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27F8" w:rsidRDefault="00FF27F8" w:rsidP="00FF27F8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H-3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FF27F8" w:rsidRDefault="00FF27F8" w:rsidP="00FF27F8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H-3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8A3516" w:rsidRDefault="00AF5140" w:rsidP="00C7743E">
      <w:pPr>
        <w:ind w:left="550"/>
        <w:jc w:val="center"/>
        <w:rPr>
          <w:bCs/>
          <w:w w:val="105"/>
          <w:lang w:val="es-GT"/>
        </w:rPr>
      </w:pPr>
      <w:r w:rsidRPr="008A3516">
        <w:rPr>
          <w:bCs/>
          <w:w w:val="105"/>
          <w:lang w:val="es-GT"/>
        </w:rPr>
        <w:t>Entidad XXXXXXX</w:t>
      </w:r>
    </w:p>
    <w:p w:rsidR="00AA7E8F" w:rsidRPr="008A3516" w:rsidRDefault="00AF5140" w:rsidP="00AA7E8F">
      <w:pPr>
        <w:ind w:left="550"/>
        <w:jc w:val="center"/>
        <w:rPr>
          <w:bCs/>
          <w:w w:val="105"/>
        </w:rPr>
      </w:pPr>
      <w:r w:rsidRPr="008A3516">
        <w:rPr>
          <w:bCs/>
          <w:w w:val="105"/>
          <w:lang w:val="es-GT"/>
        </w:rPr>
        <w:t xml:space="preserve">Auditoría </w:t>
      </w:r>
      <w:r w:rsidR="00AA7E8F" w:rsidRPr="008A3516">
        <w:rPr>
          <w:bCs/>
          <w:w w:val="105"/>
        </w:rPr>
        <w:t>de Procesos</w:t>
      </w:r>
    </w:p>
    <w:p w:rsidR="00AF5140" w:rsidRPr="008A3516" w:rsidRDefault="00AF5140" w:rsidP="00C7743E">
      <w:pPr>
        <w:ind w:left="550"/>
        <w:jc w:val="center"/>
        <w:rPr>
          <w:bCs/>
          <w:w w:val="105"/>
          <w:lang w:val="es-GT"/>
        </w:rPr>
      </w:pPr>
      <w:r w:rsidRPr="008A3516">
        <w:rPr>
          <w:bCs/>
          <w:w w:val="105"/>
          <w:lang w:val="es-GT"/>
        </w:rPr>
        <w:t xml:space="preserve">Del 01 de </w:t>
      </w:r>
      <w:proofErr w:type="gramStart"/>
      <w:r w:rsidR="00AA7E8F" w:rsidRPr="008A3516">
        <w:rPr>
          <w:bCs/>
          <w:w w:val="105"/>
          <w:lang w:val="es-GT"/>
        </w:rPr>
        <w:t>Enero</w:t>
      </w:r>
      <w:proofErr w:type="gramEnd"/>
      <w:r w:rsidR="00AA7E8F" w:rsidRPr="008A3516">
        <w:rPr>
          <w:bCs/>
          <w:w w:val="105"/>
          <w:lang w:val="es-GT"/>
        </w:rPr>
        <w:t xml:space="preserve"> al 31 de Diciembre de 2024</w:t>
      </w:r>
    </w:p>
    <w:p w:rsidR="009F2320" w:rsidRPr="008A3516" w:rsidRDefault="00D41506" w:rsidP="00D41506">
      <w:pPr>
        <w:spacing w:line="0" w:lineRule="atLeast"/>
        <w:jc w:val="center"/>
        <w:rPr>
          <w:b/>
          <w:lang w:val="es-GT"/>
        </w:rPr>
      </w:pPr>
      <w:r w:rsidRPr="008A3516">
        <w:rPr>
          <w:b/>
          <w:lang w:val="es-GT"/>
        </w:rPr>
        <w:t>Mapa prioritario de procesos, rie</w:t>
      </w:r>
      <w:r w:rsidR="009F2320" w:rsidRPr="008A3516">
        <w:rPr>
          <w:b/>
          <w:lang w:val="es-GT"/>
        </w:rPr>
        <w:t xml:space="preserve">sgos y controles </w:t>
      </w:r>
    </w:p>
    <w:p w:rsidR="007B2237" w:rsidRPr="008A3516" w:rsidRDefault="00284C3F" w:rsidP="00D41506">
      <w:pPr>
        <w:spacing w:line="0" w:lineRule="atLeast"/>
        <w:jc w:val="center"/>
        <w:rPr>
          <w:b/>
          <w:lang w:val="es-GT"/>
        </w:rPr>
      </w:pPr>
      <w:r w:rsidRPr="008A3516">
        <w:rPr>
          <w:b/>
          <w:lang w:val="es-GT"/>
        </w:rPr>
        <w:t>Area Compras</w:t>
      </w:r>
    </w:p>
    <w:p w:rsidR="00BB3C15" w:rsidRPr="008A3516" w:rsidRDefault="00BB3C15" w:rsidP="00D41506">
      <w:pPr>
        <w:spacing w:line="0" w:lineRule="atLeast"/>
        <w:jc w:val="center"/>
        <w:rPr>
          <w:b/>
          <w:lang w:val="es-GT"/>
        </w:rPr>
      </w:pPr>
    </w:p>
    <w:p w:rsidR="003E5E44" w:rsidRPr="008A3516" w:rsidRDefault="003E5E44" w:rsidP="003E5E44">
      <w:pPr>
        <w:numPr>
          <w:ilvl w:val="0"/>
          <w:numId w:val="47"/>
        </w:numPr>
        <w:spacing w:before="100" w:beforeAutospacing="1" w:after="100" w:afterAutospacing="1"/>
      </w:pPr>
      <w:r w:rsidRPr="008A3516">
        <w:rPr>
          <w:rStyle w:val="Textoennegrita"/>
        </w:rPr>
        <w:t>Procesos Clave y Riesgos Asociados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010"/>
        <w:gridCol w:w="945"/>
        <w:gridCol w:w="1428"/>
        <w:gridCol w:w="2603"/>
      </w:tblGrid>
      <w:tr w:rsidR="003E5E44" w:rsidRPr="008A3516" w:rsidTr="008C6B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t>Descripción del Impacto</w:t>
            </w:r>
          </w:p>
        </w:tc>
      </w:tr>
      <w:tr w:rsidR="003E5E44" w:rsidRPr="008A3516" w:rsidTr="008C6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Solicitud y Emisión de Órdenes de Compra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Errores en el registro inicial de datos en la orden de compra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Alto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Media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Dificultades en la planificación de abastecimiento y retrasos en la recepción de insumos.</w:t>
            </w:r>
          </w:p>
        </w:tc>
      </w:tr>
      <w:tr w:rsidR="003E5E44" w:rsidRPr="008A3516" w:rsidTr="008C6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Selección de Proveedores y Negociación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Falta de evaluación adecuada de proveedores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Muy Alto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Alta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Contratación de proveedores poco confiables, sobrecostos y fallas en la calidad de los insumos.</w:t>
            </w:r>
          </w:p>
        </w:tc>
      </w:tr>
      <w:tr w:rsidR="003E5E44" w:rsidRPr="008A3516" w:rsidTr="008C6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Recepción y Verificación de Mercancías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Recepción de insumos con cantidades o calidades distintas a las pactadas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Alto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Media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Impacto en la producción, necesidad de reclamaciones y ajustes contables.</w:t>
            </w:r>
          </w:p>
        </w:tc>
      </w:tr>
      <w:tr w:rsidR="003E5E44" w:rsidRPr="008A3516" w:rsidTr="008C6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Control de Cumplimiento Contractual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Ajustes y cambios en pedidos sin soporte documental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Muy Alto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Alta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Alteraciones sin justificación, sobrecostos, incumplimiento de políticas internas.</w:t>
            </w:r>
          </w:p>
        </w:tc>
      </w:tr>
      <w:tr w:rsidR="003E5E44" w:rsidRPr="008A3516" w:rsidTr="008C6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Gestión de Insumos Críticos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Falta de seguimiento a insumos perecederos o estratégicos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Muy Alto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Media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Pérdidas económicas, interrupciones en la producción y riesgo para la cadena de suministro.</w:t>
            </w:r>
          </w:p>
        </w:tc>
      </w:tr>
    </w:tbl>
    <w:p w:rsidR="003E5E44" w:rsidRPr="008A3516" w:rsidRDefault="003E5E44" w:rsidP="003E5E44"/>
    <w:p w:rsidR="008C6BD3" w:rsidRPr="008A3516" w:rsidRDefault="008C6BD3" w:rsidP="003E5E44"/>
    <w:p w:rsidR="008C6BD3" w:rsidRPr="008A3516" w:rsidRDefault="008C6BD3" w:rsidP="003E5E44"/>
    <w:p w:rsidR="008C6BD3" w:rsidRPr="008A3516" w:rsidRDefault="008C6BD3" w:rsidP="003E5E44"/>
    <w:p w:rsidR="008C6BD3" w:rsidRPr="008A3516" w:rsidRDefault="008C6BD3" w:rsidP="003E5E44"/>
    <w:p w:rsidR="003E5E44" w:rsidRPr="008A3516" w:rsidRDefault="003E5E44" w:rsidP="003E5E44">
      <w:pPr>
        <w:numPr>
          <w:ilvl w:val="0"/>
          <w:numId w:val="48"/>
        </w:numPr>
        <w:spacing w:before="100" w:beforeAutospacing="1" w:after="100" w:afterAutospacing="1"/>
      </w:pPr>
      <w:r w:rsidRPr="008A3516">
        <w:rPr>
          <w:rStyle w:val="Textoennegrita"/>
        </w:rPr>
        <w:t>Controles Implementados y Eficiencia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302"/>
        <w:gridCol w:w="1349"/>
        <w:gridCol w:w="3116"/>
      </w:tblGrid>
      <w:tr w:rsidR="003E5E44" w:rsidRPr="008A3516" w:rsidTr="008C6B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lastRenderedPageBreak/>
              <w:t>Proceso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t>Eficiencia del Control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t>Observaciones</w:t>
            </w:r>
          </w:p>
        </w:tc>
      </w:tr>
      <w:tr w:rsidR="003E5E44" w:rsidRPr="008A3516" w:rsidTr="008C6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Solicitud y Emisión de Órdenes de Compra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Validación manual de datos (cantidades, precios) en la OC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Media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Alto riesgo de error humano; falta automatización.</w:t>
            </w:r>
          </w:p>
        </w:tc>
      </w:tr>
      <w:tr w:rsidR="003E5E44" w:rsidRPr="008A3516" w:rsidTr="008C6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Selección de Proveedores y Negociación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Evaluación anual manual y cotejo de precios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Baja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Falta un sistema formal de evaluación continua; decisiones subjetivas.</w:t>
            </w:r>
          </w:p>
        </w:tc>
      </w:tr>
      <w:tr w:rsidR="003E5E44" w:rsidRPr="008A3516" w:rsidTr="008C6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Recepción y Verificación de Mercancías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Comparación física vs OC con checklist manual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Media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Falta automatización; dependiente de la pericia del personal.</w:t>
            </w:r>
          </w:p>
        </w:tc>
      </w:tr>
      <w:tr w:rsidR="003E5E44" w:rsidRPr="008A3516" w:rsidTr="008C6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Control de Cumplimiento Contractual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Aprobación manual de cambios en condiciones comerciales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Media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Posible falta de trazabilidad y retrasos en la aprobación.</w:t>
            </w:r>
          </w:p>
        </w:tc>
      </w:tr>
      <w:tr w:rsidR="003E5E44" w:rsidRPr="008A3516" w:rsidTr="008C6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Gestión de Insumos Críticos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Control manual de fechas de vencimiento y niveles de stock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Baja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Sin herramientas de monitoreo en tiempo real; riesgo de quiebres de stock o vencimientos.</w:t>
            </w:r>
          </w:p>
        </w:tc>
      </w:tr>
    </w:tbl>
    <w:p w:rsidR="003E5E44" w:rsidRPr="008A3516" w:rsidRDefault="003E5E44" w:rsidP="003E5E44"/>
    <w:p w:rsidR="003E5E44" w:rsidRPr="008A3516" w:rsidRDefault="003E5E44" w:rsidP="003E5E44">
      <w:pPr>
        <w:numPr>
          <w:ilvl w:val="0"/>
          <w:numId w:val="49"/>
        </w:numPr>
        <w:spacing w:before="100" w:beforeAutospacing="1" w:after="100" w:afterAutospacing="1"/>
      </w:pPr>
      <w:r w:rsidRPr="008A3516">
        <w:rPr>
          <w:rStyle w:val="Textoennegrita"/>
        </w:rPr>
        <w:t>Priorización de Riesgos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1080"/>
        <w:gridCol w:w="4387"/>
      </w:tblGrid>
      <w:tr w:rsidR="003E5E44" w:rsidRPr="008A3516" w:rsidTr="003F34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t>Razonamiento</w:t>
            </w:r>
          </w:p>
        </w:tc>
      </w:tr>
      <w:tr w:rsidR="003E5E44" w:rsidRPr="008A3516" w:rsidTr="003F3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Falta de evaluación adecuada de proveedores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Muy Alta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Impacta calidad, costo y disponibilidad de insumos, afectando la operación y rentabilidad.</w:t>
            </w:r>
          </w:p>
        </w:tc>
      </w:tr>
      <w:tr w:rsidR="003E5E44" w:rsidRPr="008A3516" w:rsidTr="003F3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Ajustes y cambios en pedidos sin soporte documental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Muy Alta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Riesgo de fraudes, sobrecostos e incumplimiento de políticas internas y legales.</w:t>
            </w:r>
          </w:p>
        </w:tc>
      </w:tr>
      <w:tr w:rsidR="003E5E44" w:rsidRPr="008A3516" w:rsidTr="003F3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Recepción de insumos con cantidades/calidades distintas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Alta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Genera retrasos, devoluciones y costos adicionales.</w:t>
            </w:r>
          </w:p>
        </w:tc>
      </w:tr>
      <w:tr w:rsidR="003E5E44" w:rsidRPr="008A3516" w:rsidTr="003F3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Falta de seguimiento a insumos críticos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Media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Riesgo moderado por pérdidas económicas y afectar la producción si no se detectan a tiempo.</w:t>
            </w:r>
          </w:p>
        </w:tc>
      </w:tr>
      <w:tr w:rsidR="003E5E44" w:rsidRPr="008A3516" w:rsidTr="003F3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Errores en el registro inicial de datos en la OC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Media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Dificulta la planificación y provoca retrasos en el suministro.</w:t>
            </w:r>
          </w:p>
        </w:tc>
      </w:tr>
    </w:tbl>
    <w:p w:rsidR="003E5E44" w:rsidRPr="008A3516" w:rsidRDefault="003E5E44" w:rsidP="003E5E44"/>
    <w:p w:rsidR="003F340F" w:rsidRPr="008A3516" w:rsidRDefault="003F340F" w:rsidP="003E5E44"/>
    <w:p w:rsidR="003F340F" w:rsidRPr="008A3516" w:rsidRDefault="003F340F" w:rsidP="003E5E44"/>
    <w:p w:rsidR="003E5E44" w:rsidRPr="008A3516" w:rsidRDefault="003E5E44" w:rsidP="003E5E44">
      <w:pPr>
        <w:numPr>
          <w:ilvl w:val="0"/>
          <w:numId w:val="50"/>
        </w:numPr>
        <w:spacing w:before="100" w:beforeAutospacing="1" w:after="100" w:afterAutospacing="1"/>
      </w:pPr>
      <w:r w:rsidRPr="008A3516">
        <w:rPr>
          <w:rStyle w:val="Textoennegrita"/>
        </w:rPr>
        <w:t>Acciones de Mejora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3408"/>
        <w:gridCol w:w="3224"/>
      </w:tblGrid>
      <w:tr w:rsidR="003E5E44" w:rsidRPr="008A3516" w:rsidTr="003F34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lastRenderedPageBreak/>
              <w:t>Proceso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t>Acción Propuesta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pPr>
              <w:jc w:val="center"/>
              <w:rPr>
                <w:b/>
                <w:bCs/>
              </w:rPr>
            </w:pPr>
            <w:r w:rsidRPr="008A3516">
              <w:rPr>
                <w:b/>
                <w:bCs/>
              </w:rPr>
              <w:t>Impacto Esperado</w:t>
            </w:r>
          </w:p>
        </w:tc>
      </w:tr>
      <w:tr w:rsidR="003E5E44" w:rsidRPr="008A3516" w:rsidTr="003F3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Solicitud y Emisión de Órdenes de Compra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Implementar validación automática en el ERP (precios, cantidades)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Reducción de errores, mayor agilidad y fiabilidad en las órdenes.</w:t>
            </w:r>
          </w:p>
        </w:tc>
      </w:tr>
      <w:tr w:rsidR="003E5E44" w:rsidRPr="008A3516" w:rsidTr="003F3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Selección de Proveedores y Negociación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Establecer un sistema de evaluación continua de proveedores (</w:t>
            </w:r>
            <w:proofErr w:type="spellStart"/>
            <w:r w:rsidRPr="008A3516">
              <w:t>KPIs</w:t>
            </w:r>
            <w:proofErr w:type="spellEnd"/>
            <w:r w:rsidRPr="008A3516">
              <w:t>, rating)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Mejora en la calidad de insumos, reducción de costos y riesgos.</w:t>
            </w:r>
          </w:p>
        </w:tc>
      </w:tr>
      <w:tr w:rsidR="003E5E44" w:rsidRPr="008A3516" w:rsidTr="003F3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Recepción y Verificación de Mercancías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Introducir sistemas de escaneo (códigos de barras, RFID) al recibir insumos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Validación más rápida y precisa, reducción de errores y reclamos.</w:t>
            </w:r>
          </w:p>
        </w:tc>
      </w:tr>
      <w:tr w:rsidR="003E5E44" w:rsidRPr="008A3516" w:rsidTr="003F3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Control de Cumplimiento Contractual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Incorporar en el ERP un módulo para registrar y aprobar cambios contractuales con evidencia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Aumento de la trazabilidad, reducción de riesgos legales y de fraude.</w:t>
            </w:r>
          </w:p>
        </w:tc>
      </w:tr>
      <w:tr w:rsidR="003E5E44" w:rsidRPr="008A3516" w:rsidTr="003F34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Gestión de Insumos Críticos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Generar alertas automatizadas sobre niveles mínimos y fechas de vencimiento</w:t>
            </w:r>
          </w:p>
        </w:tc>
        <w:tc>
          <w:tcPr>
            <w:tcW w:w="0" w:type="auto"/>
            <w:vAlign w:val="center"/>
            <w:hideMark/>
          </w:tcPr>
          <w:p w:rsidR="003E5E44" w:rsidRPr="008A3516" w:rsidRDefault="003E5E44">
            <w:r w:rsidRPr="008A3516">
              <w:t>Disminución de pérdidas, optimización del abastecimiento y reducción de quiebres.</w:t>
            </w:r>
          </w:p>
        </w:tc>
      </w:tr>
    </w:tbl>
    <w:p w:rsidR="003E5E44" w:rsidRPr="008A3516" w:rsidRDefault="003E5E44" w:rsidP="003F340F">
      <w:pPr>
        <w:pStyle w:val="NormalWeb"/>
        <w:jc w:val="both"/>
      </w:pPr>
      <w:r w:rsidRPr="008A3516">
        <w:rPr>
          <w:rStyle w:val="Textoennegrita"/>
        </w:rPr>
        <w:t>Resumen:</w:t>
      </w:r>
      <w:r w:rsidRPr="008A3516">
        <w:br/>
        <w:t>Este mapa prioritario de procesos, riesgos y controles aplicado al área de Compras destaca la necesidad de mejorar la evaluación de proveedores, fortalecer la trazabilidad y transparencia en cambios contractuales, y adoptar herramientas tecnológicas para la validación de órdenes, recepción de insumos y seguimiento de ítems críticos. Estas medidas contribuyen a optimizar la calidad, reducir costos y asegurar la continuidad operativa.</w:t>
      </w:r>
    </w:p>
    <w:p w:rsidR="00BB3C15" w:rsidRPr="008A3516" w:rsidRDefault="00BB3C15" w:rsidP="00D41506">
      <w:pPr>
        <w:spacing w:line="0" w:lineRule="atLeast"/>
        <w:jc w:val="center"/>
        <w:rPr>
          <w:b/>
          <w:lang w:val="es-GT"/>
        </w:rPr>
      </w:pPr>
    </w:p>
    <w:p w:rsidR="007B2237" w:rsidRPr="008A3516" w:rsidRDefault="007B2237" w:rsidP="0082056F">
      <w:pPr>
        <w:spacing w:line="0" w:lineRule="atLeast"/>
        <w:rPr>
          <w:lang w:val="es-GT"/>
        </w:rPr>
      </w:pPr>
    </w:p>
    <w:p w:rsidR="00E87F2E" w:rsidRPr="008A3516" w:rsidRDefault="00E87F2E" w:rsidP="00C7743E">
      <w:pPr>
        <w:spacing w:line="0" w:lineRule="atLeast"/>
        <w:rPr>
          <w:lang w:val="es-GT"/>
        </w:rPr>
      </w:pPr>
    </w:p>
    <w:p w:rsidR="00626527" w:rsidRPr="008A3516" w:rsidRDefault="00626527" w:rsidP="00C7743E">
      <w:pPr>
        <w:spacing w:line="0" w:lineRule="atLeast"/>
        <w:rPr>
          <w:lang w:val="es-GT"/>
        </w:rPr>
      </w:pPr>
    </w:p>
    <w:p w:rsidR="00B961CA" w:rsidRPr="008A3516" w:rsidRDefault="00B961CA" w:rsidP="00C7743E">
      <w:pPr>
        <w:spacing w:line="0" w:lineRule="atLeast"/>
        <w:rPr>
          <w:lang w:val="es-GT"/>
        </w:rPr>
      </w:pPr>
      <w:r w:rsidRPr="008A3516">
        <w:rPr>
          <w:lang w:val="es-GT"/>
        </w:rPr>
        <w:t xml:space="preserve">Elaboro: __________________________                                                            </w:t>
      </w:r>
    </w:p>
    <w:p w:rsidR="00B961CA" w:rsidRPr="008A3516" w:rsidRDefault="001E7A2C" w:rsidP="00C7743E">
      <w:pPr>
        <w:spacing w:line="0" w:lineRule="atLeast"/>
        <w:rPr>
          <w:lang w:val="es-GT"/>
        </w:rPr>
      </w:pPr>
      <w:r w:rsidRPr="008A3516">
        <w:rPr>
          <w:lang w:val="es-GT"/>
        </w:rPr>
        <w:t xml:space="preserve">                         </w:t>
      </w:r>
      <w:r w:rsidR="005E75C5" w:rsidRPr="008A3516">
        <w:rPr>
          <w:lang w:val="es-GT"/>
        </w:rPr>
        <w:t xml:space="preserve">   </w:t>
      </w:r>
      <w:r w:rsidRPr="008A3516">
        <w:rPr>
          <w:lang w:val="es-GT"/>
        </w:rPr>
        <w:t xml:space="preserve"> </w:t>
      </w:r>
      <w:r w:rsidR="00B961CA" w:rsidRPr="008A3516">
        <w:rPr>
          <w:lang w:val="es-GT"/>
        </w:rPr>
        <w:t xml:space="preserve">Auditor Interno </w:t>
      </w:r>
    </w:p>
    <w:p w:rsidR="00C6679E" w:rsidRPr="008A3516" w:rsidRDefault="00B961CA" w:rsidP="00B961CA">
      <w:pPr>
        <w:spacing w:line="0" w:lineRule="atLeast"/>
        <w:jc w:val="center"/>
        <w:rPr>
          <w:lang w:val="es-GT"/>
        </w:rPr>
      </w:pPr>
      <w:r w:rsidRPr="008A3516">
        <w:rPr>
          <w:lang w:val="es-GT"/>
        </w:rPr>
        <w:t xml:space="preserve">                                                        </w:t>
      </w:r>
    </w:p>
    <w:p w:rsidR="00C6679E" w:rsidRPr="008A3516" w:rsidRDefault="00C6679E" w:rsidP="00B961CA">
      <w:pPr>
        <w:spacing w:line="0" w:lineRule="atLeast"/>
        <w:jc w:val="center"/>
        <w:rPr>
          <w:lang w:val="es-GT"/>
        </w:rPr>
      </w:pPr>
    </w:p>
    <w:p w:rsidR="00C6679E" w:rsidRPr="008A3516" w:rsidRDefault="00C6679E" w:rsidP="00B961CA">
      <w:pPr>
        <w:spacing w:line="0" w:lineRule="atLeast"/>
        <w:jc w:val="center"/>
        <w:rPr>
          <w:lang w:val="es-GT"/>
        </w:rPr>
      </w:pPr>
    </w:p>
    <w:p w:rsidR="003D1A97" w:rsidRPr="008A3516" w:rsidRDefault="003D1A97" w:rsidP="00B961CA">
      <w:pPr>
        <w:spacing w:line="0" w:lineRule="atLeast"/>
        <w:jc w:val="center"/>
        <w:rPr>
          <w:lang w:val="es-GT"/>
        </w:rPr>
      </w:pPr>
    </w:p>
    <w:p w:rsidR="003F340F" w:rsidRPr="008A3516" w:rsidRDefault="003F340F" w:rsidP="00B961CA">
      <w:pPr>
        <w:spacing w:line="0" w:lineRule="atLeast"/>
        <w:jc w:val="center"/>
        <w:rPr>
          <w:lang w:val="es-GT"/>
        </w:rPr>
      </w:pPr>
    </w:p>
    <w:p w:rsidR="00C6679E" w:rsidRPr="008A3516" w:rsidRDefault="00C6679E" w:rsidP="00B961CA">
      <w:pPr>
        <w:spacing w:line="0" w:lineRule="atLeast"/>
        <w:jc w:val="center"/>
        <w:rPr>
          <w:lang w:val="es-GT"/>
        </w:rPr>
      </w:pPr>
    </w:p>
    <w:p w:rsidR="00B961CA" w:rsidRPr="008A3516" w:rsidRDefault="00885FA1" w:rsidP="00C6679E">
      <w:pPr>
        <w:spacing w:line="0" w:lineRule="atLeast"/>
        <w:ind w:left="2832" w:firstLine="708"/>
        <w:jc w:val="center"/>
        <w:rPr>
          <w:lang w:val="es-GT"/>
        </w:rPr>
      </w:pPr>
      <w:r w:rsidRPr="008A3516">
        <w:rPr>
          <w:lang w:val="es-GT"/>
        </w:rPr>
        <w:t>Aprobó:</w:t>
      </w:r>
      <w:r w:rsidR="00615553" w:rsidRPr="008A3516">
        <w:rPr>
          <w:lang w:val="es-GT"/>
        </w:rPr>
        <w:t xml:space="preserve"> </w:t>
      </w:r>
      <w:r w:rsidR="00B961CA" w:rsidRPr="008A3516">
        <w:rPr>
          <w:lang w:val="es-GT"/>
        </w:rPr>
        <w:t>___________________________</w:t>
      </w:r>
    </w:p>
    <w:p w:rsidR="00B961CA" w:rsidRPr="008A3516" w:rsidRDefault="00B961CA" w:rsidP="00B961CA">
      <w:pPr>
        <w:spacing w:line="0" w:lineRule="atLeast"/>
        <w:jc w:val="center"/>
        <w:rPr>
          <w:lang w:val="es-GT"/>
        </w:rPr>
      </w:pPr>
      <w:r w:rsidRPr="008A3516">
        <w:rPr>
          <w:lang w:val="es-GT"/>
        </w:rPr>
        <w:t xml:space="preserve">                                                           </w:t>
      </w:r>
      <w:r w:rsidR="00AD2D00" w:rsidRPr="008A3516">
        <w:rPr>
          <w:lang w:val="es-GT"/>
        </w:rPr>
        <w:t xml:space="preserve">      </w:t>
      </w:r>
      <w:r w:rsidRPr="008A3516">
        <w:rPr>
          <w:lang w:val="es-GT"/>
        </w:rPr>
        <w:t>Supervisor de Auditoría Interna</w:t>
      </w:r>
    </w:p>
    <w:p w:rsidR="00C12F73" w:rsidRPr="008A3516" w:rsidRDefault="00C12F73" w:rsidP="00B961CA">
      <w:pPr>
        <w:spacing w:line="0" w:lineRule="atLeast"/>
        <w:jc w:val="center"/>
        <w:rPr>
          <w:lang w:val="es-GT"/>
        </w:rPr>
      </w:pPr>
    </w:p>
    <w:p w:rsidR="00E87F2E" w:rsidRPr="008A3516" w:rsidRDefault="00E87F2E" w:rsidP="00B961CA">
      <w:pPr>
        <w:spacing w:line="0" w:lineRule="atLeast"/>
        <w:jc w:val="center"/>
        <w:rPr>
          <w:lang w:val="es-GT"/>
        </w:rPr>
      </w:pPr>
    </w:p>
    <w:p w:rsidR="00E87F2E" w:rsidRPr="008A3516" w:rsidRDefault="00E87F2E" w:rsidP="00B961CA">
      <w:pPr>
        <w:spacing w:line="0" w:lineRule="atLeast"/>
        <w:jc w:val="center"/>
        <w:rPr>
          <w:lang w:val="es-GT"/>
        </w:rPr>
      </w:pPr>
    </w:p>
    <w:p w:rsidR="00BD4A56" w:rsidRPr="008A3516" w:rsidRDefault="00BD4A56" w:rsidP="00C12F73">
      <w:pPr>
        <w:spacing w:line="0" w:lineRule="atLeast"/>
        <w:rPr>
          <w:lang w:val="es-GT"/>
        </w:rPr>
      </w:pPr>
    </w:p>
    <w:p w:rsidR="00C12F73" w:rsidRPr="008A3516" w:rsidRDefault="00C12F73" w:rsidP="00C12F73">
      <w:pPr>
        <w:spacing w:line="0" w:lineRule="atLeast"/>
        <w:rPr>
          <w:lang w:val="es-GT"/>
        </w:rPr>
      </w:pPr>
      <w:r w:rsidRPr="008A3516">
        <w:rPr>
          <w:lang w:val="es-GT"/>
        </w:rPr>
        <w:t>Fecha: ______________________________</w:t>
      </w:r>
    </w:p>
    <w:sectPr w:rsidR="00C12F73" w:rsidRPr="008A3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F20"/>
    <w:multiLevelType w:val="multilevel"/>
    <w:tmpl w:val="A80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7343F"/>
    <w:multiLevelType w:val="hybridMultilevel"/>
    <w:tmpl w:val="A0EAD4B8"/>
    <w:lvl w:ilvl="0" w:tplc="121409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17D23"/>
    <w:multiLevelType w:val="multilevel"/>
    <w:tmpl w:val="FE9400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97391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E5908"/>
    <w:multiLevelType w:val="multilevel"/>
    <w:tmpl w:val="8E9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7447E"/>
    <w:multiLevelType w:val="multilevel"/>
    <w:tmpl w:val="C44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5540B5"/>
    <w:multiLevelType w:val="multilevel"/>
    <w:tmpl w:val="658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704BEB"/>
    <w:multiLevelType w:val="multilevel"/>
    <w:tmpl w:val="946445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9653F0"/>
    <w:multiLevelType w:val="multilevel"/>
    <w:tmpl w:val="B240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0852E7"/>
    <w:multiLevelType w:val="multilevel"/>
    <w:tmpl w:val="768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641474"/>
    <w:multiLevelType w:val="multilevel"/>
    <w:tmpl w:val="96F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D2576E"/>
    <w:multiLevelType w:val="multilevel"/>
    <w:tmpl w:val="A60222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1603D7"/>
    <w:multiLevelType w:val="multilevel"/>
    <w:tmpl w:val="D90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706403"/>
    <w:multiLevelType w:val="hybridMultilevel"/>
    <w:tmpl w:val="AFA6FB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207AAE"/>
    <w:multiLevelType w:val="multilevel"/>
    <w:tmpl w:val="63A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7D368C"/>
    <w:multiLevelType w:val="multilevel"/>
    <w:tmpl w:val="C79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273BFE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A4B77F"/>
    <w:multiLevelType w:val="hybridMultilevel"/>
    <w:tmpl w:val="436A7A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3D11721D"/>
    <w:multiLevelType w:val="multilevel"/>
    <w:tmpl w:val="464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3310A5"/>
    <w:multiLevelType w:val="multilevel"/>
    <w:tmpl w:val="542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BD790E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201234"/>
    <w:multiLevelType w:val="hybridMultilevel"/>
    <w:tmpl w:val="01CE9790"/>
    <w:lvl w:ilvl="0" w:tplc="18164E68">
      <w:start w:val="1"/>
      <w:numFmt w:val="decimal"/>
      <w:lvlText w:val="%1"/>
      <w:lvlJc w:val="left"/>
      <w:pPr>
        <w:ind w:left="1118" w:hanging="538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 w:tplc="5E986912">
      <w:numFmt w:val="bullet"/>
      <w:lvlText w:val="•"/>
      <w:lvlJc w:val="left"/>
      <w:pPr>
        <w:ind w:left="9580" w:hanging="538"/>
      </w:pPr>
      <w:rPr>
        <w:rFonts w:hint="default"/>
        <w:lang w:val="es-ES" w:eastAsia="es-ES" w:bidi="es-ES"/>
      </w:rPr>
    </w:lvl>
    <w:lvl w:ilvl="2" w:tplc="6A664198">
      <w:numFmt w:val="bullet"/>
      <w:lvlText w:val="•"/>
      <w:lvlJc w:val="left"/>
      <w:pPr>
        <w:ind w:left="9186" w:hanging="538"/>
      </w:pPr>
      <w:rPr>
        <w:rFonts w:hint="default"/>
        <w:lang w:val="es-ES" w:eastAsia="es-ES" w:bidi="es-ES"/>
      </w:rPr>
    </w:lvl>
    <w:lvl w:ilvl="3" w:tplc="EA8CA9C4">
      <w:numFmt w:val="bullet"/>
      <w:lvlText w:val="•"/>
      <w:lvlJc w:val="left"/>
      <w:pPr>
        <w:ind w:left="8793" w:hanging="538"/>
      </w:pPr>
      <w:rPr>
        <w:rFonts w:hint="default"/>
        <w:lang w:val="es-ES" w:eastAsia="es-ES" w:bidi="es-ES"/>
      </w:rPr>
    </w:lvl>
    <w:lvl w:ilvl="4" w:tplc="4C56066E">
      <w:numFmt w:val="bullet"/>
      <w:lvlText w:val="•"/>
      <w:lvlJc w:val="left"/>
      <w:pPr>
        <w:ind w:left="8400" w:hanging="538"/>
      </w:pPr>
      <w:rPr>
        <w:rFonts w:hint="default"/>
        <w:lang w:val="es-ES" w:eastAsia="es-ES" w:bidi="es-ES"/>
      </w:rPr>
    </w:lvl>
    <w:lvl w:ilvl="5" w:tplc="20583ABA">
      <w:numFmt w:val="bullet"/>
      <w:lvlText w:val="•"/>
      <w:lvlJc w:val="left"/>
      <w:pPr>
        <w:ind w:left="8007" w:hanging="538"/>
      </w:pPr>
      <w:rPr>
        <w:rFonts w:hint="default"/>
        <w:lang w:val="es-ES" w:eastAsia="es-ES" w:bidi="es-ES"/>
      </w:rPr>
    </w:lvl>
    <w:lvl w:ilvl="6" w:tplc="5C849E42">
      <w:numFmt w:val="bullet"/>
      <w:lvlText w:val="•"/>
      <w:lvlJc w:val="left"/>
      <w:pPr>
        <w:ind w:left="7614" w:hanging="538"/>
      </w:pPr>
      <w:rPr>
        <w:rFonts w:hint="default"/>
        <w:lang w:val="es-ES" w:eastAsia="es-ES" w:bidi="es-ES"/>
      </w:rPr>
    </w:lvl>
    <w:lvl w:ilvl="7" w:tplc="C78254F4">
      <w:numFmt w:val="bullet"/>
      <w:lvlText w:val="•"/>
      <w:lvlJc w:val="left"/>
      <w:pPr>
        <w:ind w:left="7221" w:hanging="538"/>
      </w:pPr>
      <w:rPr>
        <w:rFonts w:hint="default"/>
        <w:lang w:val="es-ES" w:eastAsia="es-ES" w:bidi="es-ES"/>
      </w:rPr>
    </w:lvl>
    <w:lvl w:ilvl="8" w:tplc="81E6BEE8">
      <w:numFmt w:val="bullet"/>
      <w:lvlText w:val="•"/>
      <w:lvlJc w:val="left"/>
      <w:pPr>
        <w:ind w:left="6828" w:hanging="538"/>
      </w:pPr>
      <w:rPr>
        <w:rFonts w:hint="default"/>
        <w:lang w:val="es-ES" w:eastAsia="es-ES" w:bidi="es-ES"/>
      </w:rPr>
    </w:lvl>
  </w:abstractNum>
  <w:abstractNum w:abstractNumId="32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BB63B1"/>
    <w:multiLevelType w:val="multilevel"/>
    <w:tmpl w:val="788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0CE3AF1"/>
    <w:multiLevelType w:val="multilevel"/>
    <w:tmpl w:val="034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856285"/>
    <w:multiLevelType w:val="multilevel"/>
    <w:tmpl w:val="C61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5B0D0F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DA512C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F7275DC"/>
    <w:multiLevelType w:val="multilevel"/>
    <w:tmpl w:val="BA1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FD24FC3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A134B8"/>
    <w:multiLevelType w:val="hybridMultilevel"/>
    <w:tmpl w:val="D1CAB5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CF3CF1"/>
    <w:multiLevelType w:val="hybridMultilevel"/>
    <w:tmpl w:val="735C19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3E0B8D"/>
    <w:multiLevelType w:val="hybridMultilevel"/>
    <w:tmpl w:val="D05A8714"/>
    <w:lvl w:ilvl="0" w:tplc="44420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A808E5"/>
    <w:multiLevelType w:val="hybridMultilevel"/>
    <w:tmpl w:val="4F04C4D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2157D4"/>
    <w:multiLevelType w:val="multilevel"/>
    <w:tmpl w:val="65E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5"/>
  </w:num>
  <w:num w:numId="2">
    <w:abstractNumId w:val="21"/>
  </w:num>
  <w:num w:numId="3">
    <w:abstractNumId w:val="27"/>
  </w:num>
  <w:num w:numId="4">
    <w:abstractNumId w:val="43"/>
  </w:num>
  <w:num w:numId="5">
    <w:abstractNumId w:val="1"/>
  </w:num>
  <w:num w:numId="6">
    <w:abstractNumId w:val="38"/>
  </w:num>
  <w:num w:numId="7">
    <w:abstractNumId w:val="26"/>
  </w:num>
  <w:num w:numId="8">
    <w:abstractNumId w:val="42"/>
  </w:num>
  <w:num w:numId="9">
    <w:abstractNumId w:val="41"/>
  </w:num>
  <w:num w:numId="10">
    <w:abstractNumId w:val="8"/>
  </w:num>
  <w:num w:numId="11">
    <w:abstractNumId w:val="9"/>
  </w:num>
  <w:num w:numId="12">
    <w:abstractNumId w:val="30"/>
  </w:num>
  <w:num w:numId="13">
    <w:abstractNumId w:val="36"/>
  </w:num>
  <w:num w:numId="14">
    <w:abstractNumId w:val="31"/>
  </w:num>
  <w:num w:numId="15">
    <w:abstractNumId w:val="25"/>
  </w:num>
  <w:num w:numId="16">
    <w:abstractNumId w:val="40"/>
  </w:num>
  <w:num w:numId="17">
    <w:abstractNumId w:val="16"/>
  </w:num>
  <w:num w:numId="18">
    <w:abstractNumId w:val="15"/>
  </w:num>
  <w:num w:numId="19">
    <w:abstractNumId w:val="28"/>
  </w:num>
  <w:num w:numId="20">
    <w:abstractNumId w:val="34"/>
  </w:num>
  <w:num w:numId="21">
    <w:abstractNumId w:val="33"/>
  </w:num>
  <w:num w:numId="22">
    <w:abstractNumId w:val="29"/>
  </w:num>
  <w:num w:numId="23">
    <w:abstractNumId w:val="11"/>
  </w:num>
  <w:num w:numId="24">
    <w:abstractNumId w:val="0"/>
  </w:num>
  <w:num w:numId="25">
    <w:abstractNumId w:val="24"/>
  </w:num>
  <w:num w:numId="26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2"/>
  </w:num>
  <w:num w:numId="28">
    <w:abstractNumId w:val="48"/>
  </w:num>
  <w:num w:numId="29">
    <w:abstractNumId w:val="35"/>
  </w:num>
  <w:num w:numId="30">
    <w:abstractNumId w:val="19"/>
  </w:num>
  <w:num w:numId="31">
    <w:abstractNumId w:val="46"/>
  </w:num>
  <w:num w:numId="32">
    <w:abstractNumId w:val="10"/>
  </w:num>
  <w:num w:numId="33">
    <w:abstractNumId w:val="47"/>
  </w:num>
  <w:num w:numId="34">
    <w:abstractNumId w:val="20"/>
  </w:num>
  <w:num w:numId="35">
    <w:abstractNumId w:val="39"/>
  </w:num>
  <w:num w:numId="36">
    <w:abstractNumId w:val="7"/>
  </w:num>
  <w:num w:numId="37">
    <w:abstractNumId w:val="17"/>
  </w:num>
  <w:num w:numId="38">
    <w:abstractNumId w:val="5"/>
  </w:num>
  <w:num w:numId="39">
    <w:abstractNumId w:val="2"/>
  </w:num>
  <w:num w:numId="40">
    <w:abstractNumId w:val="4"/>
  </w:num>
  <w:num w:numId="41">
    <w:abstractNumId w:val="3"/>
  </w:num>
  <w:num w:numId="42">
    <w:abstractNumId w:val="22"/>
  </w:num>
  <w:num w:numId="43">
    <w:abstractNumId w:val="32"/>
  </w:num>
  <w:num w:numId="44">
    <w:abstractNumId w:val="37"/>
  </w:num>
  <w:num w:numId="45">
    <w:abstractNumId w:val="23"/>
  </w:num>
  <w:num w:numId="46">
    <w:abstractNumId w:val="44"/>
  </w:num>
  <w:num w:numId="47">
    <w:abstractNumId w:val="14"/>
  </w:num>
  <w:num w:numId="48">
    <w:abstractNumId w:val="18"/>
  </w:num>
  <w:num w:numId="49">
    <w:abstractNumId w:val="13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053"/>
    <w:rsid w:val="00010958"/>
    <w:rsid w:val="0002091D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69BD"/>
    <w:rsid w:val="00057EB0"/>
    <w:rsid w:val="000606C7"/>
    <w:rsid w:val="00062B41"/>
    <w:rsid w:val="000649A5"/>
    <w:rsid w:val="00070FBB"/>
    <w:rsid w:val="0007292E"/>
    <w:rsid w:val="00073236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0D7B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4FE1"/>
    <w:rsid w:val="00176767"/>
    <w:rsid w:val="0018004E"/>
    <w:rsid w:val="00181320"/>
    <w:rsid w:val="00182B0A"/>
    <w:rsid w:val="0018427B"/>
    <w:rsid w:val="0018437B"/>
    <w:rsid w:val="00194149"/>
    <w:rsid w:val="001A0DF2"/>
    <w:rsid w:val="001A5E4F"/>
    <w:rsid w:val="001B177F"/>
    <w:rsid w:val="001B1792"/>
    <w:rsid w:val="001B4180"/>
    <w:rsid w:val="001B5504"/>
    <w:rsid w:val="001C2B63"/>
    <w:rsid w:val="001C51EE"/>
    <w:rsid w:val="001C5262"/>
    <w:rsid w:val="001C6A11"/>
    <w:rsid w:val="001C6EF3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DD6"/>
    <w:rsid w:val="00244F10"/>
    <w:rsid w:val="00250C89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4C3F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5D"/>
    <w:rsid w:val="00301286"/>
    <w:rsid w:val="00303456"/>
    <w:rsid w:val="0030345B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5443"/>
    <w:rsid w:val="00341201"/>
    <w:rsid w:val="00342C76"/>
    <w:rsid w:val="00344F8C"/>
    <w:rsid w:val="00351A15"/>
    <w:rsid w:val="003524CE"/>
    <w:rsid w:val="00361295"/>
    <w:rsid w:val="00365F70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5E44"/>
    <w:rsid w:val="003E75E8"/>
    <w:rsid w:val="003F340F"/>
    <w:rsid w:val="003F7569"/>
    <w:rsid w:val="003F7879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262CE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91FEE"/>
    <w:rsid w:val="00492077"/>
    <w:rsid w:val="00493E09"/>
    <w:rsid w:val="004956CE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A68"/>
    <w:rsid w:val="004F63FA"/>
    <w:rsid w:val="004F7A13"/>
    <w:rsid w:val="0050042A"/>
    <w:rsid w:val="00507296"/>
    <w:rsid w:val="00510B60"/>
    <w:rsid w:val="00511B0C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3A69"/>
    <w:rsid w:val="00566ADA"/>
    <w:rsid w:val="00566BBF"/>
    <w:rsid w:val="0057400A"/>
    <w:rsid w:val="005801A0"/>
    <w:rsid w:val="005839FF"/>
    <w:rsid w:val="005868D1"/>
    <w:rsid w:val="00590875"/>
    <w:rsid w:val="00591056"/>
    <w:rsid w:val="005A1637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D13BE"/>
    <w:rsid w:val="005D3961"/>
    <w:rsid w:val="005D4B0C"/>
    <w:rsid w:val="005D7B97"/>
    <w:rsid w:val="005E2BB5"/>
    <w:rsid w:val="005E5486"/>
    <w:rsid w:val="005E643D"/>
    <w:rsid w:val="005E75C5"/>
    <w:rsid w:val="005F0BD8"/>
    <w:rsid w:val="005F5C03"/>
    <w:rsid w:val="00601313"/>
    <w:rsid w:val="00607C3F"/>
    <w:rsid w:val="006126F8"/>
    <w:rsid w:val="00613C0C"/>
    <w:rsid w:val="00615553"/>
    <w:rsid w:val="006172FD"/>
    <w:rsid w:val="0061745D"/>
    <w:rsid w:val="00621ABA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FAB"/>
    <w:rsid w:val="006B0F7A"/>
    <w:rsid w:val="006B2122"/>
    <w:rsid w:val="006B59A9"/>
    <w:rsid w:val="006B7C8A"/>
    <w:rsid w:val="006C0A25"/>
    <w:rsid w:val="006C4336"/>
    <w:rsid w:val="006D288A"/>
    <w:rsid w:val="006D3A64"/>
    <w:rsid w:val="006D51B0"/>
    <w:rsid w:val="006E0729"/>
    <w:rsid w:val="006E2527"/>
    <w:rsid w:val="006E4206"/>
    <w:rsid w:val="006E4AE4"/>
    <w:rsid w:val="006F08DD"/>
    <w:rsid w:val="006F0FDF"/>
    <w:rsid w:val="00701651"/>
    <w:rsid w:val="0071071A"/>
    <w:rsid w:val="007118E3"/>
    <w:rsid w:val="00713019"/>
    <w:rsid w:val="00715C54"/>
    <w:rsid w:val="007163DA"/>
    <w:rsid w:val="007176E1"/>
    <w:rsid w:val="00720052"/>
    <w:rsid w:val="00727CD8"/>
    <w:rsid w:val="0073123D"/>
    <w:rsid w:val="00731927"/>
    <w:rsid w:val="00736C2E"/>
    <w:rsid w:val="007413C7"/>
    <w:rsid w:val="0074537B"/>
    <w:rsid w:val="00750311"/>
    <w:rsid w:val="00770678"/>
    <w:rsid w:val="00783AAB"/>
    <w:rsid w:val="00784EE9"/>
    <w:rsid w:val="007870CA"/>
    <w:rsid w:val="007967B6"/>
    <w:rsid w:val="007968CC"/>
    <w:rsid w:val="007A24F2"/>
    <w:rsid w:val="007A5509"/>
    <w:rsid w:val="007A65D8"/>
    <w:rsid w:val="007B0C95"/>
    <w:rsid w:val="007B2237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3516"/>
    <w:rsid w:val="008A46D5"/>
    <w:rsid w:val="008B1414"/>
    <w:rsid w:val="008B66AE"/>
    <w:rsid w:val="008C2104"/>
    <w:rsid w:val="008C38B9"/>
    <w:rsid w:val="008C6BD3"/>
    <w:rsid w:val="008D2ECF"/>
    <w:rsid w:val="008D4BA7"/>
    <w:rsid w:val="008D5189"/>
    <w:rsid w:val="008D58DE"/>
    <w:rsid w:val="008D7819"/>
    <w:rsid w:val="008E4F01"/>
    <w:rsid w:val="008E7CE6"/>
    <w:rsid w:val="008F044B"/>
    <w:rsid w:val="008F3857"/>
    <w:rsid w:val="008F4A8B"/>
    <w:rsid w:val="008F5956"/>
    <w:rsid w:val="00906A9E"/>
    <w:rsid w:val="0090743B"/>
    <w:rsid w:val="0091047C"/>
    <w:rsid w:val="009153E9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2764"/>
    <w:rsid w:val="00954FD0"/>
    <w:rsid w:val="00966F9D"/>
    <w:rsid w:val="00970F15"/>
    <w:rsid w:val="00977378"/>
    <w:rsid w:val="0097769F"/>
    <w:rsid w:val="009808C7"/>
    <w:rsid w:val="0098131E"/>
    <w:rsid w:val="00983B6B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2320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F76"/>
    <w:rsid w:val="00A87838"/>
    <w:rsid w:val="00A90C5C"/>
    <w:rsid w:val="00A9648E"/>
    <w:rsid w:val="00A97AB5"/>
    <w:rsid w:val="00AA2808"/>
    <w:rsid w:val="00AA343F"/>
    <w:rsid w:val="00AA5F38"/>
    <w:rsid w:val="00AA7A38"/>
    <w:rsid w:val="00AA7E8F"/>
    <w:rsid w:val="00AB2E68"/>
    <w:rsid w:val="00AC1573"/>
    <w:rsid w:val="00AC1E00"/>
    <w:rsid w:val="00AD2D00"/>
    <w:rsid w:val="00AD4C77"/>
    <w:rsid w:val="00AE10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3C15"/>
    <w:rsid w:val="00BB46E3"/>
    <w:rsid w:val="00BC0950"/>
    <w:rsid w:val="00BC79FF"/>
    <w:rsid w:val="00BD1019"/>
    <w:rsid w:val="00BD3A40"/>
    <w:rsid w:val="00BD4A56"/>
    <w:rsid w:val="00BD5891"/>
    <w:rsid w:val="00BE0096"/>
    <w:rsid w:val="00BF1483"/>
    <w:rsid w:val="00BF2B4B"/>
    <w:rsid w:val="00C12F73"/>
    <w:rsid w:val="00C13293"/>
    <w:rsid w:val="00C17A1F"/>
    <w:rsid w:val="00C210D0"/>
    <w:rsid w:val="00C2140B"/>
    <w:rsid w:val="00C230DE"/>
    <w:rsid w:val="00C26C3C"/>
    <w:rsid w:val="00C26F65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7328E"/>
    <w:rsid w:val="00C7523D"/>
    <w:rsid w:val="00C7743E"/>
    <w:rsid w:val="00C823AC"/>
    <w:rsid w:val="00C82977"/>
    <w:rsid w:val="00C85233"/>
    <w:rsid w:val="00C91F73"/>
    <w:rsid w:val="00C939D2"/>
    <w:rsid w:val="00C95B0F"/>
    <w:rsid w:val="00C96715"/>
    <w:rsid w:val="00C96D13"/>
    <w:rsid w:val="00CA030E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D23D6"/>
    <w:rsid w:val="00CE1C8C"/>
    <w:rsid w:val="00CE3A0F"/>
    <w:rsid w:val="00D00217"/>
    <w:rsid w:val="00D00AB6"/>
    <w:rsid w:val="00D030CF"/>
    <w:rsid w:val="00D125BB"/>
    <w:rsid w:val="00D138BA"/>
    <w:rsid w:val="00D14159"/>
    <w:rsid w:val="00D16FAF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506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6757"/>
    <w:rsid w:val="00D974D8"/>
    <w:rsid w:val="00D9756D"/>
    <w:rsid w:val="00DA293A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F12BB"/>
    <w:rsid w:val="00DF4A13"/>
    <w:rsid w:val="00DF511A"/>
    <w:rsid w:val="00E002AB"/>
    <w:rsid w:val="00E01AAC"/>
    <w:rsid w:val="00E03807"/>
    <w:rsid w:val="00E049AA"/>
    <w:rsid w:val="00E04E54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EF1D50"/>
    <w:rsid w:val="00F007F7"/>
    <w:rsid w:val="00F04351"/>
    <w:rsid w:val="00F04F39"/>
    <w:rsid w:val="00F103AF"/>
    <w:rsid w:val="00F10D71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28E0"/>
    <w:rsid w:val="00F8792C"/>
    <w:rsid w:val="00F924E1"/>
    <w:rsid w:val="00F926B7"/>
    <w:rsid w:val="00F94D99"/>
    <w:rsid w:val="00F973FB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46C0"/>
    <w:rsid w:val="00FD68CC"/>
    <w:rsid w:val="00FE49DC"/>
    <w:rsid w:val="00FE79FA"/>
    <w:rsid w:val="00FF1CDB"/>
    <w:rsid w:val="00FF27F8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590</cp:revision>
  <dcterms:created xsi:type="dcterms:W3CDTF">2022-04-18T18:18:00Z</dcterms:created>
  <dcterms:modified xsi:type="dcterms:W3CDTF">2025-04-08T19:38:00Z</dcterms:modified>
</cp:coreProperties>
</file>