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B5" w:rsidRDefault="00B844B5" w:rsidP="00B844B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B844B5" w:rsidRDefault="00B844B5" w:rsidP="00B844B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9A2337" w:rsidRDefault="00AF5140" w:rsidP="00C7743E">
      <w:pPr>
        <w:ind w:left="550"/>
        <w:jc w:val="center"/>
        <w:rPr>
          <w:bCs/>
          <w:w w:val="105"/>
          <w:lang w:val="es-GT"/>
        </w:rPr>
      </w:pPr>
      <w:r w:rsidRPr="009A2337">
        <w:rPr>
          <w:bCs/>
          <w:w w:val="105"/>
          <w:lang w:val="es-GT"/>
        </w:rPr>
        <w:t>Entidad XXXXXXX</w:t>
      </w:r>
    </w:p>
    <w:p w:rsidR="00EF3346" w:rsidRPr="009A2337" w:rsidRDefault="00AF5140" w:rsidP="00EF3346">
      <w:pPr>
        <w:ind w:left="550"/>
        <w:jc w:val="center"/>
        <w:rPr>
          <w:bCs/>
          <w:w w:val="105"/>
          <w:lang w:val="es-GT"/>
        </w:rPr>
      </w:pPr>
      <w:bookmarkStart w:id="0" w:name="_GoBack"/>
      <w:bookmarkEnd w:id="0"/>
      <w:r w:rsidRPr="009A2337">
        <w:rPr>
          <w:bCs/>
          <w:w w:val="105"/>
          <w:lang w:val="es-GT"/>
        </w:rPr>
        <w:t xml:space="preserve">Auditoría </w:t>
      </w:r>
      <w:r w:rsidR="00EF3346" w:rsidRPr="009A2337">
        <w:rPr>
          <w:bCs/>
          <w:w w:val="105"/>
          <w:lang w:val="es-GT"/>
        </w:rPr>
        <w:t>de Procesos</w:t>
      </w:r>
    </w:p>
    <w:p w:rsidR="00AF5140" w:rsidRPr="009A2337" w:rsidRDefault="00AF5140" w:rsidP="00C7743E">
      <w:pPr>
        <w:ind w:left="550"/>
        <w:jc w:val="center"/>
        <w:rPr>
          <w:bCs/>
          <w:w w:val="105"/>
          <w:lang w:val="es-GT"/>
        </w:rPr>
      </w:pPr>
      <w:r w:rsidRPr="009A2337">
        <w:rPr>
          <w:bCs/>
          <w:w w:val="105"/>
          <w:lang w:val="es-GT"/>
        </w:rPr>
        <w:t xml:space="preserve">Del 01 de </w:t>
      </w:r>
      <w:r w:rsidR="0097769F" w:rsidRPr="009A2337">
        <w:rPr>
          <w:bCs/>
          <w:w w:val="105"/>
          <w:lang w:val="es-GT"/>
        </w:rPr>
        <w:t>Enero al 31 de Diciembre de 202</w:t>
      </w:r>
      <w:r w:rsidR="00EF3346" w:rsidRPr="009A2337">
        <w:rPr>
          <w:bCs/>
          <w:w w:val="105"/>
          <w:lang w:val="es-GT"/>
        </w:rPr>
        <w:t>4</w:t>
      </w:r>
    </w:p>
    <w:p w:rsidR="00341201" w:rsidRPr="009A2337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9A2337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9A2337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865EB" w:rsidRPr="009A2337" w:rsidRDefault="000865EB" w:rsidP="000865EB">
      <w:pPr>
        <w:shd w:val="clear" w:color="auto" w:fill="FFFFFF"/>
        <w:jc w:val="center"/>
        <w:rPr>
          <w:b/>
          <w:color w:val="000000" w:themeColor="text1"/>
          <w:sz w:val="30"/>
          <w:szCs w:val="30"/>
          <w:lang w:val="es-GT" w:eastAsia="es-GT"/>
        </w:rPr>
      </w:pPr>
      <w:r w:rsidRPr="009A2337">
        <w:rPr>
          <w:b/>
          <w:bCs/>
          <w:color w:val="000000" w:themeColor="text1"/>
          <w:w w:val="105"/>
          <w:sz w:val="30"/>
          <w:szCs w:val="30"/>
          <w:lang w:val="es-GT"/>
        </w:rPr>
        <w:t>en Area T</w:t>
      </w:r>
      <w:r w:rsidR="004B62B1" w:rsidRPr="009A2337">
        <w:rPr>
          <w:b/>
          <w:color w:val="000000" w:themeColor="text1"/>
          <w:sz w:val="30"/>
          <w:szCs w:val="30"/>
          <w:lang w:eastAsia="es-GT"/>
        </w:rPr>
        <w:t>tecnología</w:t>
      </w:r>
      <w:r w:rsidRPr="009A2337">
        <w:rPr>
          <w:b/>
          <w:color w:val="000000" w:themeColor="text1"/>
          <w:sz w:val="30"/>
          <w:szCs w:val="30"/>
          <w:lang w:eastAsia="es-GT"/>
        </w:rPr>
        <w:t xml:space="preserve"> de </w:t>
      </w:r>
      <w:r w:rsidR="004B62B1" w:rsidRPr="009A2337">
        <w:rPr>
          <w:b/>
          <w:color w:val="000000" w:themeColor="text1"/>
          <w:sz w:val="30"/>
          <w:szCs w:val="30"/>
          <w:lang w:eastAsia="es-GT"/>
        </w:rPr>
        <w:t>Información</w:t>
      </w:r>
      <w:r w:rsidRPr="009A2337">
        <w:rPr>
          <w:b/>
          <w:color w:val="000000" w:themeColor="text1"/>
          <w:sz w:val="30"/>
          <w:szCs w:val="30"/>
          <w:lang w:eastAsia="es-GT"/>
        </w:rPr>
        <w:t xml:space="preserve">  </w:t>
      </w:r>
    </w:p>
    <w:p w:rsidR="000865EB" w:rsidRPr="009A2337" w:rsidRDefault="000865EB" w:rsidP="000865EB">
      <w:pPr>
        <w:rPr>
          <w:rFonts w:eastAsiaTheme="minorHAnsi"/>
          <w:b/>
          <w:color w:val="000000" w:themeColor="text1"/>
          <w:shd w:val="clear" w:color="auto" w:fill="FFFFFF"/>
          <w:lang w:eastAsia="en-US"/>
        </w:rPr>
      </w:pPr>
    </w:p>
    <w:p w:rsidR="008F04A0" w:rsidRPr="009A2337" w:rsidRDefault="008F04A0" w:rsidP="003E3A7A">
      <w:pPr>
        <w:pStyle w:val="Ttulo2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3E3A7A" w:rsidRPr="009A2337" w:rsidRDefault="003E3A7A" w:rsidP="003E3A7A">
      <w:pPr>
        <w:pStyle w:val="Ttulo2"/>
        <w:rPr>
          <w:rFonts w:ascii="Times New Roman" w:hAnsi="Times New Roman" w:cs="Times New Roman"/>
        </w:rPr>
      </w:pPr>
      <w:r w:rsidRPr="009A2337">
        <w:rPr>
          <w:rStyle w:val="Textoennegrita"/>
          <w:rFonts w:ascii="Times New Roman" w:hAnsi="Times New Roman" w:cs="Times New Roman"/>
          <w:bCs w:val="0"/>
        </w:rPr>
        <w:t>Área: Tecnología de Información</w:t>
      </w:r>
    </w:p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t>1. Datos Generales</w:t>
      </w:r>
    </w:p>
    <w:p w:rsidR="003E3A7A" w:rsidRPr="009A2337" w:rsidRDefault="003E3A7A" w:rsidP="00FF1779">
      <w:pPr>
        <w:numPr>
          <w:ilvl w:val="0"/>
          <w:numId w:val="1"/>
        </w:numPr>
        <w:spacing w:before="100" w:beforeAutospacing="1" w:after="100" w:afterAutospacing="1"/>
      </w:pPr>
      <w:r w:rsidRPr="009A2337">
        <w:rPr>
          <w:rStyle w:val="Textoennegrita"/>
        </w:rPr>
        <w:t>Proyecto:</w:t>
      </w:r>
      <w:r w:rsidRPr="009A2337">
        <w:t xml:space="preserve"> Evaluación del Proceso de Tecnología de Información</w:t>
      </w:r>
    </w:p>
    <w:p w:rsidR="003E3A7A" w:rsidRPr="009A2337" w:rsidRDefault="003E3A7A" w:rsidP="00FF1779">
      <w:pPr>
        <w:numPr>
          <w:ilvl w:val="0"/>
          <w:numId w:val="1"/>
        </w:numPr>
        <w:spacing w:before="100" w:beforeAutospacing="1" w:after="100" w:afterAutospacing="1"/>
      </w:pPr>
      <w:r w:rsidRPr="009A2337">
        <w:rPr>
          <w:rStyle w:val="Textoennegrita"/>
        </w:rPr>
        <w:t>Auditor Responsable:</w:t>
      </w:r>
      <w:r w:rsidRPr="009A2337">
        <w:t xml:space="preserve"> Ana Pérez</w:t>
      </w:r>
    </w:p>
    <w:p w:rsidR="003E3A7A" w:rsidRPr="009A2337" w:rsidRDefault="003E3A7A" w:rsidP="00FF1779">
      <w:pPr>
        <w:numPr>
          <w:ilvl w:val="0"/>
          <w:numId w:val="1"/>
        </w:numPr>
        <w:spacing w:before="100" w:beforeAutospacing="1" w:after="100" w:afterAutospacing="1"/>
      </w:pPr>
      <w:r w:rsidRPr="009A2337">
        <w:rPr>
          <w:rStyle w:val="Textoennegrita"/>
        </w:rPr>
        <w:t>Fecha de Elaboración:</w:t>
      </w:r>
      <w:r w:rsidRPr="009A2337">
        <w:t xml:space="preserve"> 18 de diciembre de 2024</w:t>
      </w:r>
    </w:p>
    <w:p w:rsidR="003E3A7A" w:rsidRPr="009A2337" w:rsidRDefault="003E3A7A" w:rsidP="00FF1779">
      <w:pPr>
        <w:numPr>
          <w:ilvl w:val="0"/>
          <w:numId w:val="1"/>
        </w:numPr>
        <w:spacing w:before="100" w:beforeAutospacing="1" w:after="100" w:afterAutospacing="1"/>
      </w:pPr>
      <w:r w:rsidRPr="009A2337">
        <w:rPr>
          <w:rStyle w:val="Textoennegrita"/>
        </w:rPr>
        <w:t>Unidad Evaluada:</w:t>
      </w:r>
      <w:r w:rsidRPr="009A2337">
        <w:t xml:space="preserve"> Departamento de Tecnología de Información</w:t>
      </w:r>
    </w:p>
    <w:p w:rsidR="003E3A7A" w:rsidRPr="009A2337" w:rsidRDefault="003E3A7A" w:rsidP="00FF1779">
      <w:pPr>
        <w:numPr>
          <w:ilvl w:val="0"/>
          <w:numId w:val="1"/>
        </w:numPr>
        <w:spacing w:before="100" w:beforeAutospacing="1" w:after="100" w:afterAutospacing="1"/>
      </w:pPr>
      <w:r w:rsidRPr="009A2337">
        <w:rPr>
          <w:rStyle w:val="Textoennegrita"/>
        </w:rPr>
        <w:t>Alcance del Papel de Trabajo:</w:t>
      </w:r>
      <w:r w:rsidRPr="009A2337">
        <w:t xml:space="preserve"> Entender las actividades clave, riesgos inherentes y controles implementados en los procesos del área de TI.</w:t>
      </w:r>
    </w:p>
    <w:p w:rsidR="003E3A7A" w:rsidRPr="009A2337" w:rsidRDefault="003E3A7A" w:rsidP="003E3A7A"/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t>2. Descripción del Proceso Detallado</w:t>
      </w:r>
    </w:p>
    <w:p w:rsidR="003E3A7A" w:rsidRPr="009A2337" w:rsidRDefault="003E3A7A" w:rsidP="003E3A7A">
      <w:pPr>
        <w:pStyle w:val="Ttulo5"/>
        <w:rPr>
          <w:rFonts w:ascii="Times New Roman" w:hAnsi="Times New Roman" w:cs="Times New Roman"/>
        </w:rPr>
      </w:pPr>
      <w:r w:rsidRPr="009A2337">
        <w:rPr>
          <w:rStyle w:val="Textoennegrita"/>
          <w:rFonts w:ascii="Times New Roman" w:hAnsi="Times New Roman" w:cs="Times New Roman"/>
          <w:bCs w:val="0"/>
        </w:rPr>
        <w:t>Fuente de Información</w:t>
      </w:r>
    </w:p>
    <w:p w:rsidR="003E3A7A" w:rsidRPr="009A2337" w:rsidRDefault="003E3A7A" w:rsidP="00FF1779">
      <w:pPr>
        <w:pStyle w:val="NormalWeb"/>
        <w:numPr>
          <w:ilvl w:val="0"/>
          <w:numId w:val="2"/>
        </w:numPr>
      </w:pPr>
      <w:r w:rsidRPr="009A2337">
        <w:rPr>
          <w:rStyle w:val="Textoennegrita"/>
        </w:rPr>
        <w:t>Entrevistas con: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Gerente de TI: Sr. Carlos Ramírez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Responsable de Infraestructura: Sra. Elena Torres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Analista de Soporte: Luis Gómez</w:t>
      </w:r>
    </w:p>
    <w:p w:rsidR="003E3A7A" w:rsidRPr="009A2337" w:rsidRDefault="003E3A7A" w:rsidP="00FF1779">
      <w:pPr>
        <w:pStyle w:val="NormalWeb"/>
        <w:numPr>
          <w:ilvl w:val="0"/>
          <w:numId w:val="2"/>
        </w:numPr>
      </w:pPr>
      <w:r w:rsidRPr="009A2337">
        <w:rPr>
          <w:rStyle w:val="Textoennegrita"/>
        </w:rPr>
        <w:t>Documentos Consultados: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Manual de Procedimientos de TI, versión 2023.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Reportes de mantenimiento de sistemas (enero a noviembre 2024).</w:t>
      </w:r>
    </w:p>
    <w:p w:rsidR="003E3A7A" w:rsidRPr="009A2337" w:rsidRDefault="003E3A7A" w:rsidP="00FF1779">
      <w:pPr>
        <w:numPr>
          <w:ilvl w:val="1"/>
          <w:numId w:val="2"/>
        </w:numPr>
        <w:spacing w:before="100" w:beforeAutospacing="1" w:after="100" w:afterAutospacing="1"/>
      </w:pPr>
      <w:r w:rsidRPr="009A2337">
        <w:t>Políticas internas de gestión de incidentes, accesos y actualizaciones.</w:t>
      </w:r>
    </w:p>
    <w:p w:rsidR="003E3A7A" w:rsidRPr="009A2337" w:rsidRDefault="003E3A7A" w:rsidP="003E3A7A">
      <w:pPr>
        <w:pStyle w:val="Ttulo5"/>
        <w:rPr>
          <w:rFonts w:ascii="Times New Roman" w:hAnsi="Times New Roman" w:cs="Times New Roman"/>
        </w:rPr>
      </w:pPr>
      <w:r w:rsidRPr="009A2337">
        <w:rPr>
          <w:rStyle w:val="Textoennegrita"/>
          <w:rFonts w:ascii="Times New Roman" w:hAnsi="Times New Roman" w:cs="Times New Roman"/>
          <w:bCs w:val="0"/>
        </w:rPr>
        <w:t>Detalle del Proceso:</w:t>
      </w:r>
    </w:p>
    <w:p w:rsidR="003E3A7A" w:rsidRPr="009A2337" w:rsidRDefault="003E3A7A" w:rsidP="00FF1779">
      <w:pPr>
        <w:numPr>
          <w:ilvl w:val="0"/>
          <w:numId w:val="3"/>
        </w:numPr>
        <w:spacing w:before="100" w:beforeAutospacing="1" w:after="100" w:afterAutospacing="1"/>
      </w:pPr>
      <w:r w:rsidRPr="009A2337">
        <w:rPr>
          <w:rStyle w:val="Textoennegrita"/>
        </w:rPr>
        <w:t>Volumen de Incidentes Mensuales:</w:t>
      </w:r>
      <w:r w:rsidRPr="009A2337">
        <w:t xml:space="preserve"> 150 tickets de soporte procesados en promedio.</w:t>
      </w:r>
    </w:p>
    <w:p w:rsidR="003E3A7A" w:rsidRPr="009A2337" w:rsidRDefault="003E3A7A" w:rsidP="00FF1779">
      <w:pPr>
        <w:numPr>
          <w:ilvl w:val="0"/>
          <w:numId w:val="3"/>
        </w:numPr>
        <w:spacing w:before="100" w:beforeAutospacing="1" w:after="100" w:afterAutospacing="1"/>
      </w:pPr>
      <w:r w:rsidRPr="009A2337">
        <w:rPr>
          <w:rStyle w:val="Textoennegrita"/>
        </w:rPr>
        <w:t>Sistemas Utilizados:</w:t>
      </w:r>
      <w:r w:rsidRPr="009A2337">
        <w:t xml:space="preserve"> ERP (SAP) para gestión de procesos de negocio; sistema de ticketing interno (Jira).</w:t>
      </w:r>
    </w:p>
    <w:p w:rsidR="003E3A7A" w:rsidRPr="009A2337" w:rsidRDefault="003E3A7A" w:rsidP="00FF1779">
      <w:pPr>
        <w:numPr>
          <w:ilvl w:val="0"/>
          <w:numId w:val="3"/>
        </w:numPr>
        <w:spacing w:before="100" w:beforeAutospacing="1" w:after="100" w:afterAutospacing="1"/>
      </w:pPr>
      <w:r w:rsidRPr="009A2337">
        <w:rPr>
          <w:rStyle w:val="Textoennegrita"/>
        </w:rPr>
        <w:t>Usuarios Soportados:</w:t>
      </w:r>
      <w:r w:rsidRPr="009A2337">
        <w:t xml:space="preserve"> 500 usuarios internos y 50 externos.</w:t>
      </w:r>
    </w:p>
    <w:p w:rsidR="003E3A7A" w:rsidRPr="009A2337" w:rsidRDefault="00760884" w:rsidP="003E3A7A">
      <w:r w:rsidRPr="009A2337">
        <w:pict>
          <v:rect id="_x0000_i1025" style="width:0;height:1.5pt" o:hralign="center" o:hrstd="t" o:hr="t" fillcolor="#a0a0a0" stroked="f"/>
        </w:pict>
      </w:r>
    </w:p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Etapas del Proceso Evaluado</w:t>
      </w:r>
    </w:p>
    <w:p w:rsidR="003E3A7A" w:rsidRPr="009A2337" w:rsidRDefault="003E3A7A" w:rsidP="00FF1779">
      <w:pPr>
        <w:numPr>
          <w:ilvl w:val="0"/>
          <w:numId w:val="4"/>
        </w:numPr>
        <w:spacing w:before="100" w:beforeAutospacing="1" w:after="100" w:afterAutospacing="1"/>
      </w:pPr>
      <w:r w:rsidRPr="009A2337">
        <w:rPr>
          <w:rStyle w:val="Textoennegrita"/>
        </w:rPr>
        <w:t>Recepción y Gestión de Tickets de Soporte:</w:t>
      </w:r>
    </w:p>
    <w:p w:rsidR="003E3A7A" w:rsidRPr="009A2337" w:rsidRDefault="003E3A7A" w:rsidP="00FF1779">
      <w:pPr>
        <w:numPr>
          <w:ilvl w:val="1"/>
          <w:numId w:val="4"/>
        </w:numPr>
        <w:spacing w:before="100" w:beforeAutospacing="1" w:after="100" w:afterAutospacing="1"/>
      </w:pPr>
      <w:r w:rsidRPr="009A2337">
        <w:rPr>
          <w:rStyle w:val="Textoennegrita"/>
        </w:rPr>
        <w:t>Método:</w:t>
      </w:r>
      <w:r w:rsidRPr="009A2337">
        <w:t xml:space="preserve"> Tickets ingresados vía sistema interno (70%) y correo electrónico (30%).</w:t>
      </w:r>
    </w:p>
    <w:p w:rsidR="003E3A7A" w:rsidRPr="009A2337" w:rsidRDefault="003E3A7A" w:rsidP="00FF1779">
      <w:pPr>
        <w:numPr>
          <w:ilvl w:val="1"/>
          <w:numId w:val="4"/>
        </w:numPr>
        <w:spacing w:before="100" w:beforeAutospacing="1" w:after="100" w:afterAutospacing="1"/>
      </w:pPr>
      <w:r w:rsidRPr="009A2337">
        <w:rPr>
          <w:rStyle w:val="Textoennegrita"/>
        </w:rPr>
        <w:t>Problemas Identificados:</w:t>
      </w:r>
      <w:r w:rsidRPr="009A2337">
        <w:t xml:space="preserve"> 20% de los tickets carecen de información completa al momento de la creación.</w:t>
      </w:r>
    </w:p>
    <w:tbl>
      <w:tblPr>
        <w:tblW w:w="903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166"/>
      </w:tblGrid>
      <w:tr w:rsidR="003E3A7A" w:rsidRPr="009A2337" w:rsidTr="00E02CE8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Detalle</w:t>
            </w:r>
          </w:p>
        </w:tc>
      </w:tr>
      <w:tr w:rsidR="003E3A7A" w:rsidRPr="009A2337" w:rsidTr="00E02CE8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Métodos de Recepción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Sistema Interno: 70%, Correo: 30%.</w:t>
            </w:r>
          </w:p>
        </w:tc>
      </w:tr>
      <w:tr w:rsidR="003E3A7A" w:rsidRPr="009A2337" w:rsidTr="00E02CE8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Volumen Mensual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Aproximadamente 150 tickets.</w:t>
            </w:r>
          </w:p>
        </w:tc>
      </w:tr>
      <w:tr w:rsidR="003E3A7A" w:rsidRPr="009A2337" w:rsidTr="00E02CE8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20% de tickets incompletos.</w:t>
            </w:r>
          </w:p>
        </w:tc>
      </w:tr>
      <w:tr w:rsidR="003E3A7A" w:rsidRPr="009A2337" w:rsidTr="00E02CE8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Impacto Identificado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Retrasos en la resolución de incidentes.</w:t>
            </w:r>
          </w:p>
        </w:tc>
      </w:tr>
      <w:tr w:rsidR="003E3A7A" w:rsidRPr="009A2337" w:rsidTr="00E02CE8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Causa Principal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Falta de campos obligatorios al registrar tickets.</w:t>
            </w:r>
          </w:p>
        </w:tc>
      </w:tr>
      <w:tr w:rsidR="003E3A7A" w:rsidRPr="009A2337" w:rsidTr="00E02CE8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Revisión manual de tickets por el analista de soporte.</w:t>
            </w:r>
          </w:p>
        </w:tc>
      </w:tr>
      <w:tr w:rsidR="003E3A7A" w:rsidRPr="009A2337" w:rsidTr="00E02CE8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Implementar validaciones automáticas en el sistema.</w:t>
            </w:r>
          </w:p>
        </w:tc>
      </w:tr>
    </w:tbl>
    <w:p w:rsidR="003E3A7A" w:rsidRPr="009A2337" w:rsidRDefault="003E3A7A" w:rsidP="00FF1779">
      <w:pPr>
        <w:numPr>
          <w:ilvl w:val="0"/>
          <w:numId w:val="5"/>
        </w:numPr>
        <w:spacing w:before="100" w:beforeAutospacing="1" w:after="100" w:afterAutospacing="1"/>
      </w:pPr>
      <w:r w:rsidRPr="009A2337">
        <w:rPr>
          <w:rStyle w:val="Textoennegrita"/>
        </w:rPr>
        <w:t>Validación de Actualizaciones de Sistemas:</w:t>
      </w:r>
    </w:p>
    <w:p w:rsidR="003E3A7A" w:rsidRPr="009A2337" w:rsidRDefault="003E3A7A" w:rsidP="00FF1779">
      <w:pPr>
        <w:numPr>
          <w:ilvl w:val="1"/>
          <w:numId w:val="5"/>
        </w:numPr>
        <w:spacing w:before="100" w:beforeAutospacing="1" w:after="100" w:afterAutospacing="1"/>
      </w:pPr>
      <w:r w:rsidRPr="009A2337">
        <w:rPr>
          <w:rStyle w:val="Textoennegrita"/>
        </w:rPr>
        <w:t>Criterios:</w:t>
      </w:r>
    </w:p>
    <w:p w:rsidR="003E3A7A" w:rsidRPr="009A2337" w:rsidRDefault="003E3A7A" w:rsidP="00FF1779">
      <w:pPr>
        <w:numPr>
          <w:ilvl w:val="2"/>
          <w:numId w:val="5"/>
        </w:numPr>
        <w:spacing w:before="100" w:beforeAutospacing="1" w:after="100" w:afterAutospacing="1"/>
      </w:pPr>
      <w:r w:rsidRPr="009A2337">
        <w:t>Validación de versiones antes de aplicar actualizaciones.</w:t>
      </w:r>
    </w:p>
    <w:p w:rsidR="003E3A7A" w:rsidRPr="009A2337" w:rsidRDefault="003E3A7A" w:rsidP="00FF1779">
      <w:pPr>
        <w:numPr>
          <w:ilvl w:val="2"/>
          <w:numId w:val="5"/>
        </w:numPr>
        <w:spacing w:before="100" w:beforeAutospacing="1" w:after="100" w:afterAutospacing="1"/>
      </w:pPr>
      <w:r w:rsidRPr="009A2337">
        <w:t>Pruebas de compatibilidad previas a la implementación en producción.</w:t>
      </w:r>
    </w:p>
    <w:p w:rsidR="003E3A7A" w:rsidRPr="009A2337" w:rsidRDefault="003E3A7A" w:rsidP="00FF1779">
      <w:pPr>
        <w:numPr>
          <w:ilvl w:val="1"/>
          <w:numId w:val="5"/>
        </w:numPr>
        <w:spacing w:before="100" w:beforeAutospacing="1" w:after="100" w:afterAutospacing="1"/>
      </w:pPr>
      <w:r w:rsidRPr="009A2337">
        <w:rPr>
          <w:rStyle w:val="Textoennegrita"/>
        </w:rPr>
        <w:t>Problemas Identificados:</w:t>
      </w:r>
    </w:p>
    <w:p w:rsidR="003E3A7A" w:rsidRPr="009A2337" w:rsidRDefault="003E3A7A" w:rsidP="00FF1779">
      <w:pPr>
        <w:numPr>
          <w:ilvl w:val="2"/>
          <w:numId w:val="5"/>
        </w:numPr>
        <w:spacing w:before="100" w:beforeAutospacing="1" w:after="100" w:afterAutospacing="1"/>
      </w:pPr>
      <w:r w:rsidRPr="009A2337">
        <w:t>15% de las actualizaciones generaron errores por pruebas insuficientes.</w:t>
      </w:r>
    </w:p>
    <w:tbl>
      <w:tblPr>
        <w:tblW w:w="929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598"/>
        <w:gridCol w:w="3567"/>
      </w:tblGrid>
      <w:tr w:rsidR="003E3A7A" w:rsidRPr="009A2337" w:rsidTr="00E02CE8">
        <w:trPr>
          <w:trHeight w:val="25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Actualización No.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Resolución</w:t>
            </w:r>
          </w:p>
        </w:tc>
      </w:tr>
      <w:tr w:rsidR="003E3A7A" w:rsidRPr="009A2337" w:rsidTr="00E02CE8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001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Error de compatibilidad en SAP.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Corrección y nueva prueba.</w:t>
            </w:r>
          </w:p>
        </w:tc>
      </w:tr>
      <w:tr w:rsidR="003E3A7A" w:rsidRPr="009A2337" w:rsidTr="00E02CE8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002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Configuración incompleta.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Revisión por el equipo TI.</w:t>
            </w:r>
          </w:p>
        </w:tc>
      </w:tr>
      <w:tr w:rsidR="003E3A7A" w:rsidRPr="009A2337" w:rsidTr="00E02CE8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003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Documentación faltante.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Generar documentación técnica.</w:t>
            </w:r>
          </w:p>
        </w:tc>
      </w:tr>
    </w:tbl>
    <w:p w:rsidR="003E3A7A" w:rsidRPr="009A2337" w:rsidRDefault="003E3A7A" w:rsidP="00FF1779">
      <w:pPr>
        <w:numPr>
          <w:ilvl w:val="0"/>
          <w:numId w:val="6"/>
        </w:numPr>
        <w:spacing w:before="100" w:beforeAutospacing="1" w:after="100" w:afterAutospacing="1"/>
      </w:pPr>
      <w:r w:rsidRPr="009A2337">
        <w:rPr>
          <w:rStyle w:val="Textoennegrita"/>
        </w:rPr>
        <w:t>Gestión de Accesos y Permisos:</w:t>
      </w:r>
    </w:p>
    <w:p w:rsidR="003E3A7A" w:rsidRPr="009A2337" w:rsidRDefault="003E3A7A" w:rsidP="00FF1779">
      <w:pPr>
        <w:numPr>
          <w:ilvl w:val="1"/>
          <w:numId w:val="6"/>
        </w:numPr>
        <w:spacing w:before="100" w:beforeAutospacing="1" w:after="100" w:afterAutospacing="1"/>
      </w:pPr>
      <w:r w:rsidRPr="009A2337">
        <w:rPr>
          <w:rStyle w:val="Textoennegrita"/>
        </w:rPr>
        <w:t>Método:</w:t>
      </w:r>
      <w:r w:rsidRPr="009A2337">
        <w:t xml:space="preserve"> Revisión de accesos trimestralmente, utilizando listas de usuarios y roles asignados.</w:t>
      </w:r>
    </w:p>
    <w:p w:rsidR="003E3A7A" w:rsidRPr="009A2337" w:rsidRDefault="003E3A7A" w:rsidP="00FF1779">
      <w:pPr>
        <w:numPr>
          <w:ilvl w:val="1"/>
          <w:numId w:val="6"/>
        </w:numPr>
        <w:spacing w:before="100" w:beforeAutospacing="1" w:after="100" w:afterAutospacing="1"/>
      </w:pPr>
      <w:r w:rsidRPr="009A2337">
        <w:rPr>
          <w:rStyle w:val="Textoennegrita"/>
        </w:rPr>
        <w:t>Errores comunes:</w:t>
      </w:r>
      <w:r w:rsidRPr="009A2337">
        <w:t xml:space="preserve"> Usuarios con permisos no actualizados o excesivos.</w:t>
      </w:r>
    </w:p>
    <w:p w:rsidR="003E3A7A" w:rsidRPr="009A2337" w:rsidRDefault="003E3A7A" w:rsidP="003E3A7A"/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3. 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350"/>
        <w:gridCol w:w="940"/>
        <w:gridCol w:w="1428"/>
        <w:gridCol w:w="1661"/>
        <w:gridCol w:w="1737"/>
      </w:tblGrid>
      <w:tr w:rsidR="003E3A7A" w:rsidRPr="009A2337" w:rsidTr="00C27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pPr>
              <w:jc w:val="center"/>
              <w:rPr>
                <w:b/>
                <w:bCs/>
              </w:rPr>
            </w:pPr>
            <w:r w:rsidRPr="009A2337">
              <w:rPr>
                <w:rStyle w:val="Textoennegrita"/>
              </w:rPr>
              <w:t>Observaciones del Auditor</w:t>
            </w:r>
          </w:p>
        </w:tc>
      </w:tr>
      <w:tr w:rsidR="003E3A7A" w:rsidRPr="009A2337" w:rsidTr="00C277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Gestión de Tickets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Información incompleta.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Alto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Media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Revisión manual de tickets.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Falta de campos obligatorios.</w:t>
            </w:r>
          </w:p>
        </w:tc>
      </w:tr>
      <w:tr w:rsidR="003E3A7A" w:rsidRPr="009A2337" w:rsidTr="00C277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Actualizaciones de Sistemas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Fallos en producción.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Muy Alto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Baja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Pruebas de compatibilidad.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Falta de pruebas exhaustivas.</w:t>
            </w:r>
          </w:p>
        </w:tc>
      </w:tr>
      <w:tr w:rsidR="003E3A7A" w:rsidRPr="009A2337" w:rsidTr="00C277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Gestión de Accesos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Accesos indebidos.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Medio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Media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Revisión trimestral.</w:t>
            </w:r>
          </w:p>
        </w:tc>
        <w:tc>
          <w:tcPr>
            <w:tcW w:w="0" w:type="auto"/>
            <w:vAlign w:val="center"/>
            <w:hideMark/>
          </w:tcPr>
          <w:p w:rsidR="003E3A7A" w:rsidRPr="009A2337" w:rsidRDefault="003E3A7A">
            <w:r w:rsidRPr="009A2337">
              <w:t>Usuarios con permisos no necesarios.</w:t>
            </w:r>
          </w:p>
        </w:tc>
      </w:tr>
    </w:tbl>
    <w:p w:rsidR="003E3A7A" w:rsidRPr="009A2337" w:rsidRDefault="003E3A7A" w:rsidP="003E3A7A"/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t>Flujo Gráfico del Proceso</w:t>
      </w:r>
    </w:p>
    <w:p w:rsidR="003E3A7A" w:rsidRPr="009A2337" w:rsidRDefault="003E3A7A" w:rsidP="003E3A7A">
      <w:pPr>
        <w:pStyle w:val="NormalWeb"/>
      </w:pPr>
      <w:r w:rsidRPr="009A2337">
        <w:t>El flujo incluye las siguientes etapas:</w:t>
      </w:r>
    </w:p>
    <w:p w:rsidR="003E3A7A" w:rsidRPr="009A2337" w:rsidRDefault="003E3A7A" w:rsidP="00FF1779">
      <w:pPr>
        <w:numPr>
          <w:ilvl w:val="0"/>
          <w:numId w:val="7"/>
        </w:numPr>
        <w:spacing w:before="100" w:beforeAutospacing="1" w:after="100" w:afterAutospacing="1"/>
      </w:pPr>
      <w:r w:rsidRPr="009A2337">
        <w:rPr>
          <w:rStyle w:val="Textoennegrita"/>
        </w:rPr>
        <w:t>Recepción y Gestión de Tickets de Soporte</w:t>
      </w:r>
    </w:p>
    <w:p w:rsidR="003E3A7A" w:rsidRPr="009A2337" w:rsidRDefault="003E3A7A" w:rsidP="00FF1779">
      <w:pPr>
        <w:numPr>
          <w:ilvl w:val="0"/>
          <w:numId w:val="7"/>
        </w:numPr>
        <w:spacing w:before="100" w:beforeAutospacing="1" w:after="100" w:afterAutospacing="1"/>
      </w:pPr>
      <w:r w:rsidRPr="009A2337">
        <w:rPr>
          <w:rStyle w:val="Textoennegrita"/>
        </w:rPr>
        <w:t>Validación de Actualizaciones de Sistemas</w:t>
      </w:r>
    </w:p>
    <w:p w:rsidR="003E3A7A" w:rsidRPr="009A2337" w:rsidRDefault="003E3A7A" w:rsidP="00FF1779">
      <w:pPr>
        <w:numPr>
          <w:ilvl w:val="0"/>
          <w:numId w:val="7"/>
        </w:numPr>
        <w:spacing w:before="100" w:beforeAutospacing="1" w:after="100" w:afterAutospacing="1"/>
      </w:pPr>
      <w:r w:rsidRPr="009A2337">
        <w:rPr>
          <w:rStyle w:val="Textoennegrita"/>
        </w:rPr>
        <w:t>Gestión de Accesos y Permisos</w:t>
      </w:r>
    </w:p>
    <w:p w:rsidR="003E3A7A" w:rsidRPr="009A2337" w:rsidRDefault="003E3A7A" w:rsidP="00FF1779">
      <w:pPr>
        <w:numPr>
          <w:ilvl w:val="0"/>
          <w:numId w:val="7"/>
        </w:numPr>
        <w:spacing w:before="100" w:beforeAutospacing="1" w:after="100" w:afterAutospacing="1"/>
      </w:pPr>
      <w:r w:rsidRPr="009A2337">
        <w:rPr>
          <w:rStyle w:val="Textoennegrita"/>
        </w:rPr>
        <w:t>Resolución y Cierre de Incidentes</w:t>
      </w:r>
    </w:p>
    <w:p w:rsidR="003E3A7A" w:rsidRPr="009A2337" w:rsidRDefault="003E3A7A" w:rsidP="003E3A7A">
      <w:pPr>
        <w:pStyle w:val="NormalWeb"/>
      </w:pPr>
      <w:r w:rsidRPr="009A2337">
        <w:t>Las flechas indican la secuencia lógica entre las actividades clave.</w:t>
      </w:r>
    </w:p>
    <w:p w:rsidR="00865A83" w:rsidRPr="009A2337" w:rsidRDefault="00865A83" w:rsidP="003E3A7A">
      <w:pPr>
        <w:pStyle w:val="NormalWeb"/>
      </w:pPr>
      <w:r w:rsidRPr="009A2337">
        <w:rPr>
          <w:noProof/>
        </w:rPr>
        <w:drawing>
          <wp:inline distT="0" distB="0" distL="0" distR="0">
            <wp:extent cx="5612130" cy="2976202"/>
            <wp:effectExtent l="0" t="0" r="7620" b="0"/>
            <wp:docPr id="1" name="Imagen 1" descr="C:\Users\Toño\Downloads\outpu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ño\Downloads\output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7A" w:rsidRPr="009A2337" w:rsidRDefault="003E3A7A" w:rsidP="003E3A7A"/>
    <w:p w:rsidR="00C277CE" w:rsidRPr="009A2337" w:rsidRDefault="00C277CE" w:rsidP="003E3A7A"/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Observaciones Detalladas del Auditor</w:t>
      </w:r>
    </w:p>
    <w:p w:rsidR="003E3A7A" w:rsidRPr="009A2337" w:rsidRDefault="003E3A7A" w:rsidP="00FF1779">
      <w:pPr>
        <w:numPr>
          <w:ilvl w:val="0"/>
          <w:numId w:val="8"/>
        </w:numPr>
        <w:spacing w:before="100" w:beforeAutospacing="1" w:after="100" w:afterAutospacing="1"/>
      </w:pPr>
      <w:r w:rsidRPr="009A2337">
        <w:rPr>
          <w:rStyle w:val="Textoennegrita"/>
        </w:rPr>
        <w:t>Gestión de Tickets:</w:t>
      </w:r>
    </w:p>
    <w:p w:rsidR="003E3A7A" w:rsidRPr="009A2337" w:rsidRDefault="003E3A7A" w:rsidP="00FF1779">
      <w:pPr>
        <w:numPr>
          <w:ilvl w:val="1"/>
          <w:numId w:val="8"/>
        </w:numPr>
        <w:spacing w:before="100" w:beforeAutospacing="1" w:after="100" w:afterAutospacing="1"/>
      </w:pPr>
      <w:r w:rsidRPr="009A2337">
        <w:t>20% de los tickets carecen de información completa, lo que genera retrasos.</w:t>
      </w:r>
    </w:p>
    <w:p w:rsidR="003E3A7A" w:rsidRPr="009A2337" w:rsidRDefault="003E3A7A" w:rsidP="00FF1779">
      <w:pPr>
        <w:numPr>
          <w:ilvl w:val="0"/>
          <w:numId w:val="8"/>
        </w:numPr>
        <w:spacing w:before="100" w:beforeAutospacing="1" w:after="100" w:afterAutospacing="1"/>
      </w:pPr>
      <w:r w:rsidRPr="009A2337">
        <w:rPr>
          <w:rStyle w:val="Textoennegrita"/>
        </w:rPr>
        <w:t>Validación de Actualizaciones:</w:t>
      </w:r>
    </w:p>
    <w:p w:rsidR="003E3A7A" w:rsidRPr="009A2337" w:rsidRDefault="003E3A7A" w:rsidP="00FF1779">
      <w:pPr>
        <w:numPr>
          <w:ilvl w:val="1"/>
          <w:numId w:val="8"/>
        </w:numPr>
        <w:spacing w:before="100" w:beforeAutospacing="1" w:after="100" w:afterAutospacing="1"/>
      </w:pPr>
      <w:r w:rsidRPr="009A2337">
        <w:t>15% de las actualizaciones generaron errores por pruebas insuficientes.</w:t>
      </w:r>
    </w:p>
    <w:p w:rsidR="003E3A7A" w:rsidRPr="009A2337" w:rsidRDefault="003E3A7A" w:rsidP="00FF1779">
      <w:pPr>
        <w:numPr>
          <w:ilvl w:val="0"/>
          <w:numId w:val="8"/>
        </w:numPr>
        <w:spacing w:before="100" w:beforeAutospacing="1" w:after="100" w:afterAutospacing="1"/>
      </w:pPr>
      <w:r w:rsidRPr="009A2337">
        <w:rPr>
          <w:rStyle w:val="Textoennegrita"/>
        </w:rPr>
        <w:t>Gestión de Accesos:</w:t>
      </w:r>
    </w:p>
    <w:p w:rsidR="003E3A7A" w:rsidRPr="009A2337" w:rsidRDefault="003E3A7A" w:rsidP="00FF1779">
      <w:pPr>
        <w:numPr>
          <w:ilvl w:val="1"/>
          <w:numId w:val="8"/>
        </w:numPr>
        <w:spacing w:before="100" w:beforeAutospacing="1" w:after="100" w:afterAutospacing="1"/>
      </w:pPr>
      <w:r w:rsidRPr="009A2337">
        <w:t>Usuarios con permisos no actualizados representan un riesgo de seguridad.</w:t>
      </w:r>
    </w:p>
    <w:p w:rsidR="00C277CE" w:rsidRPr="009A2337" w:rsidRDefault="00C277CE" w:rsidP="003E3A7A"/>
    <w:p w:rsidR="003E3A7A" w:rsidRPr="009A2337" w:rsidRDefault="003E3A7A" w:rsidP="003E3A7A"/>
    <w:p w:rsidR="003E3A7A" w:rsidRPr="009A2337" w:rsidRDefault="003E3A7A" w:rsidP="003E3A7A">
      <w:pPr>
        <w:pStyle w:val="Ttulo4"/>
        <w:rPr>
          <w:rFonts w:ascii="Times New Roman" w:hAnsi="Times New Roman" w:cs="Times New Roman"/>
          <w:i w:val="0"/>
        </w:rPr>
      </w:pPr>
      <w:r w:rsidRPr="009A2337">
        <w:rPr>
          <w:rStyle w:val="Textoennegrita"/>
          <w:rFonts w:ascii="Times New Roman" w:hAnsi="Times New Roman" w:cs="Times New Roman"/>
          <w:bCs w:val="0"/>
          <w:i w:val="0"/>
        </w:rPr>
        <w:t>Recomendaciones</w:t>
      </w:r>
    </w:p>
    <w:p w:rsidR="003E3A7A" w:rsidRPr="009A2337" w:rsidRDefault="003E3A7A" w:rsidP="00FF1779">
      <w:pPr>
        <w:numPr>
          <w:ilvl w:val="0"/>
          <w:numId w:val="9"/>
        </w:numPr>
        <w:spacing w:before="100" w:beforeAutospacing="1" w:after="100" w:afterAutospacing="1"/>
      </w:pPr>
      <w:r w:rsidRPr="009A2337">
        <w:rPr>
          <w:rStyle w:val="Textoennegrita"/>
        </w:rPr>
        <w:t>Gestión de Tickets:</w:t>
      </w:r>
    </w:p>
    <w:p w:rsidR="003E3A7A" w:rsidRPr="009A2337" w:rsidRDefault="003E3A7A" w:rsidP="00FF1779">
      <w:pPr>
        <w:numPr>
          <w:ilvl w:val="1"/>
          <w:numId w:val="9"/>
        </w:numPr>
        <w:spacing w:before="100" w:beforeAutospacing="1" w:after="100" w:afterAutospacing="1"/>
      </w:pPr>
      <w:r w:rsidRPr="009A2337">
        <w:t>Implementar validaciones automáticas en el sistema para campos obligatorios.</w:t>
      </w:r>
    </w:p>
    <w:p w:rsidR="003E3A7A" w:rsidRPr="009A2337" w:rsidRDefault="003E3A7A" w:rsidP="00FF1779">
      <w:pPr>
        <w:numPr>
          <w:ilvl w:val="0"/>
          <w:numId w:val="9"/>
        </w:numPr>
        <w:spacing w:before="100" w:beforeAutospacing="1" w:after="100" w:afterAutospacing="1"/>
      </w:pPr>
      <w:r w:rsidRPr="009A2337">
        <w:rPr>
          <w:rStyle w:val="Textoennegrita"/>
        </w:rPr>
        <w:t>Validación de Actualizaciones:</w:t>
      </w:r>
    </w:p>
    <w:p w:rsidR="003E3A7A" w:rsidRPr="009A2337" w:rsidRDefault="003E3A7A" w:rsidP="00FF1779">
      <w:pPr>
        <w:numPr>
          <w:ilvl w:val="1"/>
          <w:numId w:val="9"/>
        </w:numPr>
        <w:spacing w:before="100" w:beforeAutospacing="1" w:after="100" w:afterAutospacing="1"/>
      </w:pPr>
      <w:r w:rsidRPr="009A2337">
        <w:t>Desarrollar un entorno de pruebas más robusto y documentar resultados.</w:t>
      </w:r>
    </w:p>
    <w:p w:rsidR="003E3A7A" w:rsidRPr="009A2337" w:rsidRDefault="003E3A7A" w:rsidP="00FF1779">
      <w:pPr>
        <w:numPr>
          <w:ilvl w:val="0"/>
          <w:numId w:val="9"/>
        </w:numPr>
        <w:spacing w:before="100" w:beforeAutospacing="1" w:after="100" w:afterAutospacing="1"/>
      </w:pPr>
      <w:r w:rsidRPr="009A2337">
        <w:rPr>
          <w:rStyle w:val="Textoennegrita"/>
        </w:rPr>
        <w:t>Gestión de Accesos:</w:t>
      </w:r>
    </w:p>
    <w:p w:rsidR="003E3A7A" w:rsidRPr="009A2337" w:rsidRDefault="003E3A7A" w:rsidP="00FF1779">
      <w:pPr>
        <w:numPr>
          <w:ilvl w:val="1"/>
          <w:numId w:val="9"/>
        </w:numPr>
        <w:spacing w:before="100" w:beforeAutospacing="1" w:after="100" w:afterAutospacing="1"/>
      </w:pPr>
      <w:r w:rsidRPr="009A2337">
        <w:t>Implementar revisiones automatizadas y alertas sobre permisos indebidos.</w:t>
      </w:r>
    </w:p>
    <w:p w:rsidR="00526106" w:rsidRPr="009A2337" w:rsidRDefault="00526106" w:rsidP="003E3A7A"/>
    <w:p w:rsidR="003E3A7A" w:rsidRPr="009A2337" w:rsidRDefault="003E3A7A" w:rsidP="003E3A7A"/>
    <w:p w:rsidR="00526106" w:rsidRPr="009A2337" w:rsidRDefault="00526106" w:rsidP="003E3A7A"/>
    <w:p w:rsidR="00526106" w:rsidRPr="009A2337" w:rsidRDefault="00526106" w:rsidP="003E3A7A"/>
    <w:p w:rsidR="00526106" w:rsidRPr="009A2337" w:rsidRDefault="00526106" w:rsidP="003E3A7A"/>
    <w:p w:rsidR="00526106" w:rsidRPr="009A2337" w:rsidRDefault="00526106" w:rsidP="003E3A7A"/>
    <w:p w:rsidR="00526106" w:rsidRPr="009A2337" w:rsidRDefault="00526106" w:rsidP="00526106"/>
    <w:p w:rsidR="00526106" w:rsidRPr="009A2337" w:rsidRDefault="00526106" w:rsidP="00526106"/>
    <w:p w:rsidR="00526106" w:rsidRPr="009A2337" w:rsidRDefault="00526106" w:rsidP="00526106"/>
    <w:p w:rsidR="00526106" w:rsidRPr="009A2337" w:rsidRDefault="00526106" w:rsidP="00526106"/>
    <w:p w:rsidR="003E3A7A" w:rsidRPr="009A2337" w:rsidRDefault="003E3A7A" w:rsidP="00526106">
      <w:pPr>
        <w:pStyle w:val="NormalWeb"/>
        <w:spacing w:before="0" w:beforeAutospacing="0" w:after="0" w:afterAutospacing="0"/>
      </w:pPr>
      <w:r w:rsidRPr="009A2337">
        <w:rPr>
          <w:rStyle w:val="Textoennegrita"/>
        </w:rPr>
        <w:t>Firma del Auditor:</w:t>
      </w:r>
    </w:p>
    <w:p w:rsidR="003E3A7A" w:rsidRPr="009A2337" w:rsidRDefault="003E3A7A" w:rsidP="00526106">
      <w:pPr>
        <w:pStyle w:val="NormalWeb"/>
        <w:spacing w:before="0" w:beforeAutospacing="0" w:after="0" w:afterAutospacing="0"/>
      </w:pPr>
      <w:r w:rsidRPr="009A2337">
        <w:t>Ana Pérez</w:t>
      </w:r>
      <w:r w:rsidRPr="009A2337">
        <w:br/>
        <w:t>Auditor Interno</w:t>
      </w:r>
    </w:p>
    <w:p w:rsidR="00526106" w:rsidRPr="009A2337" w:rsidRDefault="00526106" w:rsidP="00526106">
      <w:pPr>
        <w:pStyle w:val="NormalWeb"/>
        <w:spacing w:before="0" w:beforeAutospacing="0" w:after="0" w:afterAutospacing="0"/>
      </w:pPr>
      <w:r w:rsidRPr="009A2337">
        <w:t>Fecha</w:t>
      </w:r>
    </w:p>
    <w:p w:rsidR="00526106" w:rsidRPr="009A2337" w:rsidRDefault="00526106" w:rsidP="00526106">
      <w:pPr>
        <w:pStyle w:val="NormalWeb"/>
        <w:spacing w:before="0" w:beforeAutospacing="0" w:after="0" w:afterAutospacing="0"/>
      </w:pPr>
    </w:p>
    <w:p w:rsidR="003E3A7A" w:rsidRPr="009A2337" w:rsidRDefault="003E3A7A" w:rsidP="00526106">
      <w:pPr>
        <w:rPr>
          <w:sz w:val="28"/>
          <w:szCs w:val="28"/>
        </w:rPr>
      </w:pPr>
    </w:p>
    <w:p w:rsidR="0099236E" w:rsidRPr="009A2337" w:rsidRDefault="0099236E" w:rsidP="00526106">
      <w:pPr>
        <w:rPr>
          <w:sz w:val="28"/>
          <w:szCs w:val="28"/>
        </w:rPr>
      </w:pPr>
    </w:p>
    <w:p w:rsidR="00604C2E" w:rsidRPr="009A2337" w:rsidRDefault="00604C2E" w:rsidP="00526106">
      <w:pPr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413343" w:rsidRPr="009A2337" w:rsidRDefault="00413343" w:rsidP="00731927">
      <w:pPr>
        <w:spacing w:line="0" w:lineRule="atLeast"/>
        <w:jc w:val="both"/>
        <w:rPr>
          <w:b/>
          <w:sz w:val="30"/>
          <w:szCs w:val="30"/>
        </w:rPr>
      </w:pPr>
    </w:p>
    <w:p w:rsidR="00CF5E2E" w:rsidRPr="009A2337" w:rsidRDefault="00CF5E2E" w:rsidP="00C7743E">
      <w:pPr>
        <w:spacing w:line="0" w:lineRule="atLeast"/>
        <w:rPr>
          <w:sz w:val="28"/>
          <w:szCs w:val="28"/>
          <w:lang w:val="es-GT"/>
        </w:rPr>
      </w:pPr>
    </w:p>
    <w:p w:rsidR="00626527" w:rsidRPr="009A2337" w:rsidRDefault="00626527" w:rsidP="00C7743E">
      <w:pPr>
        <w:spacing w:line="0" w:lineRule="atLeast"/>
        <w:rPr>
          <w:sz w:val="28"/>
          <w:szCs w:val="28"/>
          <w:lang w:val="es-GT"/>
        </w:rPr>
      </w:pPr>
    </w:p>
    <w:p w:rsidR="007A3A95" w:rsidRPr="009A2337" w:rsidRDefault="007A3A95" w:rsidP="00C7743E">
      <w:pPr>
        <w:spacing w:line="0" w:lineRule="atLeast"/>
        <w:rPr>
          <w:sz w:val="28"/>
          <w:szCs w:val="28"/>
          <w:lang w:val="es-GT"/>
        </w:rPr>
      </w:pPr>
    </w:p>
    <w:p w:rsidR="00B961CA" w:rsidRPr="009A2337" w:rsidRDefault="00B961CA" w:rsidP="00C7743E">
      <w:pPr>
        <w:spacing w:line="0" w:lineRule="atLeast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 xml:space="preserve">Elaboro: __________________________                                                            </w:t>
      </w:r>
    </w:p>
    <w:p w:rsidR="00B961CA" w:rsidRPr="009A2337" w:rsidRDefault="001E7A2C" w:rsidP="00C7743E">
      <w:pPr>
        <w:spacing w:line="0" w:lineRule="atLeast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 xml:space="preserve">                         </w:t>
      </w:r>
      <w:r w:rsidR="005E75C5" w:rsidRPr="009A2337">
        <w:rPr>
          <w:sz w:val="28"/>
          <w:szCs w:val="28"/>
          <w:lang w:val="es-GT"/>
        </w:rPr>
        <w:t xml:space="preserve">   </w:t>
      </w:r>
      <w:r w:rsidRPr="009A2337">
        <w:rPr>
          <w:sz w:val="28"/>
          <w:szCs w:val="28"/>
          <w:lang w:val="es-GT"/>
        </w:rPr>
        <w:t xml:space="preserve"> </w:t>
      </w:r>
      <w:r w:rsidR="00B961CA" w:rsidRPr="009A2337">
        <w:rPr>
          <w:sz w:val="28"/>
          <w:szCs w:val="28"/>
          <w:lang w:val="es-GT"/>
        </w:rPr>
        <w:t xml:space="preserve">Auditor Interno </w:t>
      </w:r>
    </w:p>
    <w:p w:rsidR="00C6679E" w:rsidRPr="009A2337" w:rsidRDefault="00B961CA" w:rsidP="00B961CA">
      <w:pPr>
        <w:spacing w:line="0" w:lineRule="atLeast"/>
        <w:jc w:val="center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 xml:space="preserve">                                                        </w:t>
      </w:r>
    </w:p>
    <w:p w:rsidR="00C6679E" w:rsidRPr="009A2337" w:rsidRDefault="00C6679E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C6679E" w:rsidRPr="009A2337" w:rsidRDefault="00C6679E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E87F2E" w:rsidRPr="009A2337" w:rsidRDefault="00E87F2E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685CB4" w:rsidRPr="009A2337" w:rsidRDefault="00685CB4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3D1A97" w:rsidRPr="009A2337" w:rsidRDefault="003D1A97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C6679E" w:rsidRPr="009A2337" w:rsidRDefault="00C6679E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B961CA" w:rsidRPr="009A2337" w:rsidRDefault="00885FA1" w:rsidP="00C6679E">
      <w:pPr>
        <w:spacing w:line="0" w:lineRule="atLeast"/>
        <w:ind w:left="2832" w:firstLine="708"/>
        <w:jc w:val="center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>Aprobó:</w:t>
      </w:r>
      <w:r w:rsidR="00615553" w:rsidRPr="009A2337">
        <w:rPr>
          <w:sz w:val="28"/>
          <w:szCs w:val="28"/>
          <w:lang w:val="es-GT"/>
        </w:rPr>
        <w:t xml:space="preserve"> </w:t>
      </w:r>
      <w:r w:rsidR="00B961CA" w:rsidRPr="009A2337">
        <w:rPr>
          <w:sz w:val="28"/>
          <w:szCs w:val="28"/>
          <w:lang w:val="es-GT"/>
        </w:rPr>
        <w:t>___________________________</w:t>
      </w:r>
    </w:p>
    <w:p w:rsidR="00B961CA" w:rsidRPr="009A2337" w:rsidRDefault="00B961CA" w:rsidP="00B961CA">
      <w:pPr>
        <w:spacing w:line="0" w:lineRule="atLeast"/>
        <w:jc w:val="center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 xml:space="preserve">                                                           </w:t>
      </w:r>
      <w:r w:rsidR="00AD2D00" w:rsidRPr="009A2337">
        <w:rPr>
          <w:sz w:val="28"/>
          <w:szCs w:val="28"/>
          <w:lang w:val="es-GT"/>
        </w:rPr>
        <w:t xml:space="preserve">      </w:t>
      </w:r>
      <w:r w:rsidRPr="009A2337">
        <w:rPr>
          <w:sz w:val="28"/>
          <w:szCs w:val="28"/>
          <w:lang w:val="es-GT"/>
        </w:rPr>
        <w:t>Supervisor de Auditoría Interna</w:t>
      </w:r>
    </w:p>
    <w:p w:rsidR="00C12F73" w:rsidRPr="009A2337" w:rsidRDefault="00C12F73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685CB4" w:rsidRPr="009A2337" w:rsidRDefault="00685CB4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685CB4" w:rsidRPr="009A2337" w:rsidRDefault="00685CB4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685CB4" w:rsidRPr="009A2337" w:rsidRDefault="00685CB4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E87F2E" w:rsidRPr="009A2337" w:rsidRDefault="00E87F2E" w:rsidP="00B961CA">
      <w:pPr>
        <w:spacing w:line="0" w:lineRule="atLeast"/>
        <w:jc w:val="center"/>
        <w:rPr>
          <w:sz w:val="28"/>
          <w:szCs w:val="28"/>
          <w:lang w:val="es-GT"/>
        </w:rPr>
      </w:pPr>
    </w:p>
    <w:p w:rsidR="00C6679E" w:rsidRPr="009A2337" w:rsidRDefault="00C6679E" w:rsidP="00C12F73">
      <w:pPr>
        <w:spacing w:line="0" w:lineRule="atLeast"/>
        <w:rPr>
          <w:sz w:val="28"/>
          <w:szCs w:val="28"/>
          <w:lang w:val="es-GT"/>
        </w:rPr>
      </w:pPr>
    </w:p>
    <w:p w:rsidR="00C6679E" w:rsidRPr="009A2337" w:rsidRDefault="00C6679E" w:rsidP="00C12F73">
      <w:pPr>
        <w:spacing w:line="0" w:lineRule="atLeast"/>
        <w:rPr>
          <w:sz w:val="28"/>
          <w:szCs w:val="28"/>
          <w:lang w:val="es-GT"/>
        </w:rPr>
      </w:pPr>
    </w:p>
    <w:p w:rsidR="00C12F73" w:rsidRPr="009A2337" w:rsidRDefault="00C12F73" w:rsidP="00C12F73">
      <w:pPr>
        <w:spacing w:line="0" w:lineRule="atLeast"/>
        <w:rPr>
          <w:sz w:val="28"/>
          <w:szCs w:val="28"/>
          <w:lang w:val="es-GT"/>
        </w:rPr>
      </w:pPr>
      <w:r w:rsidRPr="009A2337">
        <w:rPr>
          <w:sz w:val="28"/>
          <w:szCs w:val="28"/>
          <w:lang w:val="es-GT"/>
        </w:rPr>
        <w:t>Fecha: ______________________________</w:t>
      </w:r>
    </w:p>
    <w:sectPr w:rsidR="00C12F73" w:rsidRPr="009A2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884" w:rsidRDefault="00760884" w:rsidP="000B5426">
      <w:r>
        <w:separator/>
      </w:r>
    </w:p>
  </w:endnote>
  <w:endnote w:type="continuationSeparator" w:id="0">
    <w:p w:rsidR="00760884" w:rsidRDefault="00760884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884" w:rsidRDefault="00760884" w:rsidP="000B5426">
      <w:r>
        <w:separator/>
      </w:r>
    </w:p>
  </w:footnote>
  <w:footnote w:type="continuationSeparator" w:id="0">
    <w:p w:rsidR="00760884" w:rsidRDefault="00760884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5052"/>
    <w:multiLevelType w:val="multilevel"/>
    <w:tmpl w:val="546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34E64"/>
    <w:multiLevelType w:val="multilevel"/>
    <w:tmpl w:val="2ED2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F3892"/>
    <w:multiLevelType w:val="multilevel"/>
    <w:tmpl w:val="D33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7269E"/>
    <w:multiLevelType w:val="multilevel"/>
    <w:tmpl w:val="58B4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F404C"/>
    <w:multiLevelType w:val="multilevel"/>
    <w:tmpl w:val="B120A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62D1C"/>
    <w:multiLevelType w:val="multilevel"/>
    <w:tmpl w:val="6CD6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D3C76"/>
    <w:multiLevelType w:val="multilevel"/>
    <w:tmpl w:val="53DA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A6BEE"/>
    <w:multiLevelType w:val="multilevel"/>
    <w:tmpl w:val="D28CF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A1DFB"/>
    <w:multiLevelType w:val="multilevel"/>
    <w:tmpl w:val="C72C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454A"/>
    <w:rsid w:val="000569BD"/>
    <w:rsid w:val="00057EB0"/>
    <w:rsid w:val="000606C7"/>
    <w:rsid w:val="00060A26"/>
    <w:rsid w:val="00062B41"/>
    <w:rsid w:val="000649A5"/>
    <w:rsid w:val="00070FBB"/>
    <w:rsid w:val="0007292E"/>
    <w:rsid w:val="00081BE6"/>
    <w:rsid w:val="000865EB"/>
    <w:rsid w:val="00087A4A"/>
    <w:rsid w:val="00091373"/>
    <w:rsid w:val="00093758"/>
    <w:rsid w:val="00095ABE"/>
    <w:rsid w:val="00095B43"/>
    <w:rsid w:val="000963AC"/>
    <w:rsid w:val="000A376B"/>
    <w:rsid w:val="000B5426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2DDD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2481"/>
    <w:rsid w:val="00174FE1"/>
    <w:rsid w:val="0018004E"/>
    <w:rsid w:val="00181320"/>
    <w:rsid w:val="00182B0A"/>
    <w:rsid w:val="0018427B"/>
    <w:rsid w:val="0018437B"/>
    <w:rsid w:val="00194149"/>
    <w:rsid w:val="001A534A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686"/>
    <w:rsid w:val="00244DD6"/>
    <w:rsid w:val="00244F10"/>
    <w:rsid w:val="00250C89"/>
    <w:rsid w:val="00250F2D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B0DB5"/>
    <w:rsid w:val="002B1172"/>
    <w:rsid w:val="002B48CE"/>
    <w:rsid w:val="002C14F7"/>
    <w:rsid w:val="002C25DE"/>
    <w:rsid w:val="002C466B"/>
    <w:rsid w:val="002C5F98"/>
    <w:rsid w:val="002D3D22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111A"/>
    <w:rsid w:val="002E5A42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4F61"/>
    <w:rsid w:val="00335443"/>
    <w:rsid w:val="00341201"/>
    <w:rsid w:val="00342C76"/>
    <w:rsid w:val="00350DCD"/>
    <w:rsid w:val="00351A15"/>
    <w:rsid w:val="003524CE"/>
    <w:rsid w:val="00361295"/>
    <w:rsid w:val="00365F70"/>
    <w:rsid w:val="00366E16"/>
    <w:rsid w:val="0037574B"/>
    <w:rsid w:val="003759D6"/>
    <w:rsid w:val="00377509"/>
    <w:rsid w:val="00381828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C5986"/>
    <w:rsid w:val="003D07C2"/>
    <w:rsid w:val="003D1A97"/>
    <w:rsid w:val="003D3A66"/>
    <w:rsid w:val="003E0167"/>
    <w:rsid w:val="003E3A7A"/>
    <w:rsid w:val="003F2529"/>
    <w:rsid w:val="003F7569"/>
    <w:rsid w:val="003F7879"/>
    <w:rsid w:val="00400ACB"/>
    <w:rsid w:val="0040562D"/>
    <w:rsid w:val="0040705B"/>
    <w:rsid w:val="0040786A"/>
    <w:rsid w:val="00412BBA"/>
    <w:rsid w:val="00412E95"/>
    <w:rsid w:val="00413343"/>
    <w:rsid w:val="004142F5"/>
    <w:rsid w:val="00415F47"/>
    <w:rsid w:val="00416CE2"/>
    <w:rsid w:val="00422942"/>
    <w:rsid w:val="00424B65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6134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FEE"/>
    <w:rsid w:val="00492077"/>
    <w:rsid w:val="00493E09"/>
    <w:rsid w:val="004956CE"/>
    <w:rsid w:val="004A03C7"/>
    <w:rsid w:val="004A364E"/>
    <w:rsid w:val="004A41F4"/>
    <w:rsid w:val="004B0F5E"/>
    <w:rsid w:val="004B3064"/>
    <w:rsid w:val="004B62B1"/>
    <w:rsid w:val="004C2750"/>
    <w:rsid w:val="004C320E"/>
    <w:rsid w:val="004C5D6A"/>
    <w:rsid w:val="004D12AD"/>
    <w:rsid w:val="004E2F6E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26106"/>
    <w:rsid w:val="00535A1F"/>
    <w:rsid w:val="00537335"/>
    <w:rsid w:val="00541695"/>
    <w:rsid w:val="00542631"/>
    <w:rsid w:val="005457D2"/>
    <w:rsid w:val="00546D39"/>
    <w:rsid w:val="00556880"/>
    <w:rsid w:val="00560C00"/>
    <w:rsid w:val="00561915"/>
    <w:rsid w:val="00563A69"/>
    <w:rsid w:val="00566ADA"/>
    <w:rsid w:val="00566BBF"/>
    <w:rsid w:val="0057400A"/>
    <w:rsid w:val="005801A0"/>
    <w:rsid w:val="005801F6"/>
    <w:rsid w:val="005839FF"/>
    <w:rsid w:val="00590875"/>
    <w:rsid w:val="00591056"/>
    <w:rsid w:val="0059680B"/>
    <w:rsid w:val="005A090E"/>
    <w:rsid w:val="005A13EF"/>
    <w:rsid w:val="005A1637"/>
    <w:rsid w:val="005A746D"/>
    <w:rsid w:val="005A7AFA"/>
    <w:rsid w:val="005B0103"/>
    <w:rsid w:val="005B0505"/>
    <w:rsid w:val="005B093D"/>
    <w:rsid w:val="005B34BB"/>
    <w:rsid w:val="005B443A"/>
    <w:rsid w:val="005B44A7"/>
    <w:rsid w:val="005B6B6E"/>
    <w:rsid w:val="005B7AF5"/>
    <w:rsid w:val="005C1991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4C2E"/>
    <w:rsid w:val="00604C6A"/>
    <w:rsid w:val="00607C3F"/>
    <w:rsid w:val="006105BE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49A3"/>
    <w:rsid w:val="0064637D"/>
    <w:rsid w:val="006521AB"/>
    <w:rsid w:val="00652D8D"/>
    <w:rsid w:val="00652EFC"/>
    <w:rsid w:val="00653717"/>
    <w:rsid w:val="00653BEA"/>
    <w:rsid w:val="00654DA6"/>
    <w:rsid w:val="006555DD"/>
    <w:rsid w:val="00664099"/>
    <w:rsid w:val="00664134"/>
    <w:rsid w:val="00664785"/>
    <w:rsid w:val="006676BB"/>
    <w:rsid w:val="00670D38"/>
    <w:rsid w:val="006758C5"/>
    <w:rsid w:val="00675CC2"/>
    <w:rsid w:val="0067770C"/>
    <w:rsid w:val="00680A49"/>
    <w:rsid w:val="00685CB4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41E"/>
    <w:rsid w:val="006A5FAB"/>
    <w:rsid w:val="006B0F7A"/>
    <w:rsid w:val="006B2122"/>
    <w:rsid w:val="006B59A9"/>
    <w:rsid w:val="006B7C8A"/>
    <w:rsid w:val="006C0A25"/>
    <w:rsid w:val="006C4336"/>
    <w:rsid w:val="006D0EEF"/>
    <w:rsid w:val="006D288A"/>
    <w:rsid w:val="006D3A64"/>
    <w:rsid w:val="006D51B0"/>
    <w:rsid w:val="006E0729"/>
    <w:rsid w:val="006E2527"/>
    <w:rsid w:val="006E4206"/>
    <w:rsid w:val="006E4AE4"/>
    <w:rsid w:val="006E5D8A"/>
    <w:rsid w:val="006F0234"/>
    <w:rsid w:val="006F03C2"/>
    <w:rsid w:val="006F08DD"/>
    <w:rsid w:val="00701651"/>
    <w:rsid w:val="007118E3"/>
    <w:rsid w:val="00713019"/>
    <w:rsid w:val="00715042"/>
    <w:rsid w:val="00715C54"/>
    <w:rsid w:val="007163DA"/>
    <w:rsid w:val="007176E1"/>
    <w:rsid w:val="00720052"/>
    <w:rsid w:val="00727CD8"/>
    <w:rsid w:val="0073123D"/>
    <w:rsid w:val="00731927"/>
    <w:rsid w:val="00736C2E"/>
    <w:rsid w:val="007408AC"/>
    <w:rsid w:val="007413C7"/>
    <w:rsid w:val="0074537B"/>
    <w:rsid w:val="00750311"/>
    <w:rsid w:val="00760884"/>
    <w:rsid w:val="00770678"/>
    <w:rsid w:val="00783AAB"/>
    <w:rsid w:val="00784EE9"/>
    <w:rsid w:val="007870CA"/>
    <w:rsid w:val="00796648"/>
    <w:rsid w:val="007967B6"/>
    <w:rsid w:val="007968CC"/>
    <w:rsid w:val="007A24F2"/>
    <w:rsid w:val="007A3A95"/>
    <w:rsid w:val="007A5509"/>
    <w:rsid w:val="007A65D8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27F"/>
    <w:rsid w:val="007F78C7"/>
    <w:rsid w:val="00802F70"/>
    <w:rsid w:val="0080461A"/>
    <w:rsid w:val="00810477"/>
    <w:rsid w:val="008108BA"/>
    <w:rsid w:val="00812877"/>
    <w:rsid w:val="00814500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6AB"/>
    <w:rsid w:val="00855F86"/>
    <w:rsid w:val="008606AD"/>
    <w:rsid w:val="008607D1"/>
    <w:rsid w:val="00861EF7"/>
    <w:rsid w:val="00862B01"/>
    <w:rsid w:val="0086311E"/>
    <w:rsid w:val="00865A83"/>
    <w:rsid w:val="00873636"/>
    <w:rsid w:val="00874F8B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2405"/>
    <w:rsid w:val="008A46D5"/>
    <w:rsid w:val="008A60B6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1C5C"/>
    <w:rsid w:val="008E4F01"/>
    <w:rsid w:val="008E7CE6"/>
    <w:rsid w:val="008F044B"/>
    <w:rsid w:val="008F04A0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0F6"/>
    <w:rsid w:val="00966F9D"/>
    <w:rsid w:val="00970F15"/>
    <w:rsid w:val="0097288B"/>
    <w:rsid w:val="00977378"/>
    <w:rsid w:val="0097769F"/>
    <w:rsid w:val="0098131E"/>
    <w:rsid w:val="00983B6B"/>
    <w:rsid w:val="009879E2"/>
    <w:rsid w:val="0099236E"/>
    <w:rsid w:val="00993A9B"/>
    <w:rsid w:val="00993C87"/>
    <w:rsid w:val="009943BE"/>
    <w:rsid w:val="00995681"/>
    <w:rsid w:val="009A2337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3052"/>
    <w:rsid w:val="00A045A7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46E51"/>
    <w:rsid w:val="00A531F8"/>
    <w:rsid w:val="00A53D47"/>
    <w:rsid w:val="00A5528A"/>
    <w:rsid w:val="00A61996"/>
    <w:rsid w:val="00A61BF1"/>
    <w:rsid w:val="00A61D61"/>
    <w:rsid w:val="00A62280"/>
    <w:rsid w:val="00A64824"/>
    <w:rsid w:val="00A65BE5"/>
    <w:rsid w:val="00A65F86"/>
    <w:rsid w:val="00A669DA"/>
    <w:rsid w:val="00A72D86"/>
    <w:rsid w:val="00A73057"/>
    <w:rsid w:val="00A82830"/>
    <w:rsid w:val="00A83758"/>
    <w:rsid w:val="00A837BD"/>
    <w:rsid w:val="00A851E9"/>
    <w:rsid w:val="00A85F76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B53FA"/>
    <w:rsid w:val="00AC1573"/>
    <w:rsid w:val="00AC1E00"/>
    <w:rsid w:val="00AD1784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007F"/>
    <w:rsid w:val="00B43436"/>
    <w:rsid w:val="00B443DE"/>
    <w:rsid w:val="00B45D21"/>
    <w:rsid w:val="00B45E23"/>
    <w:rsid w:val="00B471D2"/>
    <w:rsid w:val="00B50644"/>
    <w:rsid w:val="00B507B9"/>
    <w:rsid w:val="00B517B6"/>
    <w:rsid w:val="00B51B52"/>
    <w:rsid w:val="00B5419C"/>
    <w:rsid w:val="00B55981"/>
    <w:rsid w:val="00B64C30"/>
    <w:rsid w:val="00B706F7"/>
    <w:rsid w:val="00B7478E"/>
    <w:rsid w:val="00B74A42"/>
    <w:rsid w:val="00B75E6F"/>
    <w:rsid w:val="00B82D94"/>
    <w:rsid w:val="00B82FDC"/>
    <w:rsid w:val="00B84238"/>
    <w:rsid w:val="00B844B5"/>
    <w:rsid w:val="00B84EF2"/>
    <w:rsid w:val="00B86B0A"/>
    <w:rsid w:val="00B961CA"/>
    <w:rsid w:val="00B96866"/>
    <w:rsid w:val="00B97029"/>
    <w:rsid w:val="00B97A83"/>
    <w:rsid w:val="00BA2A90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45AC"/>
    <w:rsid w:val="00C179BF"/>
    <w:rsid w:val="00C17A1F"/>
    <w:rsid w:val="00C210D0"/>
    <w:rsid w:val="00C2140B"/>
    <w:rsid w:val="00C230DE"/>
    <w:rsid w:val="00C26C3C"/>
    <w:rsid w:val="00C277CE"/>
    <w:rsid w:val="00C27FC9"/>
    <w:rsid w:val="00C32723"/>
    <w:rsid w:val="00C33017"/>
    <w:rsid w:val="00C33CA2"/>
    <w:rsid w:val="00C37B61"/>
    <w:rsid w:val="00C37EAD"/>
    <w:rsid w:val="00C42A39"/>
    <w:rsid w:val="00C43F92"/>
    <w:rsid w:val="00C462D1"/>
    <w:rsid w:val="00C4670A"/>
    <w:rsid w:val="00C4724C"/>
    <w:rsid w:val="00C51689"/>
    <w:rsid w:val="00C51893"/>
    <w:rsid w:val="00C52346"/>
    <w:rsid w:val="00C5481D"/>
    <w:rsid w:val="00C60858"/>
    <w:rsid w:val="00C64DE1"/>
    <w:rsid w:val="00C6679E"/>
    <w:rsid w:val="00C7328E"/>
    <w:rsid w:val="00C7523D"/>
    <w:rsid w:val="00C7743E"/>
    <w:rsid w:val="00C823AC"/>
    <w:rsid w:val="00C82977"/>
    <w:rsid w:val="00C85233"/>
    <w:rsid w:val="00C8755C"/>
    <w:rsid w:val="00C91F73"/>
    <w:rsid w:val="00C932CC"/>
    <w:rsid w:val="00C939D2"/>
    <w:rsid w:val="00C95B0F"/>
    <w:rsid w:val="00C96715"/>
    <w:rsid w:val="00C96D13"/>
    <w:rsid w:val="00CA07FC"/>
    <w:rsid w:val="00CA1553"/>
    <w:rsid w:val="00CA1DA4"/>
    <w:rsid w:val="00CA5B8A"/>
    <w:rsid w:val="00CA6C01"/>
    <w:rsid w:val="00CA7FFA"/>
    <w:rsid w:val="00CB4793"/>
    <w:rsid w:val="00CB4AF2"/>
    <w:rsid w:val="00CB5B8C"/>
    <w:rsid w:val="00CB7187"/>
    <w:rsid w:val="00CC29D4"/>
    <w:rsid w:val="00CD1E59"/>
    <w:rsid w:val="00CE1C8C"/>
    <w:rsid w:val="00CE39C3"/>
    <w:rsid w:val="00CE3A0F"/>
    <w:rsid w:val="00CF5E2E"/>
    <w:rsid w:val="00D00217"/>
    <w:rsid w:val="00D00AB6"/>
    <w:rsid w:val="00D030CF"/>
    <w:rsid w:val="00D125BB"/>
    <w:rsid w:val="00D138BA"/>
    <w:rsid w:val="00D14159"/>
    <w:rsid w:val="00D21D0F"/>
    <w:rsid w:val="00D21F0C"/>
    <w:rsid w:val="00D2330B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6AF9"/>
    <w:rsid w:val="00D5729D"/>
    <w:rsid w:val="00D605C8"/>
    <w:rsid w:val="00D62082"/>
    <w:rsid w:val="00D64CF4"/>
    <w:rsid w:val="00D67B58"/>
    <w:rsid w:val="00D731DC"/>
    <w:rsid w:val="00D73B79"/>
    <w:rsid w:val="00D74C7C"/>
    <w:rsid w:val="00D77172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23BD"/>
    <w:rsid w:val="00DB5BEA"/>
    <w:rsid w:val="00DC175E"/>
    <w:rsid w:val="00DC1C68"/>
    <w:rsid w:val="00DC7A81"/>
    <w:rsid w:val="00DD047C"/>
    <w:rsid w:val="00DD1D8D"/>
    <w:rsid w:val="00DD3276"/>
    <w:rsid w:val="00DD3D1B"/>
    <w:rsid w:val="00DD6020"/>
    <w:rsid w:val="00DE0069"/>
    <w:rsid w:val="00DE01D7"/>
    <w:rsid w:val="00DE2045"/>
    <w:rsid w:val="00DE48CA"/>
    <w:rsid w:val="00DE6694"/>
    <w:rsid w:val="00DF12BB"/>
    <w:rsid w:val="00DF4A13"/>
    <w:rsid w:val="00DF511A"/>
    <w:rsid w:val="00E00088"/>
    <w:rsid w:val="00E002AB"/>
    <w:rsid w:val="00E01AAC"/>
    <w:rsid w:val="00E02CE8"/>
    <w:rsid w:val="00E03807"/>
    <w:rsid w:val="00E049AA"/>
    <w:rsid w:val="00E04B9D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462AB"/>
    <w:rsid w:val="00E520D0"/>
    <w:rsid w:val="00E525C6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09B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A4E"/>
    <w:rsid w:val="00EF3346"/>
    <w:rsid w:val="00F007F7"/>
    <w:rsid w:val="00F04351"/>
    <w:rsid w:val="00F04F39"/>
    <w:rsid w:val="00F103AF"/>
    <w:rsid w:val="00F10D71"/>
    <w:rsid w:val="00F14335"/>
    <w:rsid w:val="00F22088"/>
    <w:rsid w:val="00F225E1"/>
    <w:rsid w:val="00F22A2B"/>
    <w:rsid w:val="00F260D7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7486D"/>
    <w:rsid w:val="00F8792C"/>
    <w:rsid w:val="00F87A00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B76F7"/>
    <w:rsid w:val="00FC2123"/>
    <w:rsid w:val="00FC593B"/>
    <w:rsid w:val="00FD24A0"/>
    <w:rsid w:val="00FD46C0"/>
    <w:rsid w:val="00FD68CC"/>
    <w:rsid w:val="00FE49DC"/>
    <w:rsid w:val="00FE79FA"/>
    <w:rsid w:val="00FF1779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A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A7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A7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1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7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9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8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6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77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93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8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1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5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36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6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670</cp:revision>
  <dcterms:created xsi:type="dcterms:W3CDTF">2022-04-18T18:18:00Z</dcterms:created>
  <dcterms:modified xsi:type="dcterms:W3CDTF">2025-04-08T20:19:00Z</dcterms:modified>
</cp:coreProperties>
</file>