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4729EA" w:rsidP="004729E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N-5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885B89" w:rsidRDefault="004729EA" w:rsidP="004729EA">
                      <w:pPr>
                        <w:jc w:val="center"/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N-5</w:t>
                      </w:r>
                    </w:p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31661D" w:rsidRDefault="00885B89" w:rsidP="00885B89">
      <w:pPr>
        <w:ind w:left="550"/>
        <w:jc w:val="center"/>
        <w:rPr>
          <w:bCs/>
          <w:w w:val="105"/>
          <w:lang w:val="es-GT"/>
        </w:rPr>
      </w:pPr>
      <w:r w:rsidRPr="0031661D">
        <w:rPr>
          <w:bCs/>
          <w:w w:val="105"/>
          <w:lang w:val="es-GT"/>
        </w:rPr>
        <w:t>Entidad XXXXXXX</w:t>
      </w:r>
    </w:p>
    <w:p w:rsidR="00885B89" w:rsidRPr="0031661D" w:rsidRDefault="00492A6E" w:rsidP="00885B89">
      <w:pPr>
        <w:ind w:left="550"/>
        <w:jc w:val="center"/>
        <w:rPr>
          <w:bCs/>
          <w:w w:val="105"/>
          <w:lang w:val="es-GT"/>
        </w:rPr>
      </w:pPr>
      <w:r w:rsidRPr="0031661D">
        <w:rPr>
          <w:bCs/>
          <w:w w:val="105"/>
          <w:lang w:val="es-GT"/>
        </w:rPr>
        <w:t>Auditoría de Procesos</w:t>
      </w:r>
    </w:p>
    <w:p w:rsidR="00885B89" w:rsidRPr="0031661D" w:rsidRDefault="00885B89" w:rsidP="00885B89">
      <w:pPr>
        <w:ind w:left="550"/>
        <w:jc w:val="center"/>
        <w:rPr>
          <w:bCs/>
          <w:w w:val="105"/>
          <w:lang w:val="es-GT"/>
        </w:rPr>
      </w:pPr>
      <w:r w:rsidRPr="0031661D">
        <w:rPr>
          <w:bCs/>
          <w:w w:val="105"/>
          <w:lang w:val="es-GT"/>
        </w:rPr>
        <w:t xml:space="preserve">Del 01 de </w:t>
      </w:r>
      <w:proofErr w:type="gramStart"/>
      <w:r w:rsidR="00492A6E" w:rsidRPr="0031661D">
        <w:rPr>
          <w:bCs/>
          <w:w w:val="105"/>
          <w:lang w:val="es-GT"/>
        </w:rPr>
        <w:t>Enero</w:t>
      </w:r>
      <w:proofErr w:type="gramEnd"/>
      <w:r w:rsidR="00492A6E" w:rsidRPr="0031661D">
        <w:rPr>
          <w:bCs/>
          <w:w w:val="105"/>
          <w:lang w:val="es-GT"/>
        </w:rPr>
        <w:t xml:space="preserve"> al 31 de Diciembre de 2024</w:t>
      </w:r>
    </w:p>
    <w:p w:rsidR="00D85C3C" w:rsidRPr="0031661D" w:rsidRDefault="00492A6E" w:rsidP="009A61FF">
      <w:pPr>
        <w:ind w:left="550"/>
        <w:jc w:val="center"/>
        <w:rPr>
          <w:b/>
          <w:bCs/>
          <w:w w:val="105"/>
          <w:sz w:val="30"/>
          <w:szCs w:val="30"/>
        </w:rPr>
      </w:pPr>
      <w:r w:rsidRPr="0031661D">
        <w:rPr>
          <w:b/>
          <w:lang w:eastAsia="es-GT"/>
        </w:rPr>
        <w:t xml:space="preserve">Validar que las solicitudes cuenten con información completa </w:t>
      </w:r>
    </w:p>
    <w:p w:rsidR="000D330B" w:rsidRPr="0031661D" w:rsidRDefault="000D330B" w:rsidP="000D330B">
      <w:pPr>
        <w:pStyle w:val="Ttulo3"/>
      </w:pPr>
    </w:p>
    <w:tbl>
      <w:tblPr>
        <w:tblW w:w="9795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"/>
        <w:gridCol w:w="987"/>
        <w:gridCol w:w="880"/>
        <w:gridCol w:w="1280"/>
        <w:gridCol w:w="1160"/>
        <w:gridCol w:w="1027"/>
        <w:gridCol w:w="1360"/>
        <w:gridCol w:w="1147"/>
        <w:gridCol w:w="1589"/>
      </w:tblGrid>
      <w:tr w:rsidR="00CA0AAB" w:rsidRPr="0031661D" w:rsidTr="00CA0AAB">
        <w:trPr>
          <w:trHeight w:val="1410"/>
          <w:tblHeader/>
          <w:tblCellSpacing w:w="15" w:type="dxa"/>
        </w:trPr>
        <w:tc>
          <w:tcPr>
            <w:tcW w:w="320" w:type="dxa"/>
            <w:vAlign w:val="center"/>
            <w:hideMark/>
          </w:tcPr>
          <w:p w:rsidR="000D330B" w:rsidRPr="0031661D" w:rsidRDefault="000D330B">
            <w:pPr>
              <w:jc w:val="center"/>
              <w:rPr>
                <w:b/>
                <w:bCs/>
              </w:rPr>
            </w:pPr>
            <w:r w:rsidRPr="0031661D">
              <w:rPr>
                <w:rStyle w:val="Textoennegrita"/>
              </w:rPr>
              <w:t>N°</w:t>
            </w:r>
          </w:p>
        </w:tc>
        <w:tc>
          <w:tcPr>
            <w:tcW w:w="957" w:type="dxa"/>
            <w:vAlign w:val="center"/>
            <w:hideMark/>
          </w:tcPr>
          <w:p w:rsidR="000D330B" w:rsidRPr="0031661D" w:rsidRDefault="000D330B">
            <w:pPr>
              <w:jc w:val="center"/>
              <w:rPr>
                <w:b/>
                <w:bCs/>
              </w:rPr>
            </w:pPr>
            <w:r w:rsidRPr="0031661D">
              <w:rPr>
                <w:rStyle w:val="Textoennegrita"/>
              </w:rPr>
              <w:t>ID Solicitud</w:t>
            </w:r>
          </w:p>
        </w:tc>
        <w:tc>
          <w:tcPr>
            <w:tcW w:w="850" w:type="dxa"/>
            <w:vAlign w:val="center"/>
            <w:hideMark/>
          </w:tcPr>
          <w:p w:rsidR="000D330B" w:rsidRPr="0031661D" w:rsidRDefault="000D330B">
            <w:pPr>
              <w:jc w:val="center"/>
              <w:rPr>
                <w:b/>
                <w:bCs/>
              </w:rPr>
            </w:pPr>
            <w:r w:rsidRPr="0031661D">
              <w:rPr>
                <w:rStyle w:val="Textoennegrita"/>
              </w:rPr>
              <w:t>Tipo</w:t>
            </w:r>
          </w:p>
        </w:tc>
        <w:tc>
          <w:tcPr>
            <w:tcW w:w="1250" w:type="dxa"/>
            <w:vAlign w:val="center"/>
            <w:hideMark/>
          </w:tcPr>
          <w:p w:rsidR="000D330B" w:rsidRPr="0031661D" w:rsidRDefault="000D330B">
            <w:pPr>
              <w:jc w:val="center"/>
              <w:rPr>
                <w:b/>
                <w:bCs/>
              </w:rPr>
            </w:pPr>
            <w:r w:rsidRPr="0031661D">
              <w:rPr>
                <w:rStyle w:val="Textoennegrita"/>
              </w:rPr>
              <w:t>Fecha Solicitud</w:t>
            </w:r>
          </w:p>
        </w:tc>
        <w:tc>
          <w:tcPr>
            <w:tcW w:w="1130" w:type="dxa"/>
            <w:vAlign w:val="center"/>
            <w:hideMark/>
          </w:tcPr>
          <w:p w:rsidR="000D330B" w:rsidRPr="0031661D" w:rsidRDefault="000D330B">
            <w:pPr>
              <w:jc w:val="center"/>
              <w:rPr>
                <w:b/>
                <w:bCs/>
              </w:rPr>
            </w:pPr>
            <w:r w:rsidRPr="0031661D">
              <w:rPr>
                <w:rStyle w:val="Textoennegrita"/>
              </w:rPr>
              <w:t>Solicitante</w:t>
            </w:r>
          </w:p>
        </w:tc>
        <w:tc>
          <w:tcPr>
            <w:tcW w:w="997" w:type="dxa"/>
            <w:vAlign w:val="center"/>
            <w:hideMark/>
          </w:tcPr>
          <w:p w:rsidR="000D330B" w:rsidRPr="0031661D" w:rsidRDefault="000D330B">
            <w:pPr>
              <w:jc w:val="center"/>
              <w:rPr>
                <w:b/>
                <w:bCs/>
              </w:rPr>
            </w:pPr>
            <w:r w:rsidRPr="0031661D">
              <w:rPr>
                <w:rStyle w:val="Textoennegrita"/>
              </w:rPr>
              <w:t>Estado</w:t>
            </w:r>
          </w:p>
        </w:tc>
        <w:tc>
          <w:tcPr>
            <w:tcW w:w="1330" w:type="dxa"/>
            <w:vAlign w:val="center"/>
            <w:hideMark/>
          </w:tcPr>
          <w:p w:rsidR="000D330B" w:rsidRPr="0031661D" w:rsidRDefault="000D330B">
            <w:pPr>
              <w:jc w:val="center"/>
              <w:rPr>
                <w:b/>
                <w:bCs/>
              </w:rPr>
            </w:pPr>
            <w:r w:rsidRPr="0031661D">
              <w:rPr>
                <w:rStyle w:val="Textoennegrita"/>
              </w:rPr>
              <w:t>Información Completa</w:t>
            </w:r>
          </w:p>
        </w:tc>
        <w:tc>
          <w:tcPr>
            <w:tcW w:w="1117" w:type="dxa"/>
            <w:vAlign w:val="center"/>
            <w:hideMark/>
          </w:tcPr>
          <w:p w:rsidR="000D330B" w:rsidRPr="0031661D" w:rsidRDefault="000D330B">
            <w:pPr>
              <w:jc w:val="center"/>
              <w:rPr>
                <w:b/>
                <w:bCs/>
              </w:rPr>
            </w:pPr>
            <w:r w:rsidRPr="0031661D">
              <w:rPr>
                <w:rStyle w:val="Textoennegrita"/>
              </w:rPr>
              <w:t>Procesada conforme a política</w:t>
            </w:r>
          </w:p>
        </w:tc>
        <w:tc>
          <w:tcPr>
            <w:tcW w:w="1544" w:type="dxa"/>
            <w:vAlign w:val="center"/>
            <w:hideMark/>
          </w:tcPr>
          <w:p w:rsidR="000D330B" w:rsidRPr="0031661D" w:rsidRDefault="000D330B">
            <w:pPr>
              <w:jc w:val="center"/>
              <w:rPr>
                <w:b/>
                <w:bCs/>
              </w:rPr>
            </w:pPr>
            <w:r w:rsidRPr="0031661D">
              <w:rPr>
                <w:rStyle w:val="Textoennegrita"/>
              </w:rPr>
              <w:t>Observaciones</w:t>
            </w:r>
          </w:p>
        </w:tc>
      </w:tr>
      <w:tr w:rsidR="00CA0AAB" w:rsidRPr="0031661D" w:rsidTr="00CA0AAB">
        <w:trPr>
          <w:trHeight w:val="843"/>
          <w:tblCellSpacing w:w="15" w:type="dxa"/>
        </w:trPr>
        <w:tc>
          <w:tcPr>
            <w:tcW w:w="320" w:type="dxa"/>
            <w:vAlign w:val="center"/>
            <w:hideMark/>
          </w:tcPr>
          <w:p w:rsidR="000D330B" w:rsidRPr="0031661D" w:rsidRDefault="000D330B">
            <w:r w:rsidRPr="0031661D">
              <w:t>1</w:t>
            </w:r>
          </w:p>
        </w:tc>
        <w:tc>
          <w:tcPr>
            <w:tcW w:w="957" w:type="dxa"/>
            <w:vAlign w:val="center"/>
            <w:hideMark/>
          </w:tcPr>
          <w:p w:rsidR="000D330B" w:rsidRPr="0031661D" w:rsidRDefault="000D330B">
            <w:r w:rsidRPr="0031661D">
              <w:t>COMP-001</w:t>
            </w:r>
          </w:p>
        </w:tc>
        <w:tc>
          <w:tcPr>
            <w:tcW w:w="850" w:type="dxa"/>
            <w:vAlign w:val="center"/>
            <w:hideMark/>
          </w:tcPr>
          <w:p w:rsidR="000D330B" w:rsidRPr="0031661D" w:rsidRDefault="000D330B">
            <w:r w:rsidRPr="0031661D">
              <w:t>Compra de insumo</w:t>
            </w:r>
          </w:p>
        </w:tc>
        <w:tc>
          <w:tcPr>
            <w:tcW w:w="1250" w:type="dxa"/>
            <w:vAlign w:val="center"/>
            <w:hideMark/>
          </w:tcPr>
          <w:p w:rsidR="000D330B" w:rsidRPr="0031661D" w:rsidRDefault="000D330B">
            <w:r w:rsidRPr="0031661D">
              <w:t>02/07/20XX</w:t>
            </w:r>
          </w:p>
        </w:tc>
        <w:tc>
          <w:tcPr>
            <w:tcW w:w="1130" w:type="dxa"/>
            <w:vAlign w:val="center"/>
            <w:hideMark/>
          </w:tcPr>
          <w:p w:rsidR="000D330B" w:rsidRPr="0031661D" w:rsidRDefault="000D330B">
            <w:r w:rsidRPr="0031661D">
              <w:t>Juan Pérez</w:t>
            </w:r>
          </w:p>
        </w:tc>
        <w:tc>
          <w:tcPr>
            <w:tcW w:w="997" w:type="dxa"/>
            <w:vAlign w:val="center"/>
            <w:hideMark/>
          </w:tcPr>
          <w:p w:rsidR="000D330B" w:rsidRPr="0031661D" w:rsidRDefault="000D330B">
            <w:r w:rsidRPr="0031661D">
              <w:t>Cerrada</w:t>
            </w:r>
          </w:p>
        </w:tc>
        <w:tc>
          <w:tcPr>
            <w:tcW w:w="1330" w:type="dxa"/>
            <w:vAlign w:val="center"/>
            <w:hideMark/>
          </w:tcPr>
          <w:p w:rsidR="000D330B" w:rsidRPr="0031661D" w:rsidRDefault="000D330B">
            <w:r w:rsidRPr="0031661D">
              <w:t>Sí (todos los campos)</w:t>
            </w:r>
          </w:p>
        </w:tc>
        <w:tc>
          <w:tcPr>
            <w:tcW w:w="1117" w:type="dxa"/>
            <w:vAlign w:val="center"/>
            <w:hideMark/>
          </w:tcPr>
          <w:p w:rsidR="000D330B" w:rsidRPr="0031661D" w:rsidRDefault="000D330B">
            <w:r w:rsidRPr="0031661D">
              <w:t>Sí</w:t>
            </w:r>
          </w:p>
        </w:tc>
        <w:tc>
          <w:tcPr>
            <w:tcW w:w="1544" w:type="dxa"/>
            <w:vAlign w:val="center"/>
            <w:hideMark/>
          </w:tcPr>
          <w:p w:rsidR="000D330B" w:rsidRPr="0031661D" w:rsidRDefault="000D330B">
            <w:r w:rsidRPr="0031661D">
              <w:t>-</w:t>
            </w:r>
          </w:p>
        </w:tc>
      </w:tr>
      <w:tr w:rsidR="00CA0AAB" w:rsidRPr="0031661D" w:rsidTr="00CA0AAB">
        <w:trPr>
          <w:trHeight w:val="1104"/>
          <w:tblCellSpacing w:w="15" w:type="dxa"/>
        </w:trPr>
        <w:tc>
          <w:tcPr>
            <w:tcW w:w="320" w:type="dxa"/>
            <w:vAlign w:val="center"/>
            <w:hideMark/>
          </w:tcPr>
          <w:p w:rsidR="000D330B" w:rsidRPr="0031661D" w:rsidRDefault="000D330B">
            <w:r w:rsidRPr="0031661D">
              <w:t>2</w:t>
            </w:r>
          </w:p>
        </w:tc>
        <w:tc>
          <w:tcPr>
            <w:tcW w:w="957" w:type="dxa"/>
            <w:vAlign w:val="center"/>
            <w:hideMark/>
          </w:tcPr>
          <w:p w:rsidR="000D330B" w:rsidRPr="0031661D" w:rsidRDefault="000D330B">
            <w:r w:rsidRPr="0031661D">
              <w:t>COMP-015</w:t>
            </w:r>
          </w:p>
        </w:tc>
        <w:tc>
          <w:tcPr>
            <w:tcW w:w="850" w:type="dxa"/>
            <w:vAlign w:val="center"/>
            <w:hideMark/>
          </w:tcPr>
          <w:p w:rsidR="000D330B" w:rsidRPr="0031661D" w:rsidRDefault="000D330B">
            <w:r w:rsidRPr="0031661D">
              <w:t>Compra de equipo</w:t>
            </w:r>
          </w:p>
        </w:tc>
        <w:tc>
          <w:tcPr>
            <w:tcW w:w="1250" w:type="dxa"/>
            <w:vAlign w:val="center"/>
            <w:hideMark/>
          </w:tcPr>
          <w:p w:rsidR="000D330B" w:rsidRPr="0031661D" w:rsidRDefault="000D330B">
            <w:r w:rsidRPr="0031661D">
              <w:t>05/07/20XX</w:t>
            </w:r>
          </w:p>
        </w:tc>
        <w:tc>
          <w:tcPr>
            <w:tcW w:w="1130" w:type="dxa"/>
            <w:vAlign w:val="center"/>
            <w:hideMark/>
          </w:tcPr>
          <w:p w:rsidR="000D330B" w:rsidRPr="0031661D" w:rsidRDefault="000D330B">
            <w:proofErr w:type="spellStart"/>
            <w:r w:rsidRPr="0031661D">
              <w:t>Maria</w:t>
            </w:r>
            <w:proofErr w:type="spellEnd"/>
            <w:r w:rsidRPr="0031661D">
              <w:t xml:space="preserve"> López</w:t>
            </w:r>
          </w:p>
        </w:tc>
        <w:tc>
          <w:tcPr>
            <w:tcW w:w="997" w:type="dxa"/>
            <w:vAlign w:val="center"/>
            <w:hideMark/>
          </w:tcPr>
          <w:p w:rsidR="000D330B" w:rsidRPr="0031661D" w:rsidRDefault="000D330B">
            <w:r w:rsidRPr="0031661D">
              <w:t>En curso</w:t>
            </w:r>
          </w:p>
        </w:tc>
        <w:tc>
          <w:tcPr>
            <w:tcW w:w="1330" w:type="dxa"/>
            <w:vAlign w:val="center"/>
            <w:hideMark/>
          </w:tcPr>
          <w:p w:rsidR="000D330B" w:rsidRPr="0031661D" w:rsidRDefault="000D330B">
            <w:r w:rsidRPr="0031661D">
              <w:t>Faltan cotizaciones</w:t>
            </w:r>
          </w:p>
        </w:tc>
        <w:tc>
          <w:tcPr>
            <w:tcW w:w="1117" w:type="dxa"/>
            <w:vAlign w:val="center"/>
            <w:hideMark/>
          </w:tcPr>
          <w:p w:rsidR="000D330B" w:rsidRPr="0031661D" w:rsidRDefault="000D330B">
            <w:r w:rsidRPr="0031661D">
              <w:t>No (falta aprobación de Jefe)</w:t>
            </w:r>
          </w:p>
        </w:tc>
        <w:tc>
          <w:tcPr>
            <w:tcW w:w="1544" w:type="dxa"/>
            <w:vAlign w:val="center"/>
            <w:hideMark/>
          </w:tcPr>
          <w:p w:rsidR="000D330B" w:rsidRPr="0031661D" w:rsidRDefault="000D330B">
            <w:r w:rsidRPr="0031661D">
              <w:t>Falta autorización Gerencia de Compras</w:t>
            </w:r>
          </w:p>
        </w:tc>
      </w:tr>
      <w:tr w:rsidR="00CA0AAB" w:rsidRPr="0031661D" w:rsidTr="00CA0AAB">
        <w:trPr>
          <w:trHeight w:val="567"/>
          <w:tblCellSpacing w:w="15" w:type="dxa"/>
        </w:trPr>
        <w:tc>
          <w:tcPr>
            <w:tcW w:w="320" w:type="dxa"/>
            <w:vAlign w:val="center"/>
            <w:hideMark/>
          </w:tcPr>
          <w:p w:rsidR="000D330B" w:rsidRPr="0031661D" w:rsidRDefault="000D330B">
            <w:r w:rsidRPr="0031661D">
              <w:t>3</w:t>
            </w:r>
          </w:p>
        </w:tc>
        <w:tc>
          <w:tcPr>
            <w:tcW w:w="957" w:type="dxa"/>
            <w:vAlign w:val="center"/>
            <w:hideMark/>
          </w:tcPr>
          <w:p w:rsidR="000D330B" w:rsidRPr="0031661D" w:rsidRDefault="000D330B">
            <w:r w:rsidRPr="0031661D">
              <w:t>TI-098</w:t>
            </w:r>
          </w:p>
        </w:tc>
        <w:tc>
          <w:tcPr>
            <w:tcW w:w="850" w:type="dxa"/>
            <w:vAlign w:val="center"/>
            <w:hideMark/>
          </w:tcPr>
          <w:p w:rsidR="000D330B" w:rsidRPr="0031661D" w:rsidRDefault="000D330B">
            <w:r w:rsidRPr="0031661D">
              <w:t>Soporte TI</w:t>
            </w:r>
          </w:p>
        </w:tc>
        <w:tc>
          <w:tcPr>
            <w:tcW w:w="1250" w:type="dxa"/>
            <w:vAlign w:val="center"/>
            <w:hideMark/>
          </w:tcPr>
          <w:p w:rsidR="000D330B" w:rsidRPr="0031661D" w:rsidRDefault="000D330B">
            <w:r w:rsidRPr="0031661D">
              <w:t>10/07/20XX</w:t>
            </w:r>
          </w:p>
        </w:tc>
        <w:tc>
          <w:tcPr>
            <w:tcW w:w="1130" w:type="dxa"/>
            <w:vAlign w:val="center"/>
            <w:hideMark/>
          </w:tcPr>
          <w:p w:rsidR="000D330B" w:rsidRPr="0031661D" w:rsidRDefault="000D330B">
            <w:r w:rsidRPr="0031661D">
              <w:t>Carlos Gómez</w:t>
            </w:r>
          </w:p>
        </w:tc>
        <w:tc>
          <w:tcPr>
            <w:tcW w:w="997" w:type="dxa"/>
            <w:vAlign w:val="center"/>
            <w:hideMark/>
          </w:tcPr>
          <w:p w:rsidR="000D330B" w:rsidRPr="0031661D" w:rsidRDefault="000D330B">
            <w:r w:rsidRPr="0031661D">
              <w:t>Cerrada</w:t>
            </w:r>
          </w:p>
        </w:tc>
        <w:tc>
          <w:tcPr>
            <w:tcW w:w="1330" w:type="dxa"/>
            <w:vAlign w:val="center"/>
            <w:hideMark/>
          </w:tcPr>
          <w:p w:rsidR="000D330B" w:rsidRPr="0031661D" w:rsidRDefault="000D330B">
            <w:r w:rsidRPr="0031661D">
              <w:t>Sí</w:t>
            </w:r>
          </w:p>
        </w:tc>
        <w:tc>
          <w:tcPr>
            <w:tcW w:w="1117" w:type="dxa"/>
            <w:vAlign w:val="center"/>
            <w:hideMark/>
          </w:tcPr>
          <w:p w:rsidR="000D330B" w:rsidRPr="0031661D" w:rsidRDefault="000D330B">
            <w:r w:rsidRPr="0031661D">
              <w:t>Sí</w:t>
            </w:r>
          </w:p>
        </w:tc>
        <w:tc>
          <w:tcPr>
            <w:tcW w:w="1544" w:type="dxa"/>
            <w:vAlign w:val="center"/>
            <w:hideMark/>
          </w:tcPr>
          <w:p w:rsidR="000D330B" w:rsidRPr="0031661D" w:rsidRDefault="000D330B">
            <w:r w:rsidRPr="0031661D">
              <w:t>-</w:t>
            </w:r>
          </w:p>
        </w:tc>
      </w:tr>
      <w:tr w:rsidR="00CA0AAB" w:rsidRPr="0031661D" w:rsidTr="00CA0AAB">
        <w:trPr>
          <w:trHeight w:val="1119"/>
          <w:tblCellSpacing w:w="15" w:type="dxa"/>
        </w:trPr>
        <w:tc>
          <w:tcPr>
            <w:tcW w:w="320" w:type="dxa"/>
            <w:vAlign w:val="center"/>
            <w:hideMark/>
          </w:tcPr>
          <w:p w:rsidR="000D330B" w:rsidRPr="0031661D" w:rsidRDefault="000D330B">
            <w:r w:rsidRPr="0031661D">
              <w:t>4</w:t>
            </w:r>
          </w:p>
        </w:tc>
        <w:tc>
          <w:tcPr>
            <w:tcW w:w="957" w:type="dxa"/>
            <w:vAlign w:val="center"/>
            <w:hideMark/>
          </w:tcPr>
          <w:p w:rsidR="000D330B" w:rsidRPr="0031661D" w:rsidRDefault="000D330B">
            <w:r w:rsidRPr="0031661D">
              <w:t>CLI-250</w:t>
            </w:r>
          </w:p>
        </w:tc>
        <w:tc>
          <w:tcPr>
            <w:tcW w:w="850" w:type="dxa"/>
            <w:vAlign w:val="center"/>
            <w:hideMark/>
          </w:tcPr>
          <w:p w:rsidR="000D330B" w:rsidRPr="0031661D" w:rsidRDefault="000D330B">
            <w:r w:rsidRPr="0031661D">
              <w:t>Servicio al cliente</w:t>
            </w:r>
          </w:p>
        </w:tc>
        <w:tc>
          <w:tcPr>
            <w:tcW w:w="1250" w:type="dxa"/>
            <w:vAlign w:val="center"/>
            <w:hideMark/>
          </w:tcPr>
          <w:p w:rsidR="000D330B" w:rsidRPr="0031661D" w:rsidRDefault="000D330B">
            <w:r w:rsidRPr="0031661D">
              <w:t>25/07/20XX</w:t>
            </w:r>
          </w:p>
        </w:tc>
        <w:tc>
          <w:tcPr>
            <w:tcW w:w="1130" w:type="dxa"/>
            <w:vAlign w:val="center"/>
            <w:hideMark/>
          </w:tcPr>
          <w:p w:rsidR="000D330B" w:rsidRPr="0031661D" w:rsidRDefault="000D330B">
            <w:r w:rsidRPr="0031661D">
              <w:t>Pedro Sánchez</w:t>
            </w:r>
          </w:p>
        </w:tc>
        <w:tc>
          <w:tcPr>
            <w:tcW w:w="997" w:type="dxa"/>
            <w:vAlign w:val="center"/>
            <w:hideMark/>
          </w:tcPr>
          <w:p w:rsidR="000D330B" w:rsidRPr="0031661D" w:rsidRDefault="000D330B">
            <w:r w:rsidRPr="0031661D">
              <w:t>Cerrada</w:t>
            </w:r>
          </w:p>
        </w:tc>
        <w:tc>
          <w:tcPr>
            <w:tcW w:w="1330" w:type="dxa"/>
            <w:vAlign w:val="center"/>
            <w:hideMark/>
          </w:tcPr>
          <w:p w:rsidR="000D330B" w:rsidRPr="0031661D" w:rsidRDefault="000D330B">
            <w:r w:rsidRPr="0031661D">
              <w:t>No (formato incompleto)</w:t>
            </w:r>
          </w:p>
        </w:tc>
        <w:tc>
          <w:tcPr>
            <w:tcW w:w="1117" w:type="dxa"/>
            <w:vAlign w:val="center"/>
            <w:hideMark/>
          </w:tcPr>
          <w:p w:rsidR="000D330B" w:rsidRPr="0031661D" w:rsidRDefault="000D330B">
            <w:r w:rsidRPr="0031661D">
              <w:t>No (procesada fuera de plazo)</w:t>
            </w:r>
          </w:p>
        </w:tc>
        <w:tc>
          <w:tcPr>
            <w:tcW w:w="1544" w:type="dxa"/>
            <w:vAlign w:val="center"/>
            <w:hideMark/>
          </w:tcPr>
          <w:p w:rsidR="000D330B" w:rsidRPr="0031661D" w:rsidRDefault="000D330B">
            <w:r w:rsidRPr="0031661D">
              <w:t>Datos de contacto incompletos</w:t>
            </w:r>
          </w:p>
        </w:tc>
      </w:tr>
      <w:tr w:rsidR="00CA0AAB" w:rsidRPr="0031661D" w:rsidTr="00CA0AAB">
        <w:trPr>
          <w:trHeight w:val="843"/>
          <w:tblCellSpacing w:w="15" w:type="dxa"/>
        </w:trPr>
        <w:tc>
          <w:tcPr>
            <w:tcW w:w="320" w:type="dxa"/>
            <w:vAlign w:val="center"/>
            <w:hideMark/>
          </w:tcPr>
          <w:p w:rsidR="000D330B" w:rsidRPr="0031661D" w:rsidRDefault="000D330B">
            <w:r w:rsidRPr="0031661D">
              <w:t>5</w:t>
            </w:r>
          </w:p>
        </w:tc>
        <w:tc>
          <w:tcPr>
            <w:tcW w:w="957" w:type="dxa"/>
            <w:vAlign w:val="center"/>
            <w:hideMark/>
          </w:tcPr>
          <w:p w:rsidR="000D330B" w:rsidRPr="0031661D" w:rsidRDefault="000D330B">
            <w:r w:rsidRPr="0031661D">
              <w:t>COMP-027</w:t>
            </w:r>
          </w:p>
        </w:tc>
        <w:tc>
          <w:tcPr>
            <w:tcW w:w="850" w:type="dxa"/>
            <w:vAlign w:val="center"/>
            <w:hideMark/>
          </w:tcPr>
          <w:p w:rsidR="000D330B" w:rsidRPr="0031661D" w:rsidRDefault="000D330B">
            <w:r w:rsidRPr="0031661D">
              <w:t>Compra de insumo</w:t>
            </w:r>
          </w:p>
        </w:tc>
        <w:tc>
          <w:tcPr>
            <w:tcW w:w="1250" w:type="dxa"/>
            <w:vAlign w:val="center"/>
            <w:hideMark/>
          </w:tcPr>
          <w:p w:rsidR="000D330B" w:rsidRPr="0031661D" w:rsidRDefault="000D330B">
            <w:r w:rsidRPr="0031661D">
              <w:t>29/07/20XX</w:t>
            </w:r>
          </w:p>
        </w:tc>
        <w:tc>
          <w:tcPr>
            <w:tcW w:w="1130" w:type="dxa"/>
            <w:vAlign w:val="center"/>
            <w:hideMark/>
          </w:tcPr>
          <w:p w:rsidR="000D330B" w:rsidRPr="0031661D" w:rsidRDefault="000D330B">
            <w:r w:rsidRPr="0031661D">
              <w:t>Carla Ruiz</w:t>
            </w:r>
          </w:p>
        </w:tc>
        <w:tc>
          <w:tcPr>
            <w:tcW w:w="997" w:type="dxa"/>
            <w:vAlign w:val="center"/>
            <w:hideMark/>
          </w:tcPr>
          <w:p w:rsidR="000D330B" w:rsidRPr="0031661D" w:rsidRDefault="000D330B">
            <w:r w:rsidRPr="0031661D">
              <w:t>Pendiente</w:t>
            </w:r>
          </w:p>
        </w:tc>
        <w:tc>
          <w:tcPr>
            <w:tcW w:w="1330" w:type="dxa"/>
            <w:vAlign w:val="center"/>
            <w:hideMark/>
          </w:tcPr>
          <w:p w:rsidR="000D330B" w:rsidRPr="0031661D" w:rsidRDefault="000D330B">
            <w:r w:rsidRPr="0031661D">
              <w:t>Sí</w:t>
            </w:r>
          </w:p>
        </w:tc>
        <w:tc>
          <w:tcPr>
            <w:tcW w:w="1117" w:type="dxa"/>
            <w:vAlign w:val="center"/>
            <w:hideMark/>
          </w:tcPr>
          <w:p w:rsidR="000D330B" w:rsidRPr="0031661D" w:rsidRDefault="000D330B">
            <w:r w:rsidRPr="0031661D">
              <w:t>En revisión</w:t>
            </w:r>
          </w:p>
        </w:tc>
        <w:tc>
          <w:tcPr>
            <w:tcW w:w="1544" w:type="dxa"/>
            <w:vAlign w:val="center"/>
            <w:hideMark/>
          </w:tcPr>
          <w:p w:rsidR="000D330B" w:rsidRPr="0031661D" w:rsidRDefault="000D330B">
            <w:r w:rsidRPr="0031661D">
              <w:t>Se retrasa por falta de inventario</w:t>
            </w:r>
          </w:p>
        </w:tc>
      </w:tr>
      <w:tr w:rsidR="00CA0AAB" w:rsidRPr="0031661D" w:rsidTr="00CA0AAB">
        <w:trPr>
          <w:trHeight w:val="276"/>
          <w:tblCellSpacing w:w="15" w:type="dxa"/>
        </w:trPr>
        <w:tc>
          <w:tcPr>
            <w:tcW w:w="320" w:type="dxa"/>
            <w:vAlign w:val="center"/>
            <w:hideMark/>
          </w:tcPr>
          <w:p w:rsidR="000D330B" w:rsidRPr="0031661D" w:rsidRDefault="000D330B">
            <w:r w:rsidRPr="0031661D">
              <w:t>...</w:t>
            </w:r>
          </w:p>
        </w:tc>
        <w:tc>
          <w:tcPr>
            <w:tcW w:w="957" w:type="dxa"/>
            <w:vAlign w:val="center"/>
            <w:hideMark/>
          </w:tcPr>
          <w:p w:rsidR="000D330B" w:rsidRPr="0031661D" w:rsidRDefault="000D330B">
            <w:r w:rsidRPr="0031661D">
              <w:t>...</w:t>
            </w:r>
          </w:p>
        </w:tc>
        <w:tc>
          <w:tcPr>
            <w:tcW w:w="850" w:type="dxa"/>
            <w:vAlign w:val="center"/>
            <w:hideMark/>
          </w:tcPr>
          <w:p w:rsidR="000D330B" w:rsidRPr="0031661D" w:rsidRDefault="000D330B">
            <w:r w:rsidRPr="0031661D">
              <w:t>...</w:t>
            </w:r>
          </w:p>
        </w:tc>
        <w:tc>
          <w:tcPr>
            <w:tcW w:w="1250" w:type="dxa"/>
            <w:vAlign w:val="center"/>
            <w:hideMark/>
          </w:tcPr>
          <w:p w:rsidR="000D330B" w:rsidRPr="0031661D" w:rsidRDefault="000D330B">
            <w:r w:rsidRPr="0031661D">
              <w:t>...</w:t>
            </w:r>
          </w:p>
        </w:tc>
        <w:tc>
          <w:tcPr>
            <w:tcW w:w="1130" w:type="dxa"/>
            <w:vAlign w:val="center"/>
            <w:hideMark/>
          </w:tcPr>
          <w:p w:rsidR="000D330B" w:rsidRPr="0031661D" w:rsidRDefault="000D330B">
            <w:r w:rsidRPr="0031661D">
              <w:t>...</w:t>
            </w:r>
          </w:p>
        </w:tc>
        <w:tc>
          <w:tcPr>
            <w:tcW w:w="997" w:type="dxa"/>
            <w:vAlign w:val="center"/>
            <w:hideMark/>
          </w:tcPr>
          <w:p w:rsidR="000D330B" w:rsidRPr="0031661D" w:rsidRDefault="000D330B">
            <w:r w:rsidRPr="0031661D">
              <w:t>...</w:t>
            </w:r>
          </w:p>
        </w:tc>
        <w:tc>
          <w:tcPr>
            <w:tcW w:w="1330" w:type="dxa"/>
            <w:vAlign w:val="center"/>
            <w:hideMark/>
          </w:tcPr>
          <w:p w:rsidR="000D330B" w:rsidRPr="0031661D" w:rsidRDefault="000D330B">
            <w:r w:rsidRPr="0031661D">
              <w:t>...</w:t>
            </w:r>
          </w:p>
        </w:tc>
        <w:tc>
          <w:tcPr>
            <w:tcW w:w="1117" w:type="dxa"/>
            <w:vAlign w:val="center"/>
            <w:hideMark/>
          </w:tcPr>
          <w:p w:rsidR="000D330B" w:rsidRPr="0031661D" w:rsidRDefault="000D330B">
            <w:r w:rsidRPr="0031661D">
              <w:t>...</w:t>
            </w:r>
          </w:p>
        </w:tc>
        <w:tc>
          <w:tcPr>
            <w:tcW w:w="1544" w:type="dxa"/>
            <w:vAlign w:val="center"/>
            <w:hideMark/>
          </w:tcPr>
          <w:p w:rsidR="000D330B" w:rsidRPr="0031661D" w:rsidRDefault="000D330B">
            <w:r w:rsidRPr="0031661D">
              <w:t>...</w:t>
            </w:r>
          </w:p>
        </w:tc>
      </w:tr>
    </w:tbl>
    <w:p w:rsidR="00CA0AAB" w:rsidRPr="0031661D" w:rsidRDefault="00CA0AAB" w:rsidP="000D330B">
      <w:pPr>
        <w:pStyle w:val="Ttulo4"/>
        <w:rPr>
          <w:rFonts w:ascii="Times New Roman" w:hAnsi="Times New Roman" w:cs="Times New Roman"/>
        </w:rPr>
      </w:pPr>
    </w:p>
    <w:p w:rsidR="00C43434" w:rsidRPr="0031661D" w:rsidRDefault="00C43434" w:rsidP="000D330B">
      <w:pPr>
        <w:pStyle w:val="Ttulo3"/>
      </w:pPr>
    </w:p>
    <w:p w:rsidR="00C43434" w:rsidRPr="0031661D" w:rsidRDefault="00C43434" w:rsidP="000D330B">
      <w:pPr>
        <w:pStyle w:val="Ttulo3"/>
      </w:pPr>
    </w:p>
    <w:p w:rsidR="00C43434" w:rsidRPr="0031661D" w:rsidRDefault="00C43434" w:rsidP="000D330B">
      <w:pPr>
        <w:pStyle w:val="Ttulo3"/>
      </w:pPr>
    </w:p>
    <w:p w:rsidR="00C43434" w:rsidRPr="0031661D" w:rsidRDefault="00C43434" w:rsidP="000D330B">
      <w:pPr>
        <w:pStyle w:val="Ttulo3"/>
      </w:pPr>
    </w:p>
    <w:p w:rsidR="000D330B" w:rsidRPr="0031661D" w:rsidRDefault="000D330B" w:rsidP="000D330B">
      <w:pPr>
        <w:pStyle w:val="Ttulo3"/>
      </w:pPr>
      <w:r w:rsidRPr="0031661D">
        <w:lastRenderedPageBreak/>
        <w:t>Hallazgos (</w:t>
      </w:r>
      <w:proofErr w:type="spellStart"/>
      <w:r w:rsidRPr="0031661D">
        <w:t>Findings</w:t>
      </w:r>
      <w:proofErr w:type="spellEnd"/>
      <w:r w:rsidRPr="0031661D">
        <w:t>)</w:t>
      </w:r>
    </w:p>
    <w:p w:rsidR="000D330B" w:rsidRPr="0031661D" w:rsidRDefault="000D330B" w:rsidP="00C63979">
      <w:pPr>
        <w:numPr>
          <w:ilvl w:val="0"/>
          <w:numId w:val="6"/>
        </w:numPr>
        <w:spacing w:before="100" w:beforeAutospacing="1" w:after="100" w:afterAutospacing="1"/>
      </w:pPr>
      <w:r w:rsidRPr="0031661D">
        <w:rPr>
          <w:rStyle w:val="Textoennegrita"/>
        </w:rPr>
        <w:t>Inconsistencia en la documentación de solicitudes de compras</w:t>
      </w:r>
    </w:p>
    <w:p w:rsidR="000D330B" w:rsidRPr="0031661D" w:rsidRDefault="000D330B" w:rsidP="00C63979">
      <w:pPr>
        <w:numPr>
          <w:ilvl w:val="1"/>
          <w:numId w:val="6"/>
        </w:numPr>
        <w:spacing w:before="100" w:beforeAutospacing="1" w:after="100" w:afterAutospacing="1"/>
      </w:pPr>
      <w:r w:rsidRPr="0031661D">
        <w:t>De las 10 solicitudes de compras revisadas, 3 presentaron ausencia de la aprobación de Gerencia de Compras.</w:t>
      </w:r>
    </w:p>
    <w:p w:rsidR="000D330B" w:rsidRPr="0031661D" w:rsidRDefault="000D330B" w:rsidP="00C63979">
      <w:pPr>
        <w:numPr>
          <w:ilvl w:val="1"/>
          <w:numId w:val="6"/>
        </w:numPr>
        <w:spacing w:before="100" w:beforeAutospacing="1" w:after="100" w:afterAutospacing="1"/>
      </w:pPr>
      <w:r w:rsidRPr="0031661D">
        <w:t>Efecto: Riesgo de compras no autorizadas o inconsistentes con el presupuesto.</w:t>
      </w:r>
    </w:p>
    <w:p w:rsidR="000D330B" w:rsidRPr="0031661D" w:rsidRDefault="000D330B" w:rsidP="00C63979">
      <w:pPr>
        <w:numPr>
          <w:ilvl w:val="1"/>
          <w:numId w:val="6"/>
        </w:numPr>
        <w:spacing w:before="100" w:beforeAutospacing="1" w:after="100" w:afterAutospacing="1"/>
      </w:pPr>
      <w:r w:rsidRPr="0031661D">
        <w:t>Causa posible: Falta de concientización o capacitación del personal sobre la Matriz de Aprobaciones.</w:t>
      </w:r>
    </w:p>
    <w:p w:rsidR="000D330B" w:rsidRPr="0031661D" w:rsidRDefault="000D330B" w:rsidP="00C63979">
      <w:pPr>
        <w:numPr>
          <w:ilvl w:val="0"/>
          <w:numId w:val="6"/>
        </w:numPr>
        <w:spacing w:before="100" w:beforeAutospacing="1" w:after="100" w:afterAutospacing="1"/>
      </w:pPr>
      <w:proofErr w:type="spellStart"/>
      <w:r w:rsidRPr="0031661D">
        <w:rPr>
          <w:rStyle w:val="Textoennegrita"/>
        </w:rPr>
        <w:t>Incompletitud</w:t>
      </w:r>
      <w:proofErr w:type="spellEnd"/>
      <w:r w:rsidRPr="0031661D">
        <w:rPr>
          <w:rStyle w:val="Textoennegrita"/>
        </w:rPr>
        <w:t xml:space="preserve"> en la información de contacto del solicitante</w:t>
      </w:r>
    </w:p>
    <w:p w:rsidR="000D330B" w:rsidRPr="0031661D" w:rsidRDefault="000D330B" w:rsidP="00C63979">
      <w:pPr>
        <w:numPr>
          <w:ilvl w:val="1"/>
          <w:numId w:val="6"/>
        </w:numPr>
        <w:spacing w:before="100" w:beforeAutospacing="1" w:after="100" w:afterAutospacing="1"/>
      </w:pPr>
      <w:r w:rsidRPr="0031661D">
        <w:t>2 solicitudes no incluían teléfono ni correo electrónico, dificultando la comunicación.</w:t>
      </w:r>
    </w:p>
    <w:p w:rsidR="000D330B" w:rsidRPr="0031661D" w:rsidRDefault="000D330B" w:rsidP="00C63979">
      <w:pPr>
        <w:numPr>
          <w:ilvl w:val="1"/>
          <w:numId w:val="6"/>
        </w:numPr>
        <w:spacing w:before="100" w:beforeAutospacing="1" w:after="100" w:afterAutospacing="1"/>
      </w:pPr>
      <w:r w:rsidRPr="0031661D">
        <w:t>Efecto: Tiempos de respuesta más largos debido a falta de datos.</w:t>
      </w:r>
    </w:p>
    <w:p w:rsidR="000D330B" w:rsidRPr="0031661D" w:rsidRDefault="000D330B" w:rsidP="00C63979">
      <w:pPr>
        <w:numPr>
          <w:ilvl w:val="1"/>
          <w:numId w:val="6"/>
        </w:numPr>
        <w:spacing w:before="100" w:beforeAutospacing="1" w:after="100" w:afterAutospacing="1"/>
      </w:pPr>
      <w:r w:rsidRPr="0031661D">
        <w:t>Causa posible: El sistema no bloquea la creación de solicitud si faltan esos campos.</w:t>
      </w:r>
    </w:p>
    <w:p w:rsidR="000D330B" w:rsidRPr="0031661D" w:rsidRDefault="000D330B" w:rsidP="00C63979">
      <w:pPr>
        <w:numPr>
          <w:ilvl w:val="0"/>
          <w:numId w:val="6"/>
        </w:numPr>
        <w:spacing w:before="100" w:beforeAutospacing="1" w:after="100" w:afterAutospacing="1"/>
      </w:pPr>
      <w:r w:rsidRPr="0031661D">
        <w:rPr>
          <w:rStyle w:val="Textoennegrita"/>
        </w:rPr>
        <w:t>Retrasos en la resolución de solicitudes de soporte TI</w:t>
      </w:r>
    </w:p>
    <w:p w:rsidR="000D330B" w:rsidRPr="0031661D" w:rsidRDefault="000D330B" w:rsidP="00C63979">
      <w:pPr>
        <w:numPr>
          <w:ilvl w:val="1"/>
          <w:numId w:val="6"/>
        </w:numPr>
        <w:spacing w:before="100" w:beforeAutospacing="1" w:after="100" w:afterAutospacing="1"/>
      </w:pPr>
      <w:r w:rsidRPr="0031661D">
        <w:t>2 de 10 solicitudes de TI se resolvieron fuera del plazo máximo de 48 horas indicado en la política.</w:t>
      </w:r>
    </w:p>
    <w:p w:rsidR="000D330B" w:rsidRPr="0031661D" w:rsidRDefault="000D330B" w:rsidP="00C63979">
      <w:pPr>
        <w:numPr>
          <w:ilvl w:val="1"/>
          <w:numId w:val="6"/>
        </w:numPr>
        <w:spacing w:before="100" w:beforeAutospacing="1" w:after="100" w:afterAutospacing="1"/>
      </w:pPr>
      <w:r w:rsidRPr="0031661D">
        <w:t>Efecto: Posible insatisfacción del usuario final y afectación en los SLA (Acuerdos de Nivel de Servicio).</w:t>
      </w:r>
    </w:p>
    <w:p w:rsidR="000D330B" w:rsidRPr="0031661D" w:rsidRDefault="000D330B" w:rsidP="00C63979">
      <w:pPr>
        <w:numPr>
          <w:ilvl w:val="1"/>
          <w:numId w:val="6"/>
        </w:numPr>
        <w:spacing w:before="100" w:beforeAutospacing="1" w:after="100" w:afterAutospacing="1"/>
      </w:pPr>
      <w:r w:rsidRPr="0031661D">
        <w:t>Causa posible: Sobrecarga de trabajo en el equipo de soporte.</w:t>
      </w:r>
    </w:p>
    <w:p w:rsidR="00C63979" w:rsidRPr="0031661D" w:rsidRDefault="00C63979" w:rsidP="000D330B">
      <w:pPr>
        <w:pStyle w:val="Ttulo3"/>
      </w:pPr>
    </w:p>
    <w:p w:rsidR="000D330B" w:rsidRPr="0031661D" w:rsidRDefault="000D330B" w:rsidP="000D330B">
      <w:pPr>
        <w:pStyle w:val="Ttulo3"/>
      </w:pPr>
      <w:r w:rsidRPr="0031661D">
        <w:t>Conclusiones</w:t>
      </w:r>
    </w:p>
    <w:p w:rsidR="000D330B" w:rsidRPr="0031661D" w:rsidRDefault="000D330B" w:rsidP="00C63979">
      <w:pPr>
        <w:numPr>
          <w:ilvl w:val="0"/>
          <w:numId w:val="7"/>
        </w:numPr>
        <w:spacing w:before="100" w:beforeAutospacing="1" w:after="100" w:afterAutospacing="1"/>
      </w:pPr>
      <w:r w:rsidRPr="0031661D">
        <w:t xml:space="preserve">Existe una política formal y actualizada para la gestión de solicitudes, sin embargo, </w:t>
      </w:r>
      <w:r w:rsidRPr="0031661D">
        <w:rPr>
          <w:rStyle w:val="Textoennegrita"/>
        </w:rPr>
        <w:t>no siempre se cumple</w:t>
      </w:r>
      <w:r w:rsidRPr="0031661D">
        <w:t xml:space="preserve"> al 100%.</w:t>
      </w:r>
    </w:p>
    <w:p w:rsidR="000D330B" w:rsidRPr="0031661D" w:rsidRDefault="000D330B" w:rsidP="00C63979">
      <w:pPr>
        <w:numPr>
          <w:ilvl w:val="0"/>
          <w:numId w:val="7"/>
        </w:numPr>
        <w:spacing w:before="100" w:beforeAutospacing="1" w:after="100" w:afterAutospacing="1"/>
      </w:pPr>
      <w:r w:rsidRPr="0031661D">
        <w:t>La mayoría de solicitudes (75%) cumple con la información mínima. El 25% restante presentó vacíos o faltantes.</w:t>
      </w:r>
    </w:p>
    <w:p w:rsidR="000D330B" w:rsidRPr="0031661D" w:rsidRDefault="000D330B" w:rsidP="00C63979">
      <w:pPr>
        <w:numPr>
          <w:ilvl w:val="0"/>
          <w:numId w:val="7"/>
        </w:numPr>
        <w:spacing w:before="100" w:beforeAutospacing="1" w:after="100" w:afterAutospacing="1"/>
      </w:pPr>
      <w:r w:rsidRPr="0031661D">
        <w:t xml:space="preserve">El principal hallazgo radica en la </w:t>
      </w:r>
      <w:r w:rsidRPr="0031661D">
        <w:rPr>
          <w:rStyle w:val="Textoennegrita"/>
        </w:rPr>
        <w:t>falta de aprobación formal</w:t>
      </w:r>
      <w:r w:rsidRPr="0031661D">
        <w:t xml:space="preserve"> en solicitudes de compras y la </w:t>
      </w:r>
      <w:proofErr w:type="spellStart"/>
      <w:r w:rsidRPr="0031661D">
        <w:rPr>
          <w:rStyle w:val="Textoennegrita"/>
        </w:rPr>
        <w:t>incompletitud</w:t>
      </w:r>
      <w:proofErr w:type="spellEnd"/>
      <w:r w:rsidRPr="0031661D">
        <w:t xml:space="preserve"> de datos de contacto en ciertas solicitudes.</w:t>
      </w:r>
    </w:p>
    <w:p w:rsidR="00A97C46" w:rsidRPr="0031661D" w:rsidRDefault="000D330B" w:rsidP="00C63979">
      <w:pPr>
        <w:numPr>
          <w:ilvl w:val="0"/>
          <w:numId w:val="7"/>
        </w:numPr>
        <w:spacing w:before="100" w:beforeAutospacing="1" w:after="100" w:afterAutospacing="1"/>
      </w:pPr>
      <w:r w:rsidRPr="0031661D">
        <w:t xml:space="preserve">A nivel de tiempos, se detectaron </w:t>
      </w:r>
      <w:r w:rsidRPr="0031661D">
        <w:rPr>
          <w:rStyle w:val="Textoennegrita"/>
        </w:rPr>
        <w:t>retrasos</w:t>
      </w:r>
      <w:r w:rsidRPr="0031661D">
        <w:t xml:space="preserve"> en la resolución de solicitudes de soporte TI.</w:t>
      </w:r>
    </w:p>
    <w:p w:rsidR="00C63979" w:rsidRPr="0031661D" w:rsidRDefault="00C63979" w:rsidP="00C63979">
      <w:pPr>
        <w:spacing w:before="100" w:beforeAutospacing="1" w:after="100" w:afterAutospacing="1"/>
        <w:ind w:left="720"/>
      </w:pPr>
    </w:p>
    <w:p w:rsidR="00C43434" w:rsidRPr="0031661D" w:rsidRDefault="00C43434" w:rsidP="000D330B">
      <w:pPr>
        <w:pStyle w:val="Ttulo3"/>
      </w:pPr>
    </w:p>
    <w:p w:rsidR="00C43434" w:rsidRPr="0031661D" w:rsidRDefault="00C43434" w:rsidP="000D330B">
      <w:pPr>
        <w:pStyle w:val="Ttulo3"/>
      </w:pPr>
    </w:p>
    <w:p w:rsidR="00C43434" w:rsidRPr="0031661D" w:rsidRDefault="00C43434" w:rsidP="000D330B">
      <w:pPr>
        <w:pStyle w:val="Ttulo3"/>
      </w:pPr>
    </w:p>
    <w:p w:rsidR="00C43434" w:rsidRPr="0031661D" w:rsidRDefault="00C43434" w:rsidP="000D330B">
      <w:pPr>
        <w:pStyle w:val="Ttulo3"/>
      </w:pPr>
    </w:p>
    <w:p w:rsidR="000D330B" w:rsidRPr="0031661D" w:rsidRDefault="000D330B" w:rsidP="000D330B">
      <w:pPr>
        <w:pStyle w:val="Ttulo3"/>
      </w:pPr>
      <w:r w:rsidRPr="0031661D">
        <w:lastRenderedPageBreak/>
        <w:t>Recomendaciones</w:t>
      </w:r>
    </w:p>
    <w:p w:rsidR="000D330B" w:rsidRPr="0031661D" w:rsidRDefault="000D330B" w:rsidP="00C63979">
      <w:pPr>
        <w:numPr>
          <w:ilvl w:val="0"/>
          <w:numId w:val="8"/>
        </w:numPr>
        <w:spacing w:before="100" w:beforeAutospacing="1" w:after="100" w:afterAutospacing="1"/>
      </w:pPr>
      <w:r w:rsidRPr="0031661D">
        <w:rPr>
          <w:rStyle w:val="Textoennegrita"/>
        </w:rPr>
        <w:t>Fortalecer el control de aprobaciones</w:t>
      </w:r>
    </w:p>
    <w:p w:rsidR="000D330B" w:rsidRPr="0031661D" w:rsidRDefault="000D330B" w:rsidP="00C63979">
      <w:pPr>
        <w:numPr>
          <w:ilvl w:val="1"/>
          <w:numId w:val="8"/>
        </w:numPr>
        <w:spacing w:before="100" w:beforeAutospacing="1" w:after="100" w:afterAutospacing="1"/>
      </w:pPr>
      <w:r w:rsidRPr="0031661D">
        <w:t>Implementar en el sistema una validación que no permita avanzar la solicitud sin la firma digital o la aprobación de la Gerencia, según corresponda.</w:t>
      </w:r>
    </w:p>
    <w:p w:rsidR="000D330B" w:rsidRPr="0031661D" w:rsidRDefault="000D330B" w:rsidP="00C63979">
      <w:pPr>
        <w:numPr>
          <w:ilvl w:val="1"/>
          <w:numId w:val="8"/>
        </w:numPr>
        <w:spacing w:before="100" w:beforeAutospacing="1" w:after="100" w:afterAutospacing="1"/>
      </w:pPr>
      <w:r w:rsidRPr="0031661D">
        <w:t>Realizar capacitaciones al personal sobre la Matriz de Aprobaciones.</w:t>
      </w:r>
    </w:p>
    <w:p w:rsidR="000D330B" w:rsidRPr="0031661D" w:rsidRDefault="000D330B" w:rsidP="00C63979">
      <w:pPr>
        <w:numPr>
          <w:ilvl w:val="0"/>
          <w:numId w:val="8"/>
        </w:numPr>
        <w:spacing w:before="100" w:beforeAutospacing="1" w:after="100" w:afterAutospacing="1"/>
      </w:pPr>
      <w:r w:rsidRPr="0031661D">
        <w:rPr>
          <w:rStyle w:val="Textoennegrita"/>
        </w:rPr>
        <w:t>Asegurar la obligatoriedad de la información de contacto</w:t>
      </w:r>
    </w:p>
    <w:p w:rsidR="000D330B" w:rsidRPr="0031661D" w:rsidRDefault="000D330B" w:rsidP="00C63979">
      <w:pPr>
        <w:numPr>
          <w:ilvl w:val="1"/>
          <w:numId w:val="8"/>
        </w:numPr>
        <w:spacing w:before="100" w:beforeAutospacing="1" w:after="100" w:afterAutospacing="1"/>
      </w:pPr>
      <w:r w:rsidRPr="0031661D">
        <w:t>Configurar campos obligatorios en el sistema (correo, teléfono) para evitar que la solicitud se registre incompleta.</w:t>
      </w:r>
    </w:p>
    <w:p w:rsidR="000D330B" w:rsidRPr="0031661D" w:rsidRDefault="000D330B" w:rsidP="00C63979">
      <w:pPr>
        <w:numPr>
          <w:ilvl w:val="1"/>
          <w:numId w:val="8"/>
        </w:numPr>
        <w:spacing w:before="100" w:beforeAutospacing="1" w:after="100" w:afterAutospacing="1"/>
      </w:pPr>
      <w:r w:rsidRPr="0031661D">
        <w:t>Proporcionar instructivos claros a los usuarios sobre cómo llenar los campos obligatorios.</w:t>
      </w:r>
    </w:p>
    <w:p w:rsidR="000D330B" w:rsidRPr="0031661D" w:rsidRDefault="000D330B" w:rsidP="00C63979">
      <w:pPr>
        <w:numPr>
          <w:ilvl w:val="0"/>
          <w:numId w:val="8"/>
        </w:numPr>
        <w:spacing w:before="100" w:beforeAutospacing="1" w:after="100" w:afterAutospacing="1"/>
      </w:pPr>
      <w:r w:rsidRPr="0031661D">
        <w:rPr>
          <w:rStyle w:val="Textoennegrita"/>
        </w:rPr>
        <w:t>Refuerzo en la gestión de tiempos</w:t>
      </w:r>
    </w:p>
    <w:p w:rsidR="000D330B" w:rsidRPr="0031661D" w:rsidRDefault="000D330B" w:rsidP="00C63979">
      <w:pPr>
        <w:numPr>
          <w:ilvl w:val="1"/>
          <w:numId w:val="8"/>
        </w:numPr>
        <w:spacing w:before="100" w:beforeAutospacing="1" w:after="100" w:afterAutospacing="1"/>
      </w:pPr>
      <w:r w:rsidRPr="0031661D">
        <w:t>Reforzar el seguimiento de los tickets a través de alertas automáticas que notifiquen al responsable cuando el plazo esté próximo a vencerse.</w:t>
      </w:r>
    </w:p>
    <w:p w:rsidR="000D330B" w:rsidRPr="0031661D" w:rsidRDefault="000D330B" w:rsidP="00C63979">
      <w:pPr>
        <w:numPr>
          <w:ilvl w:val="1"/>
          <w:numId w:val="8"/>
        </w:numPr>
        <w:spacing w:before="100" w:beforeAutospacing="1" w:after="100" w:afterAutospacing="1"/>
      </w:pPr>
      <w:r w:rsidRPr="0031661D">
        <w:t>Monitorear mensualmente los tiempos de resolución y retroalimentar a los equipos para mejorar la eficiencia.</w:t>
      </w:r>
    </w:p>
    <w:p w:rsidR="00C43434" w:rsidRPr="0031661D" w:rsidRDefault="00C43434" w:rsidP="000D330B">
      <w:pPr>
        <w:pStyle w:val="Ttulo3"/>
      </w:pPr>
    </w:p>
    <w:p w:rsidR="000D330B" w:rsidRPr="0031661D" w:rsidRDefault="000D330B" w:rsidP="000D330B">
      <w:pPr>
        <w:pStyle w:val="Ttulo3"/>
      </w:pPr>
      <w:r w:rsidRPr="0031661D">
        <w:t>Evidencia Adjunta</w:t>
      </w:r>
    </w:p>
    <w:p w:rsidR="000D330B" w:rsidRPr="0031661D" w:rsidRDefault="000D330B" w:rsidP="00C63979">
      <w:pPr>
        <w:numPr>
          <w:ilvl w:val="0"/>
          <w:numId w:val="9"/>
        </w:numPr>
        <w:spacing w:before="100" w:beforeAutospacing="1" w:after="100" w:afterAutospacing="1"/>
      </w:pPr>
      <w:r w:rsidRPr="0031661D">
        <w:rPr>
          <w:rStyle w:val="Textoennegrita"/>
        </w:rPr>
        <w:t>Anexo 1</w:t>
      </w:r>
      <w:r w:rsidRPr="0031661D">
        <w:t>: Copia de las 30 solicitudes revisadas (o capturas de pantalla del sistema).</w:t>
      </w:r>
    </w:p>
    <w:p w:rsidR="000D330B" w:rsidRPr="0031661D" w:rsidRDefault="000D330B" w:rsidP="00C63979">
      <w:pPr>
        <w:numPr>
          <w:ilvl w:val="0"/>
          <w:numId w:val="9"/>
        </w:numPr>
        <w:spacing w:before="100" w:beforeAutospacing="1" w:after="100" w:afterAutospacing="1"/>
      </w:pPr>
      <w:r w:rsidRPr="0031661D">
        <w:rPr>
          <w:rStyle w:val="Textoennegrita"/>
        </w:rPr>
        <w:t>Anexo 2</w:t>
      </w:r>
      <w:r w:rsidRPr="0031661D">
        <w:t>: Entrevistas realizadas a los responsables del proceso.</w:t>
      </w:r>
    </w:p>
    <w:p w:rsidR="000D330B" w:rsidRPr="0031661D" w:rsidRDefault="000D330B" w:rsidP="00C63979">
      <w:pPr>
        <w:numPr>
          <w:ilvl w:val="0"/>
          <w:numId w:val="9"/>
        </w:numPr>
        <w:spacing w:before="100" w:beforeAutospacing="1" w:after="100" w:afterAutospacing="1"/>
      </w:pPr>
      <w:r w:rsidRPr="0031661D">
        <w:rPr>
          <w:rStyle w:val="Textoennegrita"/>
        </w:rPr>
        <w:t>Anexo 3</w:t>
      </w:r>
      <w:r w:rsidRPr="0031661D">
        <w:t>: Políticas y procedimientos internos de gestión de solicitudes.</w:t>
      </w:r>
    </w:p>
    <w:p w:rsidR="000D330B" w:rsidRPr="0031661D" w:rsidRDefault="000D330B" w:rsidP="00C63979">
      <w:pPr>
        <w:numPr>
          <w:ilvl w:val="0"/>
          <w:numId w:val="9"/>
        </w:numPr>
        <w:spacing w:before="100" w:beforeAutospacing="1" w:after="100" w:afterAutospacing="1"/>
      </w:pPr>
      <w:r w:rsidRPr="0031661D">
        <w:rPr>
          <w:rStyle w:val="Textoennegrita"/>
        </w:rPr>
        <w:t>Anexo 4</w:t>
      </w:r>
      <w:r w:rsidRPr="0031661D">
        <w:t>: Reportes de tiempos de respuesta extraídos del sistema.</w:t>
      </w:r>
    </w:p>
    <w:p w:rsidR="00C63979" w:rsidRPr="0031661D" w:rsidRDefault="00C63979" w:rsidP="00C63979">
      <w:pPr>
        <w:spacing w:before="100" w:beforeAutospacing="1" w:after="100" w:afterAutospacing="1"/>
        <w:rPr>
          <w:rStyle w:val="Textoennegrita"/>
        </w:rPr>
      </w:pPr>
    </w:p>
    <w:p w:rsidR="00C63979" w:rsidRPr="0031661D" w:rsidRDefault="00C63979" w:rsidP="00C63979">
      <w:pPr>
        <w:spacing w:before="100" w:beforeAutospacing="1" w:after="100" w:afterAutospacing="1"/>
        <w:rPr>
          <w:rStyle w:val="Textoennegrita"/>
        </w:rPr>
      </w:pPr>
      <w:r w:rsidRPr="0031661D">
        <w:rPr>
          <w:rStyle w:val="Textoennegrita"/>
        </w:rPr>
        <w:t>Firma</w:t>
      </w:r>
    </w:p>
    <w:p w:rsidR="000D330B" w:rsidRPr="0031661D" w:rsidRDefault="000D330B" w:rsidP="00C63979">
      <w:pPr>
        <w:spacing w:before="100" w:beforeAutospacing="1" w:after="100" w:afterAutospacing="1"/>
      </w:pPr>
      <w:r w:rsidRPr="0031661D">
        <w:rPr>
          <w:rStyle w:val="Textoennegrita"/>
        </w:rPr>
        <w:t>Auditor Interno</w:t>
      </w:r>
      <w:r w:rsidRPr="0031661D">
        <w:t>: _______________________</w:t>
      </w:r>
    </w:p>
    <w:p w:rsidR="000D330B" w:rsidRPr="0031661D" w:rsidRDefault="000D330B" w:rsidP="00C63979">
      <w:pPr>
        <w:spacing w:before="100" w:beforeAutospacing="1" w:after="100" w:afterAutospacing="1"/>
      </w:pPr>
      <w:r w:rsidRPr="0031661D">
        <w:rPr>
          <w:rStyle w:val="Textoennegrita"/>
        </w:rPr>
        <w:t>Fecha</w:t>
      </w:r>
      <w:r w:rsidRPr="0031661D">
        <w:t>: _______________________</w:t>
      </w:r>
    </w:p>
    <w:sectPr w:rsidR="000D330B" w:rsidRPr="00316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D4994"/>
    <w:multiLevelType w:val="multilevel"/>
    <w:tmpl w:val="1320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44099"/>
    <w:multiLevelType w:val="multilevel"/>
    <w:tmpl w:val="F12A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32322"/>
    <w:multiLevelType w:val="multilevel"/>
    <w:tmpl w:val="336A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3709D"/>
    <w:multiLevelType w:val="multilevel"/>
    <w:tmpl w:val="FD6A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A2773"/>
    <w:multiLevelType w:val="multilevel"/>
    <w:tmpl w:val="1C66B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D7141"/>
    <w:multiLevelType w:val="multilevel"/>
    <w:tmpl w:val="297A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676441"/>
    <w:multiLevelType w:val="multilevel"/>
    <w:tmpl w:val="D3A0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F6472"/>
    <w:multiLevelType w:val="multilevel"/>
    <w:tmpl w:val="47CE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9157E"/>
    <w:multiLevelType w:val="multilevel"/>
    <w:tmpl w:val="927C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81724"/>
    <w:rsid w:val="000931CC"/>
    <w:rsid w:val="000D330B"/>
    <w:rsid w:val="00114CC7"/>
    <w:rsid w:val="001444B4"/>
    <w:rsid w:val="001616E4"/>
    <w:rsid w:val="00183E56"/>
    <w:rsid w:val="00195F43"/>
    <w:rsid w:val="001B7E3B"/>
    <w:rsid w:val="001D1CDE"/>
    <w:rsid w:val="002051F5"/>
    <w:rsid w:val="002D1F80"/>
    <w:rsid w:val="002E4D69"/>
    <w:rsid w:val="002F38B0"/>
    <w:rsid w:val="0031661D"/>
    <w:rsid w:val="00362427"/>
    <w:rsid w:val="003718B5"/>
    <w:rsid w:val="00376411"/>
    <w:rsid w:val="00395FE9"/>
    <w:rsid w:val="003A0973"/>
    <w:rsid w:val="003A4E8C"/>
    <w:rsid w:val="004011D2"/>
    <w:rsid w:val="0040401B"/>
    <w:rsid w:val="00435C62"/>
    <w:rsid w:val="00463AA2"/>
    <w:rsid w:val="004729EA"/>
    <w:rsid w:val="00492A6E"/>
    <w:rsid w:val="00497672"/>
    <w:rsid w:val="004B3160"/>
    <w:rsid w:val="004E4BC9"/>
    <w:rsid w:val="004F7653"/>
    <w:rsid w:val="00561461"/>
    <w:rsid w:val="0056614A"/>
    <w:rsid w:val="0058638A"/>
    <w:rsid w:val="005B5F86"/>
    <w:rsid w:val="00613254"/>
    <w:rsid w:val="006237A4"/>
    <w:rsid w:val="006B53D6"/>
    <w:rsid w:val="006B6F59"/>
    <w:rsid w:val="006B7D24"/>
    <w:rsid w:val="006C519F"/>
    <w:rsid w:val="007D68A8"/>
    <w:rsid w:val="00812663"/>
    <w:rsid w:val="008149A7"/>
    <w:rsid w:val="0081534E"/>
    <w:rsid w:val="0083713D"/>
    <w:rsid w:val="0084673B"/>
    <w:rsid w:val="00860DF5"/>
    <w:rsid w:val="00885B89"/>
    <w:rsid w:val="008E36F9"/>
    <w:rsid w:val="008F4094"/>
    <w:rsid w:val="0093777B"/>
    <w:rsid w:val="00950817"/>
    <w:rsid w:val="00964204"/>
    <w:rsid w:val="009A61FF"/>
    <w:rsid w:val="009C0990"/>
    <w:rsid w:val="009F0550"/>
    <w:rsid w:val="00A97060"/>
    <w:rsid w:val="00A97C46"/>
    <w:rsid w:val="00AA7CB2"/>
    <w:rsid w:val="00AC1971"/>
    <w:rsid w:val="00AF5C69"/>
    <w:rsid w:val="00B129A7"/>
    <w:rsid w:val="00B1767D"/>
    <w:rsid w:val="00B17A46"/>
    <w:rsid w:val="00B2529D"/>
    <w:rsid w:val="00B4120C"/>
    <w:rsid w:val="00BA3D7C"/>
    <w:rsid w:val="00BD410A"/>
    <w:rsid w:val="00C107EA"/>
    <w:rsid w:val="00C22FFB"/>
    <w:rsid w:val="00C43434"/>
    <w:rsid w:val="00C63979"/>
    <w:rsid w:val="00CA0AAB"/>
    <w:rsid w:val="00CC448B"/>
    <w:rsid w:val="00CE7284"/>
    <w:rsid w:val="00CF1638"/>
    <w:rsid w:val="00D04A0D"/>
    <w:rsid w:val="00D44D11"/>
    <w:rsid w:val="00D44D22"/>
    <w:rsid w:val="00D46FD0"/>
    <w:rsid w:val="00D552A7"/>
    <w:rsid w:val="00D73C28"/>
    <w:rsid w:val="00D85C3C"/>
    <w:rsid w:val="00D95288"/>
    <w:rsid w:val="00DA397E"/>
    <w:rsid w:val="00E40795"/>
    <w:rsid w:val="00E44B27"/>
    <w:rsid w:val="00E50C6E"/>
    <w:rsid w:val="00E61E1A"/>
    <w:rsid w:val="00EB6363"/>
    <w:rsid w:val="00EC2309"/>
    <w:rsid w:val="00EC7E56"/>
    <w:rsid w:val="00F0056E"/>
    <w:rsid w:val="00F32609"/>
    <w:rsid w:val="00F362C6"/>
    <w:rsid w:val="00F407F4"/>
    <w:rsid w:val="00F40DEF"/>
    <w:rsid w:val="00F669FC"/>
    <w:rsid w:val="00F74976"/>
    <w:rsid w:val="00F769E8"/>
    <w:rsid w:val="00F90B05"/>
    <w:rsid w:val="00FC2657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68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E36F9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33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68A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8E36F9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68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68A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character" w:customStyle="1" w:styleId="overflow-hidden">
    <w:name w:val="overflow-hidden"/>
    <w:basedOn w:val="Fuentedeprrafopredeter"/>
    <w:rsid w:val="007D68A8"/>
  </w:style>
  <w:style w:type="character" w:customStyle="1" w:styleId="Ttulo4Car">
    <w:name w:val="Título 4 Car"/>
    <w:basedOn w:val="Fuentedeprrafopredeter"/>
    <w:link w:val="Ttulo4"/>
    <w:uiPriority w:val="9"/>
    <w:semiHidden/>
    <w:rsid w:val="000D330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6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5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0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0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16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1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2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9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9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3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84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74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2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9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0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9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284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09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83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2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90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3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5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7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0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88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6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546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113</cp:revision>
  <dcterms:created xsi:type="dcterms:W3CDTF">2024-02-14T00:27:00Z</dcterms:created>
  <dcterms:modified xsi:type="dcterms:W3CDTF">2025-04-08T20:31:00Z</dcterms:modified>
</cp:coreProperties>
</file>