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0303" w14:textId="77777777" w:rsidR="00247A10" w:rsidRDefault="00247A10" w:rsidP="00247A10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20217" wp14:editId="04C72777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E1E84" w14:textId="77777777" w:rsidR="00247A10" w:rsidRPr="00191700" w:rsidRDefault="00247A10" w:rsidP="00247A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P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20217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14:paraId="3FEE1E84" w14:textId="77777777" w:rsidR="00247A10" w:rsidRPr="00191700" w:rsidRDefault="00247A10" w:rsidP="00247A10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P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3A1F528C" w14:textId="77777777" w:rsidR="00247A10" w:rsidRDefault="00247A10" w:rsidP="00247A10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1C46A" wp14:editId="6118FB96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36279" w14:textId="77777777" w:rsidR="00247A10" w:rsidRDefault="00247A10" w:rsidP="00247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C46A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2CF36279" w14:textId="77777777" w:rsidR="00247A10" w:rsidRDefault="00247A10" w:rsidP="00247A10"/>
                  </w:txbxContent>
                </v:textbox>
              </v:shape>
            </w:pict>
          </mc:Fallback>
        </mc:AlternateContent>
      </w:r>
    </w:p>
    <w:p w14:paraId="5EAE9123" w14:textId="77777777" w:rsidR="00247A10" w:rsidRDefault="00247A10" w:rsidP="00247A10">
      <w:pPr>
        <w:jc w:val="right"/>
        <w:rPr>
          <w:rFonts w:ascii="Arial" w:hAnsi="Arial" w:cs="Arial"/>
          <w:b/>
        </w:rPr>
      </w:pPr>
    </w:p>
    <w:p w14:paraId="6A02C21B" w14:textId="77777777" w:rsidR="00247A10" w:rsidRPr="00EB566D" w:rsidRDefault="00247A10" w:rsidP="00247A10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B566D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4DF95EAF" w14:textId="77777777" w:rsidR="00743496" w:rsidRDefault="00743496" w:rsidP="00B3686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72B24E3E" w14:textId="77777777" w:rsidR="00743496" w:rsidRDefault="00743496" w:rsidP="00B3686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3D70853A" w14:textId="77777777" w:rsidR="00743496" w:rsidRDefault="00743496" w:rsidP="00B3686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61ED06CD" w14:textId="20B3E0B5" w:rsidR="00247A10" w:rsidRPr="00EB566D" w:rsidRDefault="00743496" w:rsidP="00B3686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247A10" w:rsidRPr="00EB56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Gestión de Ahorro </w:t>
      </w:r>
    </w:p>
    <w:p w14:paraId="5036DFA9" w14:textId="2FC0430A" w:rsidR="00BA49CD" w:rsidRPr="00EB566D" w:rsidRDefault="00BA49CD" w:rsidP="00743496">
      <w:pPr>
        <w:pStyle w:val="NormalWeb"/>
        <w:jc w:val="center"/>
      </w:pPr>
      <w:r w:rsidRPr="00EB566D">
        <w:rPr>
          <w:rStyle w:val="nfasis"/>
        </w:rPr>
        <w:t>(Aplicable a Bancos o Cooperativas de Ahorro y Crédito)</w:t>
      </w:r>
    </w:p>
    <w:tbl>
      <w:tblPr>
        <w:tblW w:w="9209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3497"/>
        <w:gridCol w:w="1004"/>
        <w:gridCol w:w="899"/>
        <w:gridCol w:w="850"/>
        <w:gridCol w:w="1242"/>
        <w:gridCol w:w="1048"/>
      </w:tblGrid>
      <w:tr w:rsidR="00BA49CD" w:rsidRPr="00EB566D" w14:paraId="0D18C86D" w14:textId="77777777" w:rsidTr="00F46935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642F2BE3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No.</w:t>
            </w:r>
          </w:p>
        </w:tc>
        <w:tc>
          <w:tcPr>
            <w:tcW w:w="3656" w:type="dxa"/>
            <w:vAlign w:val="center"/>
            <w:hideMark/>
          </w:tcPr>
          <w:p w14:paraId="00B386F9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PROCEDIMIENTOS</w:t>
            </w:r>
          </w:p>
        </w:tc>
        <w:tc>
          <w:tcPr>
            <w:tcW w:w="1033" w:type="dxa"/>
            <w:vAlign w:val="center"/>
            <w:hideMark/>
          </w:tcPr>
          <w:p w14:paraId="024DBA54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REF. PT</w:t>
            </w:r>
          </w:p>
        </w:tc>
        <w:tc>
          <w:tcPr>
            <w:tcW w:w="0" w:type="auto"/>
            <w:vAlign w:val="center"/>
            <w:hideMark/>
          </w:tcPr>
          <w:p w14:paraId="7AF1E102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2C5213C8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63CDA929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REVISADO POR</w:t>
            </w:r>
          </w:p>
        </w:tc>
        <w:tc>
          <w:tcPr>
            <w:tcW w:w="1028" w:type="dxa"/>
            <w:vAlign w:val="center"/>
            <w:hideMark/>
          </w:tcPr>
          <w:p w14:paraId="63DF6B00" w14:textId="77777777" w:rsidR="00BA49CD" w:rsidRPr="00EB566D" w:rsidRDefault="00BA4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66D">
              <w:rPr>
                <w:rStyle w:val="Textoennegrita"/>
                <w:rFonts w:ascii="Times New Roman" w:hAnsi="Times New Roman" w:cs="Times New Roman"/>
              </w:rPr>
              <w:t>FECHA</w:t>
            </w:r>
          </w:p>
        </w:tc>
      </w:tr>
      <w:tr w:rsidR="00BA49CD" w:rsidRPr="00EB566D" w14:paraId="49878ECA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ACDC6E2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6" w:type="dxa"/>
            <w:vAlign w:val="center"/>
            <w:hideMark/>
          </w:tcPr>
          <w:p w14:paraId="0346F9FB" w14:textId="276DE6C3" w:rsidR="00EF07E3" w:rsidRPr="00EB566D" w:rsidRDefault="00BA49CD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Revisar la exactitud y completitud de las solicitudes de apertura de cuentas y captación de ahorros.</w:t>
            </w:r>
          </w:p>
        </w:tc>
        <w:tc>
          <w:tcPr>
            <w:tcW w:w="1033" w:type="dxa"/>
            <w:vAlign w:val="center"/>
            <w:hideMark/>
          </w:tcPr>
          <w:p w14:paraId="54F0B3FA" w14:textId="58E2596A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P-5</w:t>
            </w:r>
          </w:p>
        </w:tc>
        <w:tc>
          <w:tcPr>
            <w:tcW w:w="0" w:type="auto"/>
            <w:vAlign w:val="center"/>
            <w:hideMark/>
          </w:tcPr>
          <w:p w14:paraId="31355497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AFC5F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0A858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5C371E05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63623BFC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707DC794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6" w:type="dxa"/>
            <w:vAlign w:val="center"/>
            <w:hideMark/>
          </w:tcPr>
          <w:p w14:paraId="533D42EA" w14:textId="101C0B5C" w:rsidR="00BA49CD" w:rsidRPr="00EB566D" w:rsidRDefault="00BA49CD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Verificar que las autorizaciones de transferencias y movimientos en cuentas cumplan con las políticas internas.</w:t>
            </w:r>
            <w:r w:rsidR="00EF07E3" w:rsidRPr="00EB56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3" w:type="dxa"/>
            <w:vAlign w:val="center"/>
            <w:hideMark/>
          </w:tcPr>
          <w:p w14:paraId="703CEF42" w14:textId="0894A7CA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B3B886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AEF21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4A7F8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295CACE9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623184B2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AA42E7A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6" w:type="dxa"/>
            <w:vAlign w:val="center"/>
            <w:hideMark/>
          </w:tcPr>
          <w:p w14:paraId="39CA91DB" w14:textId="74061972" w:rsidR="00BA49CD" w:rsidRPr="00EB566D" w:rsidRDefault="00BA49CD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Evaluar la correcta asignación de roles y permisos en el sistema ERP para prevenir fraudes.</w:t>
            </w:r>
            <w:r w:rsidR="00EF07E3" w:rsidRPr="00EB56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3" w:type="dxa"/>
            <w:vAlign w:val="center"/>
            <w:hideMark/>
          </w:tcPr>
          <w:p w14:paraId="2B4A5DCB" w14:textId="49C419F4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 w:rsidR="00BF5407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EFD096A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F0B17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93431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0E94168B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1C194616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0BC9554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6" w:type="dxa"/>
            <w:vAlign w:val="center"/>
            <w:hideMark/>
          </w:tcPr>
          <w:p w14:paraId="51F90E04" w14:textId="291BE76D" w:rsidR="00EF07E3" w:rsidRPr="00EB566D" w:rsidRDefault="00D4481C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Revisar el seguimiento y manejo de cuentas de ahorro inactivas para garantizar el cumplimiento normativo.</w:t>
            </w:r>
          </w:p>
        </w:tc>
        <w:tc>
          <w:tcPr>
            <w:tcW w:w="1033" w:type="dxa"/>
            <w:vAlign w:val="center"/>
            <w:hideMark/>
          </w:tcPr>
          <w:p w14:paraId="5A9B90C9" w14:textId="72122F21" w:rsidR="00BA49CD" w:rsidRPr="00EB566D" w:rsidRDefault="005A555B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0E46FD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614D4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9D658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1B40B2D5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49CD" w:rsidRPr="00EB566D" w14:paraId="50DF10C2" w14:textId="77777777" w:rsidTr="00F46935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0A27005" w14:textId="77777777" w:rsidR="00BA49CD" w:rsidRPr="00EB566D" w:rsidRDefault="00BA49CD" w:rsidP="000B1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6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6" w:type="dxa"/>
            <w:vAlign w:val="center"/>
            <w:hideMark/>
          </w:tcPr>
          <w:p w14:paraId="7A10285F" w14:textId="02F42E90" w:rsidR="00EF07E3" w:rsidRPr="00EB566D" w:rsidRDefault="00D4481C" w:rsidP="00EF07E3">
            <w:pPr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</w:rPr>
              <w:t>Auditar la programación y ejecución de pagos para detectar posibles duplicados o errores en los datos de los beneficiarios.</w:t>
            </w:r>
          </w:p>
        </w:tc>
        <w:tc>
          <w:tcPr>
            <w:tcW w:w="1033" w:type="dxa"/>
            <w:vAlign w:val="center"/>
            <w:hideMark/>
          </w:tcPr>
          <w:p w14:paraId="58E9C5D6" w14:textId="45BD1CCC" w:rsidR="00BA49CD" w:rsidRPr="00EB566D" w:rsidRDefault="00677B0C" w:rsidP="00677B0C">
            <w:pPr>
              <w:jc w:val="center"/>
              <w:rPr>
                <w:rFonts w:ascii="Times New Roman" w:hAnsi="Times New Roman" w:cs="Times New Roman"/>
              </w:rPr>
            </w:pPr>
            <w:r w:rsidRPr="00EB566D">
              <w:rPr>
                <w:rFonts w:ascii="Times New Roman" w:hAnsi="Times New Roman" w:cs="Times New Roman"/>
                <w:color w:val="FF0000"/>
              </w:rPr>
              <w:t>P-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B57905D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A0FAA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791FE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  <w:hideMark/>
          </w:tcPr>
          <w:p w14:paraId="49B8C80A" w14:textId="77777777" w:rsidR="00BA49CD" w:rsidRPr="00EB566D" w:rsidRDefault="00BA49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92B640" w14:textId="77777777" w:rsidR="00A94D84" w:rsidRPr="00EB566D" w:rsidRDefault="00A94D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66B93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9B454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7D0C1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07EF0" w14:textId="77777777" w:rsidR="00DD23CA" w:rsidRPr="00EB566D" w:rsidRDefault="00DD23CA" w:rsidP="00DD23CA">
      <w:pPr>
        <w:jc w:val="right"/>
        <w:rPr>
          <w:rFonts w:ascii="Times New Roman" w:hAnsi="Times New Roman" w:cs="Times New Roman"/>
          <w:b/>
        </w:rPr>
      </w:pPr>
    </w:p>
    <w:p w14:paraId="07329CBA" w14:textId="77777777" w:rsidR="00DD23CA" w:rsidRPr="00EB566D" w:rsidRDefault="00DD23CA" w:rsidP="00DD23CA">
      <w:pPr>
        <w:jc w:val="right"/>
        <w:rPr>
          <w:rFonts w:ascii="Times New Roman" w:hAnsi="Times New Roman" w:cs="Times New Roman"/>
          <w:b/>
        </w:rPr>
      </w:pPr>
    </w:p>
    <w:p w14:paraId="3BB32F76" w14:textId="77777777" w:rsidR="00DD23CA" w:rsidRPr="00EB566D" w:rsidRDefault="00DD23CA" w:rsidP="00DD23CA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DD23CA" w:rsidRPr="00EB566D" w14:paraId="62D1ACA8" w14:textId="77777777" w:rsidTr="004269EF">
        <w:tc>
          <w:tcPr>
            <w:tcW w:w="4425" w:type="dxa"/>
            <w:shd w:val="clear" w:color="auto" w:fill="auto"/>
          </w:tcPr>
          <w:p w14:paraId="64309BEE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37DAE00A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DD23CA" w:rsidRPr="00EB566D" w14:paraId="73EDD04A" w14:textId="77777777" w:rsidTr="004269EF">
        <w:tc>
          <w:tcPr>
            <w:tcW w:w="4425" w:type="dxa"/>
            <w:shd w:val="clear" w:color="auto" w:fill="auto"/>
          </w:tcPr>
          <w:p w14:paraId="20D99EBF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57ABC693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DD23CA" w:rsidRPr="00EB566D" w14:paraId="4A011AA6" w14:textId="77777777" w:rsidTr="004269EF">
        <w:tc>
          <w:tcPr>
            <w:tcW w:w="4425" w:type="dxa"/>
            <w:shd w:val="clear" w:color="auto" w:fill="auto"/>
          </w:tcPr>
          <w:p w14:paraId="055C8D63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4AA8D506" w14:textId="77777777" w:rsidR="00DD23CA" w:rsidRPr="00EB566D" w:rsidRDefault="00DD23CA" w:rsidP="00B0447C">
            <w:pPr>
              <w:rPr>
                <w:rFonts w:ascii="Times New Roman" w:hAnsi="Times New Roman" w:cs="Times New Roman"/>
                <w:b/>
              </w:rPr>
            </w:pPr>
            <w:r w:rsidRPr="00EB566D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2768397C" w14:textId="77777777" w:rsidR="00DD23CA" w:rsidRPr="00EB566D" w:rsidRDefault="00DD23CA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23CA" w:rsidRPr="00EB5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71681"/>
    <w:rsid w:val="000728FD"/>
    <w:rsid w:val="000B1EEC"/>
    <w:rsid w:val="000B66D3"/>
    <w:rsid w:val="000F0DF8"/>
    <w:rsid w:val="00110153"/>
    <w:rsid w:val="0012105C"/>
    <w:rsid w:val="00127C78"/>
    <w:rsid w:val="001407D3"/>
    <w:rsid w:val="001462A0"/>
    <w:rsid w:val="00191180"/>
    <w:rsid w:val="00202CEC"/>
    <w:rsid w:val="002106B7"/>
    <w:rsid w:val="00247A10"/>
    <w:rsid w:val="002A5EC6"/>
    <w:rsid w:val="00321F7B"/>
    <w:rsid w:val="003349E7"/>
    <w:rsid w:val="0038493A"/>
    <w:rsid w:val="003943F2"/>
    <w:rsid w:val="003C3FDA"/>
    <w:rsid w:val="003C494A"/>
    <w:rsid w:val="003E0813"/>
    <w:rsid w:val="003E4A45"/>
    <w:rsid w:val="004065A8"/>
    <w:rsid w:val="004269EF"/>
    <w:rsid w:val="00433CFF"/>
    <w:rsid w:val="00461928"/>
    <w:rsid w:val="0046418B"/>
    <w:rsid w:val="00482465"/>
    <w:rsid w:val="004B5E33"/>
    <w:rsid w:val="004D2531"/>
    <w:rsid w:val="004D57DE"/>
    <w:rsid w:val="005477E0"/>
    <w:rsid w:val="0056202E"/>
    <w:rsid w:val="005622EE"/>
    <w:rsid w:val="00587D56"/>
    <w:rsid w:val="005A555B"/>
    <w:rsid w:val="005B7481"/>
    <w:rsid w:val="005D1699"/>
    <w:rsid w:val="006146D9"/>
    <w:rsid w:val="00652B6F"/>
    <w:rsid w:val="00662619"/>
    <w:rsid w:val="00672C3A"/>
    <w:rsid w:val="00677B0C"/>
    <w:rsid w:val="00690C17"/>
    <w:rsid w:val="00697369"/>
    <w:rsid w:val="006A1052"/>
    <w:rsid w:val="006F1B0B"/>
    <w:rsid w:val="007109A8"/>
    <w:rsid w:val="00713912"/>
    <w:rsid w:val="00715032"/>
    <w:rsid w:val="0072144C"/>
    <w:rsid w:val="00735D94"/>
    <w:rsid w:val="00735FEB"/>
    <w:rsid w:val="00742C3C"/>
    <w:rsid w:val="00743496"/>
    <w:rsid w:val="00757DFC"/>
    <w:rsid w:val="00763801"/>
    <w:rsid w:val="00772FDF"/>
    <w:rsid w:val="007804E3"/>
    <w:rsid w:val="0078209A"/>
    <w:rsid w:val="007A3E9B"/>
    <w:rsid w:val="007F3B9E"/>
    <w:rsid w:val="00852C13"/>
    <w:rsid w:val="008850F3"/>
    <w:rsid w:val="008E23F3"/>
    <w:rsid w:val="008E73C9"/>
    <w:rsid w:val="0093073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9458E"/>
    <w:rsid w:val="00A94D84"/>
    <w:rsid w:val="00AB27AC"/>
    <w:rsid w:val="00AB787F"/>
    <w:rsid w:val="00AC095A"/>
    <w:rsid w:val="00AC1971"/>
    <w:rsid w:val="00AD470D"/>
    <w:rsid w:val="00AE2FDC"/>
    <w:rsid w:val="00B03A5A"/>
    <w:rsid w:val="00B06D95"/>
    <w:rsid w:val="00B07762"/>
    <w:rsid w:val="00B213AC"/>
    <w:rsid w:val="00B36868"/>
    <w:rsid w:val="00B5486A"/>
    <w:rsid w:val="00B57434"/>
    <w:rsid w:val="00BA0A33"/>
    <w:rsid w:val="00BA49CD"/>
    <w:rsid w:val="00BF5407"/>
    <w:rsid w:val="00BF545E"/>
    <w:rsid w:val="00C72836"/>
    <w:rsid w:val="00CB50F4"/>
    <w:rsid w:val="00CD3FB9"/>
    <w:rsid w:val="00CD59C0"/>
    <w:rsid w:val="00D3352E"/>
    <w:rsid w:val="00D36286"/>
    <w:rsid w:val="00D4481C"/>
    <w:rsid w:val="00D5742C"/>
    <w:rsid w:val="00D576A1"/>
    <w:rsid w:val="00D8144F"/>
    <w:rsid w:val="00D8254E"/>
    <w:rsid w:val="00DB375B"/>
    <w:rsid w:val="00DD0ACB"/>
    <w:rsid w:val="00DD23CA"/>
    <w:rsid w:val="00DD7730"/>
    <w:rsid w:val="00DE4D96"/>
    <w:rsid w:val="00DF6A10"/>
    <w:rsid w:val="00E001B3"/>
    <w:rsid w:val="00E10D58"/>
    <w:rsid w:val="00E31B78"/>
    <w:rsid w:val="00E419AA"/>
    <w:rsid w:val="00E41CB4"/>
    <w:rsid w:val="00EB566D"/>
    <w:rsid w:val="00EB63AA"/>
    <w:rsid w:val="00EF07E3"/>
    <w:rsid w:val="00F019C3"/>
    <w:rsid w:val="00F06010"/>
    <w:rsid w:val="00F179DB"/>
    <w:rsid w:val="00F31ECB"/>
    <w:rsid w:val="00F46935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DC614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E3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nfasis">
    <w:name w:val="Emphasis"/>
    <w:basedOn w:val="Fuentedeprrafopredeter"/>
    <w:uiPriority w:val="20"/>
    <w:qFormat/>
    <w:rsid w:val="00BA4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145</cp:revision>
  <dcterms:created xsi:type="dcterms:W3CDTF">2024-02-14T00:10:00Z</dcterms:created>
  <dcterms:modified xsi:type="dcterms:W3CDTF">2025-08-30T05:01:00Z</dcterms:modified>
</cp:coreProperties>
</file>