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3563" w:rsidRDefault="00B33563" w:rsidP="00B33563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P-7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B33563" w:rsidRDefault="00B33563" w:rsidP="00B33563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P-7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5261FE">
      <w:pPr>
        <w:ind w:left="548"/>
        <w:rPr>
          <w:w w:val="105"/>
          <w:sz w:val="19"/>
          <w:lang w:val="es-GT"/>
        </w:rPr>
      </w:pPr>
    </w:p>
    <w:p w:rsidR="00885B89" w:rsidRPr="00C73876" w:rsidRDefault="00885B89" w:rsidP="005261FE">
      <w:pPr>
        <w:ind w:left="550"/>
        <w:jc w:val="center"/>
        <w:rPr>
          <w:bCs/>
          <w:w w:val="105"/>
          <w:lang w:val="es-GT"/>
        </w:rPr>
      </w:pPr>
      <w:r w:rsidRPr="00C73876">
        <w:rPr>
          <w:bCs/>
          <w:w w:val="105"/>
          <w:lang w:val="es-GT"/>
        </w:rPr>
        <w:t>Entidad XXXXXXX</w:t>
      </w:r>
    </w:p>
    <w:p w:rsidR="00885B89" w:rsidRPr="00C73876" w:rsidRDefault="005261FE" w:rsidP="005261FE">
      <w:pPr>
        <w:ind w:left="550"/>
        <w:jc w:val="center"/>
        <w:rPr>
          <w:bCs/>
          <w:w w:val="105"/>
          <w:lang w:val="es-GT"/>
        </w:rPr>
      </w:pPr>
      <w:r w:rsidRPr="00C73876">
        <w:rPr>
          <w:bCs/>
          <w:w w:val="105"/>
          <w:lang w:val="es-GT"/>
        </w:rPr>
        <w:t>Auditoría de Procesos</w:t>
      </w:r>
    </w:p>
    <w:p w:rsidR="00885B89" w:rsidRPr="00C73876" w:rsidRDefault="00885B89" w:rsidP="005261FE">
      <w:pPr>
        <w:ind w:left="550"/>
        <w:jc w:val="center"/>
        <w:rPr>
          <w:bCs/>
          <w:w w:val="105"/>
          <w:lang w:val="es-GT"/>
        </w:rPr>
      </w:pPr>
      <w:r w:rsidRPr="00C73876">
        <w:rPr>
          <w:bCs/>
          <w:w w:val="105"/>
          <w:lang w:val="es-GT"/>
        </w:rPr>
        <w:t xml:space="preserve">Del 01 de </w:t>
      </w:r>
      <w:proofErr w:type="gramStart"/>
      <w:r w:rsidR="005261FE" w:rsidRPr="00C73876">
        <w:rPr>
          <w:bCs/>
          <w:w w:val="105"/>
          <w:lang w:val="es-GT"/>
        </w:rPr>
        <w:t>Enero</w:t>
      </w:r>
      <w:proofErr w:type="gramEnd"/>
      <w:r w:rsidR="005261FE" w:rsidRPr="00C73876">
        <w:rPr>
          <w:bCs/>
          <w:w w:val="105"/>
          <w:lang w:val="es-GT"/>
        </w:rPr>
        <w:t xml:space="preserve"> al 31 de Diciembre de 2024</w:t>
      </w:r>
    </w:p>
    <w:p w:rsidR="00FF2543" w:rsidRPr="001E3D15" w:rsidRDefault="00D44D22" w:rsidP="005261FE">
      <w:pPr>
        <w:jc w:val="center"/>
      </w:pPr>
      <w:r w:rsidRPr="001E3D15">
        <w:rPr>
          <w:b/>
          <w:bCs/>
          <w:w w:val="105"/>
        </w:rPr>
        <w:t>Pruebas d</w:t>
      </w:r>
      <w:r w:rsidR="00F74976" w:rsidRPr="001E3D15">
        <w:rPr>
          <w:b/>
          <w:bCs/>
          <w:w w:val="105"/>
        </w:rPr>
        <w:t xml:space="preserve">e </w:t>
      </w:r>
      <w:r w:rsidR="005F4EA3" w:rsidRPr="001E3D15">
        <w:rPr>
          <w:rStyle w:val="Textoennegrita"/>
        </w:rPr>
        <w:t>Evaluación de permisos y accesos en el ERP</w:t>
      </w:r>
    </w:p>
    <w:p w:rsidR="00FF2543" w:rsidRPr="00C73876" w:rsidRDefault="00FF2543" w:rsidP="005261FE"/>
    <w:p w:rsidR="00387E08" w:rsidRPr="00C73876" w:rsidRDefault="00387E08" w:rsidP="00387E08">
      <w:pPr>
        <w:pStyle w:val="Ttulo4"/>
      </w:pPr>
      <w:bookmarkStart w:id="0" w:name="_GoBack"/>
      <w:bookmarkEnd w:id="0"/>
    </w:p>
    <w:tbl>
      <w:tblPr>
        <w:tblW w:w="8151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861"/>
        <w:gridCol w:w="1029"/>
        <w:gridCol w:w="1184"/>
        <w:gridCol w:w="1164"/>
        <w:gridCol w:w="1163"/>
        <w:gridCol w:w="1033"/>
        <w:gridCol w:w="1205"/>
      </w:tblGrid>
      <w:tr w:rsidR="00387E08" w:rsidRPr="00C73876" w:rsidTr="0033706A">
        <w:trPr>
          <w:trHeight w:val="51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7E08" w:rsidRPr="00C73876" w:rsidRDefault="00387E08">
            <w:pPr>
              <w:jc w:val="center"/>
              <w:rPr>
                <w:b/>
                <w:bCs/>
                <w:sz w:val="20"/>
                <w:szCs w:val="20"/>
              </w:rPr>
            </w:pPr>
            <w:r w:rsidRPr="00C73876">
              <w:rPr>
                <w:rStyle w:val="Textoennegrita"/>
                <w:sz w:val="20"/>
                <w:szCs w:val="20"/>
              </w:rPr>
              <w:t>Perfil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pPr>
              <w:jc w:val="center"/>
              <w:rPr>
                <w:b/>
                <w:bCs/>
                <w:sz w:val="20"/>
                <w:szCs w:val="20"/>
              </w:rPr>
            </w:pPr>
            <w:r w:rsidRPr="00C73876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pPr>
              <w:jc w:val="center"/>
              <w:rPr>
                <w:b/>
                <w:bCs/>
                <w:sz w:val="20"/>
                <w:szCs w:val="20"/>
              </w:rPr>
            </w:pPr>
            <w:r w:rsidRPr="00C73876">
              <w:rPr>
                <w:rStyle w:val="Textoennegrita"/>
                <w:sz w:val="20"/>
                <w:szCs w:val="20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pPr>
              <w:jc w:val="center"/>
              <w:rPr>
                <w:b/>
                <w:bCs/>
                <w:sz w:val="20"/>
                <w:szCs w:val="20"/>
              </w:rPr>
            </w:pPr>
            <w:r w:rsidRPr="00C73876">
              <w:rPr>
                <w:rStyle w:val="Textoennegrita"/>
                <w:sz w:val="20"/>
                <w:szCs w:val="20"/>
              </w:rPr>
              <w:t>Uso del Perfil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pPr>
              <w:jc w:val="center"/>
              <w:rPr>
                <w:b/>
                <w:bCs/>
                <w:sz w:val="20"/>
                <w:szCs w:val="20"/>
              </w:rPr>
            </w:pPr>
            <w:r w:rsidRPr="00C73876">
              <w:rPr>
                <w:rStyle w:val="Textoennegrita"/>
                <w:sz w:val="20"/>
                <w:szCs w:val="20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pPr>
              <w:jc w:val="center"/>
              <w:rPr>
                <w:b/>
                <w:bCs/>
                <w:sz w:val="20"/>
                <w:szCs w:val="20"/>
              </w:rPr>
            </w:pPr>
            <w:r w:rsidRPr="00C73876">
              <w:rPr>
                <w:rStyle w:val="Textoennegrita"/>
                <w:sz w:val="20"/>
                <w:szCs w:val="20"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pPr>
              <w:jc w:val="center"/>
              <w:rPr>
                <w:b/>
                <w:bCs/>
                <w:sz w:val="20"/>
                <w:szCs w:val="20"/>
              </w:rPr>
            </w:pPr>
            <w:r w:rsidRPr="00C73876">
              <w:rPr>
                <w:rStyle w:val="Textoennegrita"/>
                <w:sz w:val="20"/>
                <w:szCs w:val="20"/>
              </w:rPr>
              <w:t>Evidencias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pPr>
              <w:jc w:val="center"/>
              <w:rPr>
                <w:b/>
                <w:bCs/>
                <w:sz w:val="20"/>
                <w:szCs w:val="20"/>
              </w:rPr>
            </w:pPr>
            <w:r w:rsidRPr="00C73876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387E08" w:rsidRPr="00C73876" w:rsidTr="0033706A">
        <w:trPr>
          <w:trHeight w:val="1533"/>
          <w:tblCellSpacing w:w="15" w:type="dxa"/>
        </w:trPr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Administrador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Ana Pérez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Gerente de Tesorería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Gestión completa de tesorería y reportes.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Permisos asignados y usados correctamente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Perfil adecuado para el cargo.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Verificado en registro de accesos del ERP.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Sin observaciones.</w:t>
            </w:r>
          </w:p>
        </w:tc>
      </w:tr>
      <w:tr w:rsidR="00387E08" w:rsidRPr="00C73876" w:rsidTr="0033706A">
        <w:trPr>
          <w:trHeight w:val="1784"/>
          <w:tblCellSpacing w:w="15" w:type="dxa"/>
        </w:trPr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Operador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Juan Rodríguez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Analista de Tesorería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Transferencias y validación de pagos.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Uso adecuado de funciones asignadas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Perfil incluye permisos adicionales innecesarios.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Registro ERP muestra accesos redundantes.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Reducir los permisos para evitar accesos innecesarios.</w:t>
            </w:r>
          </w:p>
        </w:tc>
      </w:tr>
      <w:tr w:rsidR="00387E08" w:rsidRPr="00C73876" w:rsidTr="0033706A">
        <w:trPr>
          <w:trHeight w:val="1533"/>
          <w:tblCellSpacing w:w="15" w:type="dxa"/>
        </w:trPr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Supervisor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Carlos López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Responsable de Operaciones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Revisión y autorización de transacciones.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Cumplimiento con políticas de acceso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Acceso no utilizado para autorizaciones recientes.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proofErr w:type="spellStart"/>
            <w:r w:rsidRPr="00C73876">
              <w:t>Logs</w:t>
            </w:r>
            <w:proofErr w:type="spellEnd"/>
            <w:r w:rsidRPr="00C73876">
              <w:t xml:space="preserve"> ERP muestran baja actividad.</w:t>
            </w:r>
          </w:p>
        </w:tc>
        <w:tc>
          <w:tcPr>
            <w:tcW w:w="0" w:type="auto"/>
            <w:vAlign w:val="center"/>
            <w:hideMark/>
          </w:tcPr>
          <w:p w:rsidR="00387E08" w:rsidRPr="00C73876" w:rsidRDefault="00387E08">
            <w:r w:rsidRPr="00C73876">
              <w:t>Revisar si el perfil es realmente necesario.</w:t>
            </w:r>
          </w:p>
        </w:tc>
      </w:tr>
    </w:tbl>
    <w:p w:rsidR="00387E08" w:rsidRPr="00C73876" w:rsidRDefault="00387E08" w:rsidP="00387E08"/>
    <w:p w:rsidR="00387E08" w:rsidRPr="00C73876" w:rsidRDefault="00387E08" w:rsidP="00387E08">
      <w:pPr>
        <w:pStyle w:val="Ttulo3"/>
      </w:pPr>
      <w:r w:rsidRPr="00C73876">
        <w:rPr>
          <w:rStyle w:val="Textoennegrita"/>
          <w:b/>
          <w:bCs/>
        </w:rPr>
        <w:t>Conclusión</w:t>
      </w:r>
    </w:p>
    <w:p w:rsidR="00387E08" w:rsidRPr="00C73876" w:rsidRDefault="00387E08" w:rsidP="00387E08">
      <w:pPr>
        <w:pStyle w:val="NormalWeb"/>
      </w:pPr>
      <w:r w:rsidRPr="00C73876">
        <w:t>La evaluación de permisos y accesos en el sistema ERP muestra los siguientes hallazgos:</w:t>
      </w:r>
    </w:p>
    <w:p w:rsidR="00387E08" w:rsidRPr="00C73876" w:rsidRDefault="00387E08" w:rsidP="00387E08">
      <w:pPr>
        <w:pStyle w:val="NormalWeb"/>
        <w:numPr>
          <w:ilvl w:val="0"/>
          <w:numId w:val="12"/>
        </w:numPr>
      </w:pPr>
      <w:r w:rsidRPr="00C73876">
        <w:rPr>
          <w:rStyle w:val="Textoennegrita"/>
        </w:rPr>
        <w:t>Asignación y uso de perfiles:</w:t>
      </w:r>
    </w:p>
    <w:p w:rsidR="00387E08" w:rsidRPr="00C73876" w:rsidRDefault="00387E08" w:rsidP="00387E08">
      <w:pPr>
        <w:numPr>
          <w:ilvl w:val="1"/>
          <w:numId w:val="12"/>
        </w:numPr>
        <w:spacing w:before="100" w:beforeAutospacing="1" w:after="100" w:afterAutospacing="1"/>
      </w:pPr>
      <w:r w:rsidRPr="00C73876">
        <w:t>El 67% (2 de 3) de los perfiles están alineados con las funciones asignadas. Sin embargo, uno de los perfiles tiene permisos redundantes que podrían representar un riesgo de acceso innecesario.</w:t>
      </w:r>
    </w:p>
    <w:p w:rsidR="00387E08" w:rsidRPr="00C73876" w:rsidRDefault="00387E08" w:rsidP="00387E08">
      <w:pPr>
        <w:numPr>
          <w:ilvl w:val="1"/>
          <w:numId w:val="12"/>
        </w:numPr>
        <w:spacing w:before="100" w:beforeAutospacing="1" w:after="100" w:afterAutospacing="1"/>
      </w:pPr>
      <w:r w:rsidRPr="00C73876">
        <w:t>Un perfil (Supervisor) no está siendo utilizado de forma efectiva, lo que sugiere que su relevancia debe ser revisada.</w:t>
      </w:r>
    </w:p>
    <w:p w:rsidR="00387E08" w:rsidRPr="00C73876" w:rsidRDefault="00387E08" w:rsidP="00387E08">
      <w:pPr>
        <w:pStyle w:val="NormalWeb"/>
        <w:numPr>
          <w:ilvl w:val="0"/>
          <w:numId w:val="12"/>
        </w:numPr>
      </w:pPr>
      <w:r w:rsidRPr="00C73876">
        <w:rPr>
          <w:rStyle w:val="Textoennegrita"/>
        </w:rPr>
        <w:t>Cumplimiento de políticas de acceso:</w:t>
      </w:r>
    </w:p>
    <w:p w:rsidR="00387E08" w:rsidRPr="00C73876" w:rsidRDefault="00387E08" w:rsidP="00387E08">
      <w:pPr>
        <w:numPr>
          <w:ilvl w:val="1"/>
          <w:numId w:val="12"/>
        </w:numPr>
        <w:spacing w:before="100" w:beforeAutospacing="1" w:after="100" w:afterAutospacing="1"/>
      </w:pPr>
      <w:r w:rsidRPr="00C73876">
        <w:lastRenderedPageBreak/>
        <w:t>En general, los perfiles cumplen con las políticas internas, aunque es necesario ajustar y optimizar las asignaciones para reducir riesgos y mejorar la eficiencia.</w:t>
      </w:r>
    </w:p>
    <w:p w:rsidR="00387E08" w:rsidRPr="00C73876" w:rsidRDefault="00387E08" w:rsidP="00387E08">
      <w:pPr>
        <w:pStyle w:val="NormalWeb"/>
      </w:pPr>
      <w:r w:rsidRPr="00C73876">
        <w:rPr>
          <w:rStyle w:val="Textoennegrita"/>
        </w:rPr>
        <w:t>Recomendaciones:</w:t>
      </w:r>
    </w:p>
    <w:p w:rsidR="00387E08" w:rsidRPr="00C73876" w:rsidRDefault="00387E08" w:rsidP="00387E08">
      <w:pPr>
        <w:numPr>
          <w:ilvl w:val="0"/>
          <w:numId w:val="13"/>
        </w:numPr>
        <w:spacing w:before="100" w:beforeAutospacing="1" w:after="100" w:afterAutospacing="1"/>
      </w:pPr>
      <w:r w:rsidRPr="00C73876">
        <w:t>Realizar una auditoría trimestral de todos los perfiles en el ERP para asegurar que los permisos estén alineados con las funciones de los usuarios.</w:t>
      </w:r>
    </w:p>
    <w:p w:rsidR="00387E08" w:rsidRPr="00C73876" w:rsidRDefault="00387E08" w:rsidP="00387E08">
      <w:pPr>
        <w:numPr>
          <w:ilvl w:val="0"/>
          <w:numId w:val="13"/>
        </w:numPr>
        <w:spacing w:before="100" w:beforeAutospacing="1" w:after="100" w:afterAutospacing="1"/>
      </w:pPr>
      <w:r w:rsidRPr="00C73876">
        <w:t>Reducir los permisos adicionales en el perfil del Operador, limitando el acceso a lo estrictamente necesario.</w:t>
      </w:r>
    </w:p>
    <w:p w:rsidR="00387E08" w:rsidRPr="00C73876" w:rsidRDefault="00387E08" w:rsidP="00387E08">
      <w:pPr>
        <w:numPr>
          <w:ilvl w:val="0"/>
          <w:numId w:val="13"/>
        </w:numPr>
        <w:spacing w:before="100" w:beforeAutospacing="1" w:after="100" w:afterAutospacing="1"/>
      </w:pPr>
      <w:r w:rsidRPr="00C73876">
        <w:t>Analizar si el perfil del Supervisor sigue siendo relevante para las operaciones actuales.</w:t>
      </w:r>
    </w:p>
    <w:p w:rsidR="00387E08" w:rsidRPr="00C73876" w:rsidRDefault="00387E08" w:rsidP="00387E08">
      <w:pPr>
        <w:pStyle w:val="NormalWeb"/>
      </w:pPr>
      <w:r w:rsidRPr="00C73876">
        <w:rPr>
          <w:rStyle w:val="Textoennegrita"/>
        </w:rPr>
        <w:t>Impacto Esperado:</w:t>
      </w:r>
    </w:p>
    <w:p w:rsidR="00387E08" w:rsidRPr="00C73876" w:rsidRDefault="00387E08" w:rsidP="00387E08">
      <w:pPr>
        <w:numPr>
          <w:ilvl w:val="0"/>
          <w:numId w:val="14"/>
        </w:numPr>
        <w:spacing w:before="100" w:beforeAutospacing="1" w:after="100" w:afterAutospacing="1"/>
      </w:pPr>
      <w:r w:rsidRPr="00C73876">
        <w:t>Reducción de riesgos asociados a accesos innecesarios o no supervisados.</w:t>
      </w:r>
    </w:p>
    <w:p w:rsidR="00387E08" w:rsidRPr="00C73876" w:rsidRDefault="00387E08" w:rsidP="00387E08">
      <w:pPr>
        <w:numPr>
          <w:ilvl w:val="0"/>
          <w:numId w:val="14"/>
        </w:numPr>
        <w:spacing w:before="100" w:beforeAutospacing="1" w:after="100" w:afterAutospacing="1"/>
      </w:pPr>
      <w:r w:rsidRPr="00C73876">
        <w:t>Optimización en la gestión de roles y permisos dentro del sistema ERP.</w:t>
      </w:r>
    </w:p>
    <w:p w:rsidR="00387E08" w:rsidRPr="00C73876" w:rsidRDefault="00387E08" w:rsidP="00FF2543"/>
    <w:p w:rsidR="000A5BC5" w:rsidRPr="00C73876" w:rsidRDefault="000A5BC5" w:rsidP="00183E56">
      <w:pPr>
        <w:jc w:val="right"/>
        <w:rPr>
          <w:b/>
        </w:rPr>
      </w:pPr>
    </w:p>
    <w:p w:rsidR="000A5BC5" w:rsidRPr="00C73876" w:rsidRDefault="000A5BC5" w:rsidP="00183E56">
      <w:pPr>
        <w:jc w:val="right"/>
        <w:rPr>
          <w:b/>
        </w:rPr>
      </w:pPr>
    </w:p>
    <w:p w:rsidR="000A5BC5" w:rsidRPr="00C73876" w:rsidRDefault="000A5BC5" w:rsidP="00183E56">
      <w:pPr>
        <w:jc w:val="right"/>
        <w:rPr>
          <w:b/>
        </w:rPr>
      </w:pPr>
    </w:p>
    <w:p w:rsidR="000A5BC5" w:rsidRPr="00C73876" w:rsidRDefault="000A5BC5" w:rsidP="00183E56">
      <w:pPr>
        <w:jc w:val="right"/>
        <w:rPr>
          <w:b/>
        </w:rPr>
      </w:pPr>
    </w:p>
    <w:p w:rsidR="000A5BC5" w:rsidRPr="00C73876" w:rsidRDefault="000A5BC5" w:rsidP="00183E56">
      <w:pPr>
        <w:jc w:val="right"/>
        <w:rPr>
          <w:b/>
        </w:rPr>
      </w:pPr>
    </w:p>
    <w:p w:rsidR="000A5BC5" w:rsidRPr="00C73876" w:rsidRDefault="000A5BC5" w:rsidP="00183E56">
      <w:pPr>
        <w:jc w:val="right"/>
        <w:rPr>
          <w:b/>
        </w:rPr>
      </w:pPr>
    </w:p>
    <w:p w:rsidR="000A5BC5" w:rsidRPr="00C73876" w:rsidRDefault="000A5BC5" w:rsidP="00183E56">
      <w:pPr>
        <w:jc w:val="right"/>
        <w:rPr>
          <w:b/>
        </w:rPr>
      </w:pPr>
    </w:p>
    <w:p w:rsidR="0063127C" w:rsidRPr="00C73876" w:rsidRDefault="0063127C" w:rsidP="0063127C">
      <w:pPr>
        <w:pStyle w:val="NormalWeb"/>
        <w:spacing w:before="0" w:beforeAutospacing="0" w:after="0" w:afterAutospacing="0"/>
      </w:pPr>
      <w:r w:rsidRPr="00C73876">
        <w:rPr>
          <w:rStyle w:val="Textoennegrita"/>
        </w:rPr>
        <w:t>Firma del Auditor:</w:t>
      </w:r>
    </w:p>
    <w:p w:rsidR="0063127C" w:rsidRPr="00C73876" w:rsidRDefault="0063127C" w:rsidP="0063127C">
      <w:pPr>
        <w:pStyle w:val="NormalWeb"/>
        <w:spacing w:before="0" w:beforeAutospacing="0" w:after="0" w:afterAutospacing="0"/>
      </w:pPr>
      <w:r w:rsidRPr="00C73876">
        <w:t>Ana Pérez</w:t>
      </w:r>
      <w:r w:rsidRPr="00C73876">
        <w:br/>
        <w:t>Auditor Interno</w:t>
      </w:r>
    </w:p>
    <w:p w:rsidR="000A5BC5" w:rsidRPr="00C73876" w:rsidRDefault="000A5BC5" w:rsidP="00183E56">
      <w:pPr>
        <w:jc w:val="right"/>
        <w:rPr>
          <w:b/>
        </w:rPr>
      </w:pPr>
    </w:p>
    <w:sectPr w:rsidR="000A5BC5" w:rsidRPr="00C73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41221"/>
    <w:multiLevelType w:val="multilevel"/>
    <w:tmpl w:val="4D5A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A865A6"/>
    <w:multiLevelType w:val="multilevel"/>
    <w:tmpl w:val="D53E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40425"/>
    <w:multiLevelType w:val="multilevel"/>
    <w:tmpl w:val="5226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4F48B7"/>
    <w:multiLevelType w:val="multilevel"/>
    <w:tmpl w:val="CE18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3"/>
  </w:num>
  <w:num w:numId="8">
    <w:abstractNumId w:val="7"/>
  </w:num>
  <w:num w:numId="9">
    <w:abstractNumId w:val="12"/>
  </w:num>
  <w:num w:numId="10">
    <w:abstractNumId w:val="11"/>
  </w:num>
  <w:num w:numId="11">
    <w:abstractNumId w:val="10"/>
  </w:num>
  <w:num w:numId="12">
    <w:abstractNumId w:val="8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931CC"/>
    <w:rsid w:val="000A5BC5"/>
    <w:rsid w:val="001444B4"/>
    <w:rsid w:val="001616E4"/>
    <w:rsid w:val="00183E56"/>
    <w:rsid w:val="00195F43"/>
    <w:rsid w:val="001B7E3B"/>
    <w:rsid w:val="001E3D15"/>
    <w:rsid w:val="002051F5"/>
    <w:rsid w:val="002D1F80"/>
    <w:rsid w:val="002E4D69"/>
    <w:rsid w:val="002F38B0"/>
    <w:rsid w:val="0033706A"/>
    <w:rsid w:val="003718B5"/>
    <w:rsid w:val="00376411"/>
    <w:rsid w:val="00387E08"/>
    <w:rsid w:val="00395FE9"/>
    <w:rsid w:val="003A0973"/>
    <w:rsid w:val="004011D2"/>
    <w:rsid w:val="00435C62"/>
    <w:rsid w:val="00497672"/>
    <w:rsid w:val="005261FE"/>
    <w:rsid w:val="005F4EA3"/>
    <w:rsid w:val="00613254"/>
    <w:rsid w:val="006237A4"/>
    <w:rsid w:val="0063127C"/>
    <w:rsid w:val="007D3314"/>
    <w:rsid w:val="00812663"/>
    <w:rsid w:val="008149A7"/>
    <w:rsid w:val="0081534E"/>
    <w:rsid w:val="0084673B"/>
    <w:rsid w:val="00856A9D"/>
    <w:rsid w:val="00860DF5"/>
    <w:rsid w:val="00885B89"/>
    <w:rsid w:val="00964204"/>
    <w:rsid w:val="009B7294"/>
    <w:rsid w:val="009C0990"/>
    <w:rsid w:val="009E0407"/>
    <w:rsid w:val="009F0550"/>
    <w:rsid w:val="00AC1971"/>
    <w:rsid w:val="00B2529D"/>
    <w:rsid w:val="00B33563"/>
    <w:rsid w:val="00B4120C"/>
    <w:rsid w:val="00C107EA"/>
    <w:rsid w:val="00C66DEC"/>
    <w:rsid w:val="00C73876"/>
    <w:rsid w:val="00CE7284"/>
    <w:rsid w:val="00D01353"/>
    <w:rsid w:val="00D04A0D"/>
    <w:rsid w:val="00D44D11"/>
    <w:rsid w:val="00D44D22"/>
    <w:rsid w:val="00D46FD0"/>
    <w:rsid w:val="00D76A0F"/>
    <w:rsid w:val="00DC2786"/>
    <w:rsid w:val="00E1155B"/>
    <w:rsid w:val="00E217B4"/>
    <w:rsid w:val="00E47A46"/>
    <w:rsid w:val="00EB6363"/>
    <w:rsid w:val="00EC2309"/>
    <w:rsid w:val="00F0056E"/>
    <w:rsid w:val="00F12B36"/>
    <w:rsid w:val="00F40DEF"/>
    <w:rsid w:val="00F718D2"/>
    <w:rsid w:val="00F74976"/>
    <w:rsid w:val="00F769E8"/>
    <w:rsid w:val="00F90B05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340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72</cp:revision>
  <dcterms:created xsi:type="dcterms:W3CDTF">2024-02-14T00:27:00Z</dcterms:created>
  <dcterms:modified xsi:type="dcterms:W3CDTF">2025-04-08T20:43:00Z</dcterms:modified>
</cp:coreProperties>
</file>