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47165" w:rsidRPr="00A94256" w:rsidRDefault="00F47165" w:rsidP="00A94256">
      <w:pPr>
        <w:spacing w:before="100" w:beforeAutospacing="1" w:after="100" w:afterAutospacing="1" w:line="240" w:lineRule="auto"/>
        <w:outlineLvl w:val="1"/>
        <w:rPr>
          <w:rFonts w:ascii="Verdana" w:eastAsia="Times New Roman" w:hAnsi="Verdana"/>
          <w:b/>
          <w:bCs/>
          <w:color w:val="000000"/>
        </w:rPr>
      </w:pPr>
      <w:r w:rsidRPr="00A94256">
        <w:rPr>
          <w:rFonts w:ascii="Verdana" w:eastAsia="Times New Roman" w:hAnsi="Verdana"/>
          <w:b/>
          <w:bCs/>
          <w:color w:val="000000"/>
        </w:rPr>
        <w:t>To: Federal Ministry of Finance</w:t>
      </w:r>
    </w:p>
    <w:p w:rsidR="00F47165" w:rsidRPr="00F47165" w:rsidRDefault="00F47165" w:rsidP="00F47165">
      <w:pPr>
        <w:spacing w:after="240" w:line="270" w:lineRule="atLeast"/>
        <w:rPr>
          <w:rFonts w:ascii="Verdana" w:eastAsia="Times New Roman" w:hAnsi="Verdana"/>
          <w:color w:val="000000"/>
          <w:sz w:val="18"/>
          <w:szCs w:val="18"/>
        </w:rPr>
      </w:pPr>
      <w:r w:rsidRPr="00F47165">
        <w:rPr>
          <w:rFonts w:ascii="Verdana" w:eastAsia="Times New Roman" w:hAnsi="Verdana"/>
          <w:color w:val="000000"/>
          <w:sz w:val="18"/>
          <w:szCs w:val="18"/>
        </w:rPr>
        <w:t xml:space="preserve">CC: </w:t>
      </w:r>
      <w:proofErr w:type="spellStart"/>
      <w:r w:rsidRPr="00F47165">
        <w:rPr>
          <w:rFonts w:ascii="Verdana" w:eastAsia="Times New Roman" w:hAnsi="Verdana"/>
          <w:color w:val="000000"/>
          <w:sz w:val="18"/>
          <w:szCs w:val="18"/>
        </w:rPr>
        <w:t>Customes</w:t>
      </w:r>
      <w:proofErr w:type="spellEnd"/>
    </w:p>
    <w:p w:rsidR="00F47165" w:rsidRPr="00F47165" w:rsidRDefault="00F47165" w:rsidP="00F47165">
      <w:pPr>
        <w:spacing w:after="240" w:line="270" w:lineRule="atLeast"/>
        <w:rPr>
          <w:rFonts w:ascii="Verdana" w:eastAsia="Times New Roman" w:hAnsi="Verdana"/>
          <w:color w:val="000000"/>
          <w:sz w:val="18"/>
          <w:szCs w:val="18"/>
        </w:rPr>
      </w:pPr>
      <w:r w:rsidRPr="00F47165">
        <w:rPr>
          <w:rFonts w:ascii="Verdana" w:eastAsia="Times New Roman" w:hAnsi="Verdana"/>
          <w:color w:val="000000"/>
          <w:sz w:val="18"/>
          <w:szCs w:val="18"/>
        </w:rPr>
        <w:t>Subject: Second letter with </w:t>
      </w:r>
      <w:r w:rsidRPr="00F47165">
        <w:rPr>
          <w:rFonts w:ascii="Verdana" w:eastAsia="Times New Roman" w:hAnsi="Verdana"/>
          <w:i/>
          <w:iCs/>
          <w:color w:val="000000"/>
          <w:sz w:val="18"/>
          <w:szCs w:val="18"/>
        </w:rPr>
        <w:t>more</w:t>
      </w:r>
      <w:r w:rsidRPr="00F47165">
        <w:rPr>
          <w:rFonts w:ascii="Verdana" w:eastAsia="Times New Roman" w:hAnsi="Verdana"/>
          <w:color w:val="000000"/>
          <w:sz w:val="18"/>
          <w:szCs w:val="18"/>
        </w:rPr>
        <w:t> formatting.</w:t>
      </w:r>
    </w:p>
    <w:p w:rsidR="00F47165" w:rsidRPr="00F47165" w:rsidRDefault="00F47165" w:rsidP="00F47165">
      <w:pPr>
        <w:spacing w:after="240" w:line="270" w:lineRule="atLeast"/>
        <w:rPr>
          <w:rFonts w:ascii="Verdana" w:eastAsia="Times New Roman" w:hAnsi="Verdana"/>
          <w:color w:val="000000"/>
          <w:sz w:val="18"/>
          <w:szCs w:val="18"/>
        </w:rPr>
      </w:pPr>
      <w:r w:rsidRPr="00F47165">
        <w:rPr>
          <w:rFonts w:ascii="Verdana" w:eastAsia="Times New Roman" w:hAnsi="Verdana"/>
          <w:color w:val="000000"/>
          <w:sz w:val="18"/>
          <w:szCs w:val="18"/>
        </w:rPr>
        <w:t xml:space="preserve">Donor </w:t>
      </w:r>
      <w:proofErr w:type="spellStart"/>
      <w:r w:rsidRPr="00F47165">
        <w:rPr>
          <w:rFonts w:ascii="Verdana" w:eastAsia="Times New Roman" w:hAnsi="Verdana"/>
          <w:color w:val="000000"/>
          <w:sz w:val="18"/>
          <w:szCs w:val="18"/>
        </w:rPr>
        <w:t>registerd</w:t>
      </w:r>
      <w:proofErr w:type="spellEnd"/>
      <w:r w:rsidRPr="00F47165">
        <w:rPr>
          <w:rFonts w:ascii="Verdana" w:eastAsia="Times New Roman" w:hAnsi="Verdana"/>
          <w:color w:val="000000"/>
          <w:sz w:val="18"/>
          <w:szCs w:val="18"/>
        </w:rPr>
        <w:t xml:space="preserve"> by the name </w:t>
      </w:r>
      <w:r w:rsidR="00A94256">
        <w:rPr>
          <w:rFonts w:ascii="Verdana" w:eastAsia="Times New Roman" w:hAnsi="Verdana"/>
          <w:color w:val="000000"/>
          <w:sz w:val="18"/>
          <w:szCs w:val="18"/>
        </w:rPr>
        <w:fldChar w:fldCharType="begin"/>
      </w:r>
      <w:r w:rsidR="00A94256">
        <w:rPr>
          <w:rFonts w:ascii="Verdana" w:eastAsia="Times New Roman" w:hAnsi="Verdana"/>
          <w:color w:val="000000"/>
          <w:sz w:val="18"/>
          <w:szCs w:val="18"/>
        </w:rPr>
        <w:instrText xml:space="preserve"> MERGEFIELD  Donor </w:instrText>
      </w:r>
      <w:r w:rsidR="00A94256">
        <w:rPr>
          <w:rFonts w:ascii="Verdana" w:eastAsia="Times New Roman" w:hAnsi="Verdana"/>
          <w:color w:val="000000"/>
          <w:sz w:val="18"/>
          <w:szCs w:val="18"/>
        </w:rPr>
        <w:fldChar w:fldCharType="separate"/>
      </w:r>
      <w:r w:rsidR="00A94256">
        <w:rPr>
          <w:rFonts w:ascii="Verdana" w:eastAsia="Times New Roman" w:hAnsi="Verdana"/>
          <w:noProof/>
          <w:color w:val="000000"/>
          <w:sz w:val="18"/>
          <w:szCs w:val="18"/>
        </w:rPr>
        <w:t>«Donor»</w:t>
      </w:r>
      <w:r w:rsidR="00A94256">
        <w:rPr>
          <w:rFonts w:ascii="Verdana" w:eastAsia="Times New Roman" w:hAnsi="Verdana"/>
          <w:color w:val="000000"/>
          <w:sz w:val="18"/>
          <w:szCs w:val="18"/>
        </w:rPr>
        <w:fldChar w:fldCharType="end"/>
      </w:r>
      <w:r w:rsidRPr="00F47165">
        <w:rPr>
          <w:rFonts w:ascii="Verdana" w:eastAsia="Times New Roman" w:hAnsi="Verdana"/>
          <w:color w:val="000000"/>
          <w:sz w:val="18"/>
          <w:szCs w:val="18"/>
        </w:rPr>
        <w:t xml:space="preserve">has supplied </w:t>
      </w:r>
      <w:proofErr w:type="gramStart"/>
      <w:r w:rsidRPr="00F47165">
        <w:rPr>
          <w:rFonts w:ascii="Verdana" w:eastAsia="Times New Roman" w:hAnsi="Verdana"/>
          <w:color w:val="000000"/>
          <w:sz w:val="18"/>
          <w:szCs w:val="18"/>
        </w:rPr>
        <w:t>this our</w:t>
      </w:r>
      <w:proofErr w:type="gramEnd"/>
      <w:r w:rsidRPr="00F47165">
        <w:rPr>
          <w:rFonts w:ascii="Verdana" w:eastAsia="Times New Roman" w:hAnsi="Verdana"/>
          <w:color w:val="000000"/>
          <w:sz w:val="18"/>
          <w:szCs w:val="18"/>
        </w:rPr>
        <w:t xml:space="preserve"> organization commodities for </w:t>
      </w:r>
      <w:proofErr w:type="spellStart"/>
      <w:r w:rsidRPr="00F47165">
        <w:rPr>
          <w:rFonts w:ascii="Verdana" w:eastAsia="Times New Roman" w:hAnsi="Verdana"/>
          <w:color w:val="000000"/>
          <w:sz w:val="18"/>
          <w:szCs w:val="18"/>
        </w:rPr>
        <w:t>releif</w:t>
      </w:r>
      <w:proofErr w:type="spellEnd"/>
      <w:r w:rsidRPr="00F47165">
        <w:rPr>
          <w:rFonts w:ascii="Verdana" w:eastAsia="Times New Roman" w:hAnsi="Verdana"/>
          <w:color w:val="000000"/>
          <w:sz w:val="18"/>
          <w:szCs w:val="18"/>
        </w:rPr>
        <w:t xml:space="preserve"> purposes. This is to request that your office makes the necessary co-operation and let the commodities be distributed to the </w:t>
      </w:r>
      <w:proofErr w:type="spellStart"/>
      <w:r w:rsidRPr="00F47165">
        <w:rPr>
          <w:rFonts w:ascii="Verdana" w:eastAsia="Times New Roman" w:hAnsi="Verdana"/>
          <w:color w:val="000000"/>
          <w:sz w:val="18"/>
          <w:szCs w:val="18"/>
        </w:rPr>
        <w:t>beneficieies</w:t>
      </w:r>
      <w:proofErr w:type="spellEnd"/>
      <w:r w:rsidRPr="00F47165">
        <w:rPr>
          <w:rFonts w:ascii="Verdana" w:eastAsia="Times New Roman" w:hAnsi="Verdana"/>
          <w:color w:val="000000"/>
          <w:sz w:val="18"/>
          <w:szCs w:val="18"/>
        </w:rPr>
        <w:t xml:space="preserve">. Donor </w:t>
      </w:r>
      <w:proofErr w:type="spellStart"/>
      <w:r w:rsidRPr="00F47165">
        <w:rPr>
          <w:rFonts w:ascii="Verdana" w:eastAsia="Times New Roman" w:hAnsi="Verdana"/>
          <w:color w:val="000000"/>
          <w:sz w:val="18"/>
          <w:szCs w:val="18"/>
        </w:rPr>
        <w:t>registerd</w:t>
      </w:r>
      <w:proofErr w:type="spellEnd"/>
      <w:r w:rsidRPr="00F47165">
        <w:rPr>
          <w:rFonts w:ascii="Verdana" w:eastAsia="Times New Roman" w:hAnsi="Verdana"/>
          <w:color w:val="000000"/>
          <w:sz w:val="18"/>
          <w:szCs w:val="18"/>
        </w:rPr>
        <w:t xml:space="preserve"> by the name </w:t>
      </w:r>
      <w:r w:rsidR="00A94256">
        <w:rPr>
          <w:rFonts w:ascii="Verdana" w:eastAsia="Times New Roman" w:hAnsi="Verdana"/>
          <w:color w:val="000000"/>
          <w:sz w:val="18"/>
          <w:szCs w:val="18"/>
        </w:rPr>
        <w:fldChar w:fldCharType="begin"/>
      </w:r>
      <w:r w:rsidR="00A94256">
        <w:rPr>
          <w:rFonts w:ascii="Verdana" w:eastAsia="Times New Roman" w:hAnsi="Verdana"/>
          <w:color w:val="000000"/>
          <w:sz w:val="18"/>
          <w:szCs w:val="18"/>
        </w:rPr>
        <w:instrText xml:space="preserve"> MERGEFIELD  Donor </w:instrText>
      </w:r>
      <w:r w:rsidR="00A94256">
        <w:rPr>
          <w:rFonts w:ascii="Verdana" w:eastAsia="Times New Roman" w:hAnsi="Verdana"/>
          <w:color w:val="000000"/>
          <w:sz w:val="18"/>
          <w:szCs w:val="18"/>
        </w:rPr>
        <w:fldChar w:fldCharType="separate"/>
      </w:r>
      <w:r w:rsidR="00A94256">
        <w:rPr>
          <w:rFonts w:ascii="Verdana" w:eastAsia="Times New Roman" w:hAnsi="Verdana"/>
          <w:noProof/>
          <w:color w:val="000000"/>
          <w:sz w:val="18"/>
          <w:szCs w:val="18"/>
        </w:rPr>
        <w:t>«Donor»</w:t>
      </w:r>
      <w:r w:rsidR="00A94256">
        <w:rPr>
          <w:rFonts w:ascii="Verdana" w:eastAsia="Times New Roman" w:hAnsi="Verdana"/>
          <w:color w:val="000000"/>
          <w:sz w:val="18"/>
          <w:szCs w:val="18"/>
        </w:rPr>
        <w:fldChar w:fldCharType="end"/>
      </w:r>
      <w:r w:rsidRPr="00F47165">
        <w:rPr>
          <w:rFonts w:ascii="Verdana" w:eastAsia="Times New Roman" w:hAnsi="Verdana"/>
          <w:color w:val="000000"/>
          <w:sz w:val="18"/>
          <w:szCs w:val="18"/>
        </w:rPr>
        <w:t xml:space="preserve">has supplied </w:t>
      </w:r>
      <w:proofErr w:type="gramStart"/>
      <w:r w:rsidRPr="00F47165">
        <w:rPr>
          <w:rFonts w:ascii="Verdana" w:eastAsia="Times New Roman" w:hAnsi="Verdana"/>
          <w:color w:val="000000"/>
          <w:sz w:val="18"/>
          <w:szCs w:val="18"/>
        </w:rPr>
        <w:t>this our</w:t>
      </w:r>
      <w:proofErr w:type="gramEnd"/>
      <w:r w:rsidRPr="00F47165">
        <w:rPr>
          <w:rFonts w:ascii="Verdana" w:eastAsia="Times New Roman" w:hAnsi="Verdana"/>
          <w:color w:val="000000"/>
          <w:sz w:val="18"/>
          <w:szCs w:val="18"/>
        </w:rPr>
        <w:t xml:space="preserve"> organization commodities for </w:t>
      </w:r>
      <w:proofErr w:type="spellStart"/>
      <w:r w:rsidRPr="00F47165">
        <w:rPr>
          <w:rFonts w:ascii="Verdana" w:eastAsia="Times New Roman" w:hAnsi="Verdana"/>
          <w:color w:val="000000"/>
          <w:sz w:val="18"/>
          <w:szCs w:val="18"/>
        </w:rPr>
        <w:t>releif</w:t>
      </w:r>
      <w:proofErr w:type="spellEnd"/>
      <w:r w:rsidRPr="00F47165">
        <w:rPr>
          <w:rFonts w:ascii="Verdana" w:eastAsia="Times New Roman" w:hAnsi="Verdana"/>
          <w:color w:val="000000"/>
          <w:sz w:val="18"/>
          <w:szCs w:val="18"/>
        </w:rPr>
        <w:t xml:space="preserve"> purposes. This is to request that your office makes the necessary co-operation and let the commodities be distributed to the </w:t>
      </w:r>
      <w:proofErr w:type="spellStart"/>
      <w:r w:rsidRPr="00F47165">
        <w:rPr>
          <w:rFonts w:ascii="Verdana" w:eastAsia="Times New Roman" w:hAnsi="Verdana"/>
          <w:color w:val="000000"/>
          <w:sz w:val="18"/>
          <w:szCs w:val="18"/>
        </w:rPr>
        <w:t>beneficieies</w:t>
      </w:r>
      <w:proofErr w:type="spellEnd"/>
      <w:r w:rsidRPr="00F47165">
        <w:rPr>
          <w:rFonts w:ascii="Verdana" w:eastAsia="Times New Roman" w:hAnsi="Verdana"/>
          <w:color w:val="000000"/>
          <w:sz w:val="18"/>
          <w:szCs w:val="18"/>
        </w:rPr>
        <w:t xml:space="preserve">. Donor </w:t>
      </w:r>
      <w:proofErr w:type="spellStart"/>
      <w:r w:rsidRPr="00F47165">
        <w:rPr>
          <w:rFonts w:ascii="Verdana" w:eastAsia="Times New Roman" w:hAnsi="Verdana"/>
          <w:color w:val="000000"/>
          <w:sz w:val="18"/>
          <w:szCs w:val="18"/>
        </w:rPr>
        <w:t>registerd</w:t>
      </w:r>
      <w:proofErr w:type="spellEnd"/>
      <w:r w:rsidRPr="00F47165">
        <w:rPr>
          <w:rFonts w:ascii="Verdana" w:eastAsia="Times New Roman" w:hAnsi="Verdana"/>
          <w:color w:val="000000"/>
          <w:sz w:val="18"/>
          <w:szCs w:val="18"/>
        </w:rPr>
        <w:t xml:space="preserve"> by the name </w:t>
      </w:r>
      <w:r w:rsidR="001E60FF">
        <w:rPr>
          <w:rFonts w:ascii="Verdana" w:eastAsia="Times New Roman" w:hAnsi="Verdana"/>
          <w:color w:val="000000"/>
          <w:sz w:val="18"/>
          <w:szCs w:val="18"/>
        </w:rPr>
        <w:fldChar w:fldCharType="begin"/>
      </w:r>
      <w:r w:rsidR="001E60FF">
        <w:rPr>
          <w:rFonts w:ascii="Verdana" w:eastAsia="Times New Roman" w:hAnsi="Verdana"/>
          <w:color w:val="000000"/>
          <w:sz w:val="18"/>
          <w:szCs w:val="18"/>
        </w:rPr>
        <w:instrText xml:space="preserve"> MERGEFIELD  Donor </w:instrText>
      </w:r>
      <w:r w:rsidR="001E60FF">
        <w:rPr>
          <w:rFonts w:ascii="Verdana" w:eastAsia="Times New Roman" w:hAnsi="Verdana"/>
          <w:color w:val="000000"/>
          <w:sz w:val="18"/>
          <w:szCs w:val="18"/>
        </w:rPr>
        <w:fldChar w:fldCharType="separate"/>
      </w:r>
      <w:r w:rsidR="001E60FF">
        <w:rPr>
          <w:rFonts w:ascii="Verdana" w:eastAsia="Times New Roman" w:hAnsi="Verdana"/>
          <w:noProof/>
          <w:color w:val="000000"/>
          <w:sz w:val="18"/>
          <w:szCs w:val="18"/>
        </w:rPr>
        <w:t>«Donor»</w:t>
      </w:r>
      <w:r w:rsidR="001E60FF">
        <w:rPr>
          <w:rFonts w:ascii="Verdana" w:eastAsia="Times New Roman" w:hAnsi="Verdana"/>
          <w:color w:val="000000"/>
          <w:sz w:val="18"/>
          <w:szCs w:val="18"/>
        </w:rPr>
        <w:fldChar w:fldCharType="end"/>
      </w:r>
      <w:r w:rsidRPr="00F47165">
        <w:rPr>
          <w:rFonts w:ascii="Verdana" w:eastAsia="Times New Roman" w:hAnsi="Verdana"/>
          <w:color w:val="000000"/>
          <w:sz w:val="18"/>
          <w:szCs w:val="18"/>
        </w:rPr>
        <w:t xml:space="preserve">has supplied </w:t>
      </w:r>
      <w:proofErr w:type="gramStart"/>
      <w:r w:rsidRPr="00F47165">
        <w:rPr>
          <w:rFonts w:ascii="Verdana" w:eastAsia="Times New Roman" w:hAnsi="Verdana"/>
          <w:color w:val="000000"/>
          <w:sz w:val="18"/>
          <w:szCs w:val="18"/>
        </w:rPr>
        <w:t>this our</w:t>
      </w:r>
      <w:proofErr w:type="gramEnd"/>
      <w:r w:rsidRPr="00F47165">
        <w:rPr>
          <w:rFonts w:ascii="Verdana" w:eastAsia="Times New Roman" w:hAnsi="Verdana"/>
          <w:color w:val="000000"/>
          <w:sz w:val="18"/>
          <w:szCs w:val="18"/>
        </w:rPr>
        <w:t xml:space="preserve"> organization commodities for </w:t>
      </w:r>
      <w:proofErr w:type="spellStart"/>
      <w:r w:rsidRPr="00F47165">
        <w:rPr>
          <w:rFonts w:ascii="Verdana" w:eastAsia="Times New Roman" w:hAnsi="Verdana"/>
          <w:color w:val="000000"/>
          <w:sz w:val="18"/>
          <w:szCs w:val="18"/>
        </w:rPr>
        <w:t>releif</w:t>
      </w:r>
      <w:proofErr w:type="spellEnd"/>
      <w:r w:rsidRPr="00F47165">
        <w:rPr>
          <w:rFonts w:ascii="Verdana" w:eastAsia="Times New Roman" w:hAnsi="Verdana"/>
          <w:color w:val="000000"/>
          <w:sz w:val="18"/>
          <w:szCs w:val="18"/>
        </w:rPr>
        <w:t xml:space="preserve"> purposes. This is to request that your office makes the necessary co-operation and let the commodities be distributed to the </w:t>
      </w:r>
      <w:proofErr w:type="spellStart"/>
      <w:r w:rsidRPr="00F47165">
        <w:rPr>
          <w:rFonts w:ascii="Verdana" w:eastAsia="Times New Roman" w:hAnsi="Verdana"/>
          <w:color w:val="000000"/>
          <w:sz w:val="18"/>
          <w:szCs w:val="18"/>
        </w:rPr>
        <w:t>beneficieies</w:t>
      </w:r>
      <w:proofErr w:type="spellEnd"/>
      <w:r w:rsidRPr="00F47165">
        <w:rPr>
          <w:rFonts w:ascii="Verdana" w:eastAsia="Times New Roman" w:hAnsi="Verdana"/>
          <w:color w:val="000000"/>
          <w:sz w:val="18"/>
          <w:szCs w:val="18"/>
        </w:rPr>
        <w:t>.</w:t>
      </w:r>
    </w:p>
    <w:p w:rsidR="00F47165" w:rsidRPr="00F47165" w:rsidRDefault="00F47165" w:rsidP="00F47165">
      <w:pPr>
        <w:spacing w:after="0" w:line="240" w:lineRule="auto"/>
        <w:rPr>
          <w:rFonts w:ascii="Times New Roman" w:eastAsia="Times New Roman" w:hAnsi="Times New Roman"/>
          <w:sz w:val="24"/>
          <w:szCs w:val="24"/>
        </w:rPr>
      </w:pPr>
      <w:r w:rsidRPr="00F47165">
        <w:rPr>
          <w:rFonts w:ascii="Verdana" w:eastAsia="Times New Roman" w:hAnsi="Verdana"/>
          <w:color w:val="000000"/>
          <w:sz w:val="18"/>
          <w:szCs w:val="18"/>
          <w:shd w:val="clear" w:color="auto" w:fill="FFFFFF"/>
        </w:rPr>
        <w:t>Please see the following table for details.</w:t>
      </w:r>
    </w:p>
    <w:tbl>
      <w:tblPr>
        <w:tblW w:w="0" w:type="auto"/>
        <w:tblCellSpacing w:w="1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1039"/>
        <w:gridCol w:w="1158"/>
        <w:gridCol w:w="1356"/>
        <w:gridCol w:w="1222"/>
        <w:gridCol w:w="1261"/>
        <w:gridCol w:w="1253"/>
        <w:gridCol w:w="1496"/>
        <w:gridCol w:w="1396"/>
        <w:gridCol w:w="1383"/>
        <w:gridCol w:w="1506"/>
      </w:tblGrid>
      <w:tr w:rsidR="00F47165" w:rsidRPr="00F47165" w:rsidTr="00A0015B">
        <w:trPr>
          <w:tblHeader/>
          <w:tblCellSpacing w:w="15" w:type="dxa"/>
        </w:trPr>
        <w:tc>
          <w:tcPr>
            <w:tcW w:w="0" w:type="auto"/>
            <w:vAlign w:val="center"/>
            <w:hideMark/>
          </w:tcPr>
          <w:p w:rsidR="00F47165" w:rsidRPr="00F47165" w:rsidRDefault="00F47165" w:rsidP="00F47165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r w:rsidRPr="00F47165"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  <w:t>Currency</w:t>
            </w:r>
          </w:p>
        </w:tc>
        <w:tc>
          <w:tcPr>
            <w:tcW w:w="0" w:type="auto"/>
            <w:vAlign w:val="center"/>
            <w:hideMark/>
          </w:tcPr>
          <w:p w:rsidR="00F47165" w:rsidRPr="00F47165" w:rsidRDefault="00F47165" w:rsidP="00F47165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r w:rsidRPr="00F47165"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  <w:t>Account Number</w:t>
            </w:r>
          </w:p>
        </w:tc>
        <w:tc>
          <w:tcPr>
            <w:tcW w:w="0" w:type="auto"/>
            <w:vAlign w:val="center"/>
            <w:hideMark/>
          </w:tcPr>
          <w:p w:rsidR="00F47165" w:rsidRPr="00F47165" w:rsidRDefault="00F47165" w:rsidP="00F47165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r w:rsidRPr="00F47165"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  <w:t>Bill of Loading</w:t>
            </w:r>
          </w:p>
        </w:tc>
        <w:tc>
          <w:tcPr>
            <w:tcW w:w="0" w:type="auto"/>
            <w:vAlign w:val="center"/>
            <w:hideMark/>
          </w:tcPr>
          <w:p w:rsidR="00F47165" w:rsidRPr="00F47165" w:rsidRDefault="00F47165" w:rsidP="00F47165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r w:rsidRPr="00F47165"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  <w:t>Commodity</w:t>
            </w:r>
          </w:p>
        </w:tc>
        <w:tc>
          <w:tcPr>
            <w:tcW w:w="0" w:type="auto"/>
            <w:vAlign w:val="center"/>
            <w:hideMark/>
          </w:tcPr>
          <w:p w:rsidR="00F47165" w:rsidRPr="00F47165" w:rsidRDefault="00F47165" w:rsidP="00F47165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r w:rsidRPr="00F47165"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  <w:t>Budget Type</w:t>
            </w:r>
          </w:p>
        </w:tc>
        <w:tc>
          <w:tcPr>
            <w:tcW w:w="0" w:type="auto"/>
            <w:vAlign w:val="center"/>
            <w:hideMark/>
          </w:tcPr>
          <w:p w:rsidR="00F47165" w:rsidRPr="00F47165" w:rsidRDefault="00F47165" w:rsidP="00F47165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r w:rsidRPr="00F47165"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  <w:t>Fund Source</w:t>
            </w:r>
          </w:p>
        </w:tc>
        <w:tc>
          <w:tcPr>
            <w:tcW w:w="0" w:type="auto"/>
            <w:vAlign w:val="center"/>
            <w:hideMark/>
          </w:tcPr>
          <w:p w:rsidR="00F47165" w:rsidRPr="00F47165" w:rsidRDefault="00F47165" w:rsidP="00F47165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r w:rsidRPr="00F47165"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  <w:t>Estimated Price</w:t>
            </w:r>
          </w:p>
        </w:tc>
        <w:tc>
          <w:tcPr>
            <w:tcW w:w="0" w:type="auto"/>
            <w:vAlign w:val="center"/>
            <w:hideMark/>
          </w:tcPr>
          <w:p w:rsidR="00F47165" w:rsidRPr="00F47165" w:rsidRDefault="00F47165" w:rsidP="00F47165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r w:rsidRPr="00F47165"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  <w:t>Estimated Tax</w:t>
            </w:r>
          </w:p>
        </w:tc>
        <w:tc>
          <w:tcPr>
            <w:tcW w:w="0" w:type="auto"/>
            <w:vAlign w:val="center"/>
            <w:hideMark/>
          </w:tcPr>
          <w:p w:rsidR="00F47165" w:rsidRPr="00F47165" w:rsidRDefault="00F47165" w:rsidP="00F47165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r w:rsidRPr="00F47165"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  <w:t xml:space="preserve">Sent </w:t>
            </w:r>
            <w:proofErr w:type="spellStart"/>
            <w:r w:rsidRPr="00F47165"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  <w:t>Quantitty</w:t>
            </w:r>
            <w:proofErr w:type="spellEnd"/>
            <w:r w:rsidRPr="00F47165"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  <w:t>(MT)</w:t>
            </w:r>
          </w:p>
        </w:tc>
        <w:tc>
          <w:tcPr>
            <w:tcW w:w="0" w:type="auto"/>
            <w:vAlign w:val="center"/>
            <w:hideMark/>
          </w:tcPr>
          <w:p w:rsidR="00F47165" w:rsidRPr="00F47165" w:rsidRDefault="00F47165" w:rsidP="00F47165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r w:rsidRPr="00F47165"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  <w:t>Purchased Year</w:t>
            </w:r>
          </w:p>
        </w:tc>
      </w:tr>
      <w:tr w:rsidR="00F47165" w:rsidRPr="00F47165" w:rsidTr="00A0015B">
        <w:trPr>
          <w:tblCellSpacing w:w="15" w:type="dxa"/>
        </w:trPr>
        <w:tc>
          <w:tcPr>
            <w:tcW w:w="0" w:type="auto"/>
            <w:vAlign w:val="center"/>
            <w:hideMark/>
          </w:tcPr>
          <w:p w:rsidR="00F47165" w:rsidRPr="00F47165" w:rsidRDefault="00D36C5F" w:rsidP="00F47165">
            <w:pPr>
              <w:spacing w:after="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Currency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«Currency»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  <w:bookmarkStart w:id="0" w:name="_GoBack"/>
            <w:bookmarkEnd w:id="0"/>
          </w:p>
        </w:tc>
        <w:tc>
          <w:tcPr>
            <w:tcW w:w="0" w:type="auto"/>
            <w:vAlign w:val="center"/>
            <w:hideMark/>
          </w:tcPr>
          <w:p w:rsidR="00F47165" w:rsidRPr="00F47165" w:rsidRDefault="00D36C5F" w:rsidP="00F47165">
            <w:pPr>
              <w:spacing w:after="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AccountNo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«AccountNo»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  <w:tc>
          <w:tcPr>
            <w:tcW w:w="0" w:type="auto"/>
            <w:vAlign w:val="center"/>
          </w:tcPr>
          <w:p w:rsidR="00F47165" w:rsidRPr="00F47165" w:rsidRDefault="00D36C5F" w:rsidP="00D36C5F">
            <w:pPr>
              <w:spacing w:after="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BillOfLoading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«BillOfLoading»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  <w:tc>
          <w:tcPr>
            <w:tcW w:w="0" w:type="auto"/>
            <w:vAlign w:val="center"/>
            <w:hideMark/>
          </w:tcPr>
          <w:p w:rsidR="00F47165" w:rsidRPr="00F47165" w:rsidRDefault="00A94256" w:rsidP="00F47165">
            <w:pPr>
              <w:spacing w:after="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Commodity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«Commodity»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  <w:tc>
          <w:tcPr>
            <w:tcW w:w="0" w:type="auto"/>
            <w:vAlign w:val="center"/>
            <w:hideMark/>
          </w:tcPr>
          <w:p w:rsidR="00F47165" w:rsidRPr="00F47165" w:rsidRDefault="00A94256" w:rsidP="00F47165">
            <w:pPr>
              <w:spacing w:after="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BudgetType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«BudgetType»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  <w:tc>
          <w:tcPr>
            <w:tcW w:w="0" w:type="auto"/>
            <w:vAlign w:val="center"/>
            <w:hideMark/>
          </w:tcPr>
          <w:p w:rsidR="00F47165" w:rsidRPr="00F47165" w:rsidRDefault="00A94256" w:rsidP="00F47165">
            <w:pPr>
              <w:spacing w:after="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FundSource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«FundSource»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  <w:tc>
          <w:tcPr>
            <w:tcW w:w="0" w:type="auto"/>
            <w:vAlign w:val="center"/>
            <w:hideMark/>
          </w:tcPr>
          <w:p w:rsidR="00F47165" w:rsidRPr="00F47165" w:rsidRDefault="00A94256" w:rsidP="00F47165">
            <w:pPr>
              <w:spacing w:after="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EstimatedPrice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«EstimatedPrice»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  <w:tc>
          <w:tcPr>
            <w:tcW w:w="0" w:type="auto"/>
            <w:vAlign w:val="center"/>
            <w:hideMark/>
          </w:tcPr>
          <w:p w:rsidR="00F47165" w:rsidRPr="00F47165" w:rsidRDefault="00A94256" w:rsidP="00F47165">
            <w:pPr>
              <w:spacing w:after="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EstimatedTax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«EstimatedTax»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  <w:tc>
          <w:tcPr>
            <w:tcW w:w="0" w:type="auto"/>
            <w:vAlign w:val="center"/>
            <w:hideMark/>
          </w:tcPr>
          <w:p w:rsidR="00F47165" w:rsidRPr="00F47165" w:rsidRDefault="00D36C5F" w:rsidP="00F47165">
            <w:pPr>
              <w:spacing w:after="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WeightInMT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«WeightInMT»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  <w:tc>
          <w:tcPr>
            <w:tcW w:w="0" w:type="auto"/>
            <w:vAlign w:val="center"/>
          </w:tcPr>
          <w:p w:rsidR="00F47165" w:rsidRPr="00F47165" w:rsidRDefault="00D36C5F" w:rsidP="00F47165">
            <w:pPr>
              <w:spacing w:after="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YearPurchased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«YearPurchased»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</w:tr>
    </w:tbl>
    <w:p w:rsidR="00FD2E74" w:rsidRDefault="00FD2E74"/>
    <w:sectPr w:rsidR="00FD2E74" w:rsidSect="00A0015B">
      <w:pgSz w:w="15840" w:h="12240" w:orient="landscape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applyBreaking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0015B"/>
    <w:rsid w:val="001E60FF"/>
    <w:rsid w:val="00A0015B"/>
    <w:rsid w:val="00A94256"/>
    <w:rsid w:val="00D36C5F"/>
    <w:rsid w:val="00F47165"/>
    <w:rsid w:val="00FD2E7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22709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Federal Ministry of Finance Detail.dotx</Template>
  <TotalTime>2</TotalTime>
  <Pages>1</Pages>
  <Words>216</Words>
  <Characters>1237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1451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Tedy</dc:creator>
  <cp:lastModifiedBy>dawit</cp:lastModifiedBy>
  <cp:revision>4</cp:revision>
  <dcterms:created xsi:type="dcterms:W3CDTF">2013-09-19T15:24:00Z</dcterms:created>
  <dcterms:modified xsi:type="dcterms:W3CDTF">2013-09-19T17:01:00Z</dcterms:modified>
</cp:coreProperties>
</file>