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9498" w:type="dxa"/>
        <w:tblInd w:w="-426" w:type="dxa"/>
        <w:tblLook w:val="0600" w:firstRow="0" w:lastRow="0" w:firstColumn="0" w:lastColumn="0" w:noHBand="1" w:noVBand="1"/>
      </w:tblPr>
      <w:tblGrid>
        <w:gridCol w:w="2563"/>
        <w:gridCol w:w="3392"/>
        <w:gridCol w:w="3543"/>
      </w:tblGrid>
      <w:tr w:rsidR="00AE0512" w:rsidRPr="00944F6E" w14:paraId="17041B57" w14:textId="77777777" w:rsidTr="0010176D">
        <w:tc>
          <w:tcPr>
            <w:tcW w:w="9498" w:type="dxa"/>
            <w:gridSpan w:val="3"/>
            <w:hideMark/>
          </w:tcPr>
          <w:p w14:paraId="2D4A50A2" w14:textId="77777777" w:rsidR="00AE0512" w:rsidRPr="00944F6E" w:rsidRDefault="00AE0512" w:rsidP="0010176D">
            <w:pPr>
              <w:spacing w:line="240" w:lineRule="auto"/>
              <w:jc w:val="center"/>
            </w:pPr>
            <w:r w:rsidRPr="00944F6E">
              <w:rPr>
                <w:noProof/>
                <w:lang w:eastAsia="lt-LT"/>
              </w:rPr>
              <w:drawing>
                <wp:inline distT="0" distB="0" distL="0" distR="0" wp14:anchorId="3CCADED2" wp14:editId="4DD2F7AE">
                  <wp:extent cx="2870200" cy="54165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veikslėlis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0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512" w:rsidRPr="00944F6E" w14:paraId="3FE7820A" w14:textId="77777777" w:rsidTr="0010176D">
        <w:tc>
          <w:tcPr>
            <w:tcW w:w="9498" w:type="dxa"/>
            <w:gridSpan w:val="3"/>
            <w:hideMark/>
          </w:tcPr>
          <w:p w14:paraId="13998CD5" w14:textId="77777777" w:rsidR="00AE0512" w:rsidRPr="00944F6E" w:rsidRDefault="00AE0512" w:rsidP="0010176D">
            <w:pPr>
              <w:spacing w:before="60" w:after="6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44F6E">
              <w:rPr>
                <w:rFonts w:cs="Times New Roman"/>
                <w:sz w:val="28"/>
                <w:szCs w:val="28"/>
              </w:rPr>
              <w:t>VILNIAUS GEDIMINO TECHNIKOS UNIVERSITETAS</w:t>
            </w:r>
          </w:p>
          <w:p w14:paraId="04BC9203" w14:textId="77777777" w:rsidR="00AE0512" w:rsidRPr="00944F6E" w:rsidRDefault="00AE0512" w:rsidP="0010176D">
            <w:pPr>
              <w:spacing w:before="60" w:after="60" w:line="240" w:lineRule="auto"/>
              <w:jc w:val="center"/>
              <w:rPr>
                <w:rFonts w:cs="Times New Roman"/>
                <w:szCs w:val="24"/>
              </w:rPr>
            </w:pPr>
            <w:r w:rsidRPr="00944F6E">
              <w:rPr>
                <w:rFonts w:cs="Times New Roman"/>
                <w:szCs w:val="24"/>
              </w:rPr>
              <w:t>FUNDAMENTINIŲ MOKSLŲ FAKULTETAS</w:t>
            </w:r>
          </w:p>
          <w:p w14:paraId="513A2D45" w14:textId="77777777" w:rsidR="00AE0512" w:rsidRPr="00944F6E" w:rsidRDefault="00AE0512" w:rsidP="0010176D">
            <w:pPr>
              <w:spacing w:before="60" w:after="60" w:line="240" w:lineRule="auto"/>
              <w:jc w:val="center"/>
              <w:rPr>
                <w:rFonts w:cs="Times New Roman"/>
                <w:szCs w:val="24"/>
              </w:rPr>
            </w:pPr>
            <w:r w:rsidRPr="00944F6E">
              <w:rPr>
                <w:rFonts w:cs="Times New Roman"/>
                <w:szCs w:val="24"/>
              </w:rPr>
              <w:t>INFORMACINIŲ SISTEMŲ KATEDRA</w:t>
            </w:r>
          </w:p>
        </w:tc>
      </w:tr>
      <w:tr w:rsidR="00AE0512" w:rsidRPr="00944F6E" w14:paraId="2DDFE75C" w14:textId="77777777" w:rsidTr="0010176D">
        <w:trPr>
          <w:trHeight w:val="7808"/>
        </w:trPr>
        <w:tc>
          <w:tcPr>
            <w:tcW w:w="9498" w:type="dxa"/>
            <w:gridSpan w:val="3"/>
            <w:vAlign w:val="center"/>
            <w:hideMark/>
          </w:tcPr>
          <w:p w14:paraId="2F748889" w14:textId="6399AA40" w:rsidR="00AE0512" w:rsidRPr="00944F6E" w:rsidRDefault="00D503E0" w:rsidP="0010176D">
            <w:pPr>
              <w:spacing w:line="240" w:lineRule="auto"/>
              <w:ind w:left="-385" w:right="-999"/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>2</w:t>
            </w:r>
            <w:r w:rsidR="00AE0512" w:rsidRPr="00944F6E">
              <w:rPr>
                <w:rFonts w:cs="Times New Roman"/>
                <w:b/>
                <w:sz w:val="36"/>
                <w:szCs w:val="36"/>
              </w:rPr>
              <w:t xml:space="preserve"> LABORATORINIS DARBAS</w:t>
            </w:r>
          </w:p>
          <w:p w14:paraId="24A6AD83" w14:textId="77777777" w:rsidR="00AE0512" w:rsidRPr="00944F6E" w:rsidRDefault="00AE0512" w:rsidP="0010176D">
            <w:pPr>
              <w:spacing w:line="240" w:lineRule="auto"/>
              <w:ind w:left="-385" w:right="-999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44F6E">
              <w:rPr>
                <w:rFonts w:cs="Times New Roman"/>
                <w:b/>
                <w:sz w:val="28"/>
                <w:szCs w:val="28"/>
              </w:rPr>
              <w:t>PROGRAMŲ KŪRIMO PROCESAS</w:t>
            </w:r>
          </w:p>
          <w:p w14:paraId="295B47D8" w14:textId="77777777" w:rsidR="00AE0512" w:rsidRPr="00944F6E" w:rsidRDefault="00AE0512" w:rsidP="0010176D">
            <w:pPr>
              <w:spacing w:line="240" w:lineRule="auto"/>
              <w:ind w:left="-385" w:right="-999"/>
              <w:jc w:val="center"/>
              <w:rPr>
                <w:rFonts w:cs="Times New Roman"/>
                <w:b/>
                <w:sz w:val="36"/>
                <w:szCs w:val="36"/>
              </w:rPr>
            </w:pPr>
          </w:p>
        </w:tc>
      </w:tr>
      <w:tr w:rsidR="00AE0512" w:rsidRPr="00944F6E" w14:paraId="75B5F4CC" w14:textId="77777777" w:rsidTr="0010176D">
        <w:tc>
          <w:tcPr>
            <w:tcW w:w="2563" w:type="dxa"/>
          </w:tcPr>
          <w:p w14:paraId="01BB8F9D" w14:textId="77777777" w:rsidR="00AE0512" w:rsidRPr="00944F6E" w:rsidRDefault="00AE0512" w:rsidP="0010176D">
            <w:pPr>
              <w:spacing w:line="240" w:lineRule="auto"/>
            </w:pPr>
          </w:p>
        </w:tc>
        <w:tc>
          <w:tcPr>
            <w:tcW w:w="3392" w:type="dxa"/>
          </w:tcPr>
          <w:p w14:paraId="13812FB0" w14:textId="77777777" w:rsidR="00AE0512" w:rsidRPr="00944F6E" w:rsidRDefault="00AE0512" w:rsidP="0010176D">
            <w:pPr>
              <w:spacing w:line="240" w:lineRule="auto"/>
              <w:jc w:val="right"/>
            </w:pPr>
          </w:p>
        </w:tc>
        <w:tc>
          <w:tcPr>
            <w:tcW w:w="3543" w:type="dxa"/>
          </w:tcPr>
          <w:p w14:paraId="5E0F2883" w14:textId="77777777" w:rsidR="00AE0512" w:rsidRPr="00944F6E" w:rsidRDefault="00AE0512" w:rsidP="0010176D">
            <w:pPr>
              <w:tabs>
                <w:tab w:val="left" w:pos="1080"/>
              </w:tabs>
              <w:spacing w:line="240" w:lineRule="auto"/>
              <w:jc w:val="right"/>
              <w:rPr>
                <w:rFonts w:cs="Times New Roman"/>
                <w:szCs w:val="24"/>
              </w:rPr>
            </w:pPr>
          </w:p>
          <w:p w14:paraId="06921591" w14:textId="77777777" w:rsidR="00AE0512" w:rsidRPr="00944F6E" w:rsidRDefault="00AE0512" w:rsidP="0010176D">
            <w:pPr>
              <w:tabs>
                <w:tab w:val="left" w:pos="1080"/>
              </w:tabs>
              <w:spacing w:line="240" w:lineRule="auto"/>
              <w:jc w:val="right"/>
              <w:rPr>
                <w:rFonts w:cs="Times New Roman"/>
                <w:szCs w:val="24"/>
              </w:rPr>
            </w:pPr>
            <w:r w:rsidRPr="00944F6E">
              <w:rPr>
                <w:rFonts w:cs="Times New Roman"/>
                <w:szCs w:val="24"/>
              </w:rPr>
              <w:t>Atliko: PRIf-17/2 stud.</w:t>
            </w:r>
          </w:p>
          <w:p w14:paraId="2D520556" w14:textId="77777777" w:rsidR="00AE0512" w:rsidRPr="00944F6E" w:rsidRDefault="00AE0512" w:rsidP="0010176D">
            <w:pPr>
              <w:tabs>
                <w:tab w:val="left" w:pos="1164"/>
              </w:tabs>
              <w:spacing w:line="240" w:lineRule="auto"/>
              <w:ind w:left="314"/>
              <w:jc w:val="right"/>
              <w:rPr>
                <w:rFonts w:cs="Times New Roman"/>
                <w:szCs w:val="24"/>
              </w:rPr>
            </w:pPr>
            <w:r w:rsidRPr="00944F6E">
              <w:rPr>
                <w:rFonts w:cs="Times New Roman"/>
                <w:szCs w:val="24"/>
              </w:rPr>
              <w:t>Kristupas Žalionis,</w:t>
            </w:r>
          </w:p>
          <w:p w14:paraId="3EA38DC8" w14:textId="77777777" w:rsidR="00AE0512" w:rsidRPr="00944F6E" w:rsidRDefault="00AE0512" w:rsidP="0010176D">
            <w:pPr>
              <w:tabs>
                <w:tab w:val="left" w:pos="1164"/>
              </w:tabs>
              <w:spacing w:line="240" w:lineRule="auto"/>
              <w:ind w:left="314"/>
              <w:jc w:val="right"/>
              <w:rPr>
                <w:rFonts w:cs="Times New Roman"/>
                <w:szCs w:val="24"/>
              </w:rPr>
            </w:pPr>
            <w:r w:rsidRPr="00944F6E">
              <w:rPr>
                <w:rFonts w:cs="Times New Roman"/>
                <w:szCs w:val="24"/>
              </w:rPr>
              <w:t>Edgaras Navickas</w:t>
            </w:r>
          </w:p>
          <w:p w14:paraId="23830DD2" w14:textId="77777777" w:rsidR="00AE0512" w:rsidRPr="00944F6E" w:rsidRDefault="00AE0512" w:rsidP="0010176D">
            <w:pPr>
              <w:tabs>
                <w:tab w:val="left" w:pos="1080"/>
              </w:tabs>
              <w:spacing w:line="240" w:lineRule="auto"/>
              <w:jc w:val="right"/>
              <w:rPr>
                <w:rFonts w:cs="Times New Roman"/>
                <w:szCs w:val="24"/>
              </w:rPr>
            </w:pPr>
            <w:r w:rsidRPr="00944F6E">
              <w:rPr>
                <w:rFonts w:cs="Times New Roman"/>
                <w:szCs w:val="24"/>
              </w:rPr>
              <w:t>Priėmė: Dėst. Asta Slotkienė</w:t>
            </w:r>
            <w:r w:rsidRPr="00944F6E">
              <w:rPr>
                <w:rFonts w:cs="Times New Roman"/>
                <w:color w:val="3D444B"/>
                <w:szCs w:val="24"/>
                <w:shd w:val="clear" w:color="auto" w:fill="FFFFFF"/>
              </w:rPr>
              <w:t xml:space="preserve"> </w:t>
            </w:r>
          </w:p>
        </w:tc>
      </w:tr>
    </w:tbl>
    <w:p w14:paraId="607D2933" w14:textId="77777777" w:rsidR="00AE0512" w:rsidRPr="00944F6E" w:rsidRDefault="00AE0512" w:rsidP="00AE0512"/>
    <w:p w14:paraId="3CA2635E" w14:textId="77777777" w:rsidR="00AE0512" w:rsidRPr="00944F6E" w:rsidRDefault="00AE0512" w:rsidP="00AE0512">
      <w:pPr>
        <w:spacing w:line="259" w:lineRule="auto"/>
      </w:pPr>
      <w:r w:rsidRPr="00944F6E">
        <w:br w:type="page"/>
      </w:r>
    </w:p>
    <w:p w14:paraId="279E1EBE" w14:textId="77777777" w:rsidR="00AC1778" w:rsidRDefault="00AC1778" w:rsidP="00AC1778">
      <w:pPr>
        <w:numPr>
          <w:ilvl w:val="0"/>
          <w:numId w:val="1"/>
        </w:numPr>
        <w:spacing w:after="0" w:line="276" w:lineRule="auto"/>
        <w:rPr>
          <w:rFonts w:eastAsia="Times New Roman" w:cs="Times New Roman"/>
          <w:b/>
          <w:sz w:val="28"/>
          <w:szCs w:val="28"/>
          <w:lang w:val="en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Vartotojo reikalavimai</w:t>
      </w:r>
    </w:p>
    <w:p w14:paraId="780E20BC" w14:textId="77777777" w:rsidR="00AC1778" w:rsidRDefault="00AC1778" w:rsidP="00AC1778">
      <w:pPr>
        <w:rPr>
          <w:rFonts w:eastAsia="Times New Roman" w:cs="Times New Roman"/>
          <w:b/>
          <w:sz w:val="28"/>
          <w:szCs w:val="28"/>
        </w:rPr>
      </w:pPr>
    </w:p>
    <w:tbl>
      <w:tblPr>
        <w:tblW w:w="10860" w:type="dxa"/>
        <w:tblInd w:w="-72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600"/>
        <w:gridCol w:w="2165"/>
        <w:gridCol w:w="1995"/>
        <w:gridCol w:w="4365"/>
      </w:tblGrid>
      <w:tr w:rsidR="00AC1778" w14:paraId="4A217418" w14:textId="77777777" w:rsidTr="00B75A11">
        <w:trPr>
          <w:trHeight w:val="66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AB199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</w:rPr>
              <w:t>Nr.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C2A9A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</w:rPr>
              <w:t xml:space="preserve">Rolė </w:t>
            </w:r>
            <w:r>
              <w:rPr>
                <w:rFonts w:eastAsia="Times New Roman" w:cs="Times New Roman"/>
                <w:b/>
              </w:rPr>
              <w:br/>
            </w:r>
            <w:r>
              <w:rPr>
                <w:rFonts w:eastAsia="Times New Roman" w:cs="Times New Roman"/>
                <w:b/>
                <w:i/>
              </w:rPr>
              <w:t>Aš kaip</w:t>
            </w: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B1EA0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</w:rPr>
              <w:t>Funkcija</w:t>
            </w:r>
            <w:r>
              <w:rPr>
                <w:rFonts w:eastAsia="Times New Roman" w:cs="Times New Roman"/>
                <w:b/>
              </w:rPr>
              <w:br/>
            </w:r>
            <w:r>
              <w:rPr>
                <w:rFonts w:eastAsia="Times New Roman" w:cs="Times New Roman"/>
                <w:b/>
                <w:i/>
              </w:rPr>
              <w:t>norėčiau</w:t>
            </w: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2C14F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</w:rPr>
              <w:t xml:space="preserve">Vertė </w:t>
            </w:r>
            <w:r>
              <w:rPr>
                <w:rFonts w:eastAsia="Times New Roman" w:cs="Times New Roman"/>
                <w:b/>
              </w:rPr>
              <w:br/>
            </w:r>
            <w:r>
              <w:rPr>
                <w:rFonts w:eastAsia="Times New Roman" w:cs="Times New Roman"/>
                <w:b/>
                <w:i/>
              </w:rPr>
              <w:t>kad galėčiau</w:t>
            </w:r>
          </w:p>
        </w:tc>
        <w:tc>
          <w:tcPr>
            <w:tcW w:w="4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EBDBB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Priėmimo kriterijai </w:t>
            </w:r>
          </w:p>
        </w:tc>
      </w:tr>
      <w:tr w:rsidR="00AC1778" w:rsidRPr="00AC1778" w14:paraId="34CE6239" w14:textId="77777777" w:rsidTr="00B75A11">
        <w:trPr>
          <w:trHeight w:val="72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F894D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U.1.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2F483" w14:textId="7889543D" w:rsidR="00AC1778" w:rsidRDefault="00B75A11" w:rsidP="00DB25CA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Pridėtas</w:t>
            </w:r>
            <w:r w:rsidR="00DB25CA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(</w:t>
            </w:r>
            <w:r w:rsidR="00C078E9">
              <w:rPr>
                <w:rFonts w:eastAsia="Times New Roman" w:cs="Times New Roman"/>
              </w:rPr>
              <w:t>Registruotas</w:t>
            </w:r>
            <w:r>
              <w:rPr>
                <w:rFonts w:eastAsia="Times New Roman" w:cs="Times New Roman"/>
              </w:rPr>
              <w:t>)</w:t>
            </w:r>
            <w:r w:rsidR="00C078E9">
              <w:rPr>
                <w:rFonts w:eastAsia="Times New Roman" w:cs="Times New Roman"/>
              </w:rPr>
              <w:t xml:space="preserve"> vartotojas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B1F81" w14:textId="684F3A19" w:rsidR="00AC1778" w:rsidRDefault="00193FC9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Prisijungti prie sistemos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47BF9" w14:textId="79C5D4F3" w:rsidR="00AC1778" w:rsidRDefault="005A01C1" w:rsidP="00DB25CA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Matyti</w:t>
            </w:r>
            <w:r w:rsidR="00DB25CA">
              <w:rPr>
                <w:rFonts w:eastAsia="Times New Roman" w:cs="Times New Roman"/>
              </w:rPr>
              <w:t xml:space="preserve"> </w:t>
            </w:r>
            <w:r w:rsidR="00B75A11">
              <w:rPr>
                <w:rFonts w:eastAsia="Times New Roman" w:cs="Times New Roman"/>
              </w:rPr>
              <w:t>inventorių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4A658" w14:textId="39A5FA15" w:rsidR="00AC1778" w:rsidRDefault="00B75A11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 Vartotojo įvestas slaptažodis sutampa su priskirtu vartotojo vardu.</w:t>
            </w:r>
            <w:r>
              <w:rPr>
                <w:rFonts w:eastAsia="Times New Roman" w:cs="Times New Roman"/>
              </w:rPr>
              <w:br/>
              <w:t>2. Sutapus slaptažodžiui su nurodytu vardu yra prijungiamas prie sistemos</w:t>
            </w:r>
          </w:p>
        </w:tc>
      </w:tr>
      <w:tr w:rsidR="00AC1778" w14:paraId="6226E0AB" w14:textId="77777777" w:rsidTr="00B75A11">
        <w:trPr>
          <w:trHeight w:val="68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AFFE4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U.2.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7D035" w14:textId="34F77D5D" w:rsidR="00AC1778" w:rsidRDefault="002154EC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Vartotojas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B36D3" w14:textId="0186267D" w:rsidR="00AC1778" w:rsidRDefault="00E05BD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Matyti inventorių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337FC" w14:textId="5738E070" w:rsidR="00AC1778" w:rsidRDefault="00E05BD6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Redaguoti inventorių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797C9" w14:textId="1FEF7E91" w:rsidR="00AC1778" w:rsidRDefault="00A83A9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 Vartotojas yra prisijungęs</w:t>
            </w:r>
          </w:p>
        </w:tc>
      </w:tr>
      <w:tr w:rsidR="00AC1778" w14:paraId="65E8D324" w14:textId="77777777" w:rsidTr="00B75A11">
        <w:trPr>
          <w:trHeight w:val="68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5FA7C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U.3.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70BEA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Vartotojas 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0D192" w14:textId="4EFE90B6" w:rsidR="00AC1778" w:rsidRDefault="00C64803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Redaguoti inventorių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4A568" w14:textId="244FC889" w:rsidR="00AC1778" w:rsidRDefault="00F1130C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Įrašyti naujausią informacija apie inventorių</w:t>
            </w:r>
            <w:r w:rsidR="00AC1778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A58AD" w14:textId="07A0E944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 Vartotojas yra prisijungęs</w:t>
            </w:r>
          </w:p>
        </w:tc>
      </w:tr>
      <w:tr w:rsidR="00AC1778" w14:paraId="3B53FB7E" w14:textId="77777777" w:rsidTr="00B75A11">
        <w:trPr>
          <w:trHeight w:val="68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8F44E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U.4.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12135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Vartotojas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3FC65" w14:textId="5E2387AE" w:rsidR="00AC1778" w:rsidRDefault="00491CBF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Naviguoti per skirtingas inventoriau grupes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67832" w14:textId="6D4C0D8B" w:rsidR="00AC1778" w:rsidRDefault="00491CBF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Matyčiau informaciją apie skirtingas inventoriau grupes ir galėčiau ją redaguoti</w:t>
            </w:r>
            <w:r w:rsidR="00AC1778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DF746" w14:textId="19B08994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 Vartotojas yra prisijungęs</w:t>
            </w:r>
            <w:r>
              <w:rPr>
                <w:rFonts w:eastAsia="Times New Roman" w:cs="Times New Roman"/>
              </w:rPr>
              <w:br/>
            </w:r>
          </w:p>
        </w:tc>
      </w:tr>
      <w:tr w:rsidR="00AC1778" w14:paraId="1A87CE51" w14:textId="77777777" w:rsidTr="00B75A11">
        <w:trPr>
          <w:trHeight w:val="68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3DA0E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U.5.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1174B" w14:textId="6FA9040C" w:rsidR="00AC1778" w:rsidRDefault="00EC755B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Administratorius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7414F" w14:textId="3F4D67FB" w:rsidR="00AC1778" w:rsidRDefault="00EC755B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Matyti vartotojų sąrašą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13BDB" w14:textId="7FF0EA91" w:rsidR="00AC1778" w:rsidRDefault="00EC755B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Matyti kas registruoti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4ED56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 Vartotojas yra prisijungęs</w:t>
            </w:r>
            <w:r>
              <w:rPr>
                <w:rFonts w:eastAsia="Times New Roman" w:cs="Times New Roman"/>
              </w:rPr>
              <w:br/>
              <w:t xml:space="preserve">2. </w:t>
            </w:r>
            <w:r w:rsidR="00EC755B">
              <w:rPr>
                <w:rFonts w:eastAsia="Times New Roman" w:cs="Times New Roman"/>
              </w:rPr>
              <w:t>Vartotojas turi administratoriaus teises</w:t>
            </w:r>
          </w:p>
          <w:p w14:paraId="7E122E51" w14:textId="7B7A12EC" w:rsidR="00EC755B" w:rsidRDefault="00EC755B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AC1778" w14:paraId="559B0B68" w14:textId="77777777" w:rsidTr="00B75A11">
        <w:trPr>
          <w:trHeight w:val="68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2BAB0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U.6.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0D3CB" w14:textId="124B0C0F" w:rsidR="00AC1778" w:rsidRDefault="00A000F9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Administratorius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9F520" w14:textId="6A82CE29" w:rsidR="00AC1778" w:rsidRDefault="00A000F9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Pridėti vartotoją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DB97F" w14:textId="5A653ACD" w:rsidR="00AC1778" w:rsidRDefault="005D1464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Duoti priejimą kitiem žmonėm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21421" w14:textId="68F991A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 Vartotojas yra prisijungęs</w:t>
            </w:r>
            <w:r>
              <w:rPr>
                <w:rFonts w:eastAsia="Times New Roman" w:cs="Times New Roman"/>
              </w:rPr>
              <w:br/>
              <w:t xml:space="preserve">2. </w:t>
            </w:r>
            <w:r w:rsidR="005D1464">
              <w:rPr>
                <w:rFonts w:eastAsia="Times New Roman" w:cs="Times New Roman"/>
              </w:rPr>
              <w:t>Vartotojas turi administratoriaus teises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AC1778" w14:paraId="502F8AD6" w14:textId="77777777" w:rsidTr="00B75A11">
        <w:trPr>
          <w:trHeight w:val="68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7152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lastRenderedPageBreak/>
              <w:t xml:space="preserve"> U.7.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516C8" w14:textId="3028E5F5" w:rsidR="00AC1778" w:rsidRDefault="005D1464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Administratorius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7AEC7" w14:textId="6640898E" w:rsidR="00AC1778" w:rsidRDefault="005D1464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Keisti slaptažodį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8E402" w14:textId="46648DF8" w:rsidR="00AC1778" w:rsidRDefault="00CB60F5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Palaikyti sistemos saugumą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80AB1" w14:textId="77777777" w:rsidR="00555147" w:rsidRDefault="00CB60F5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  <w:r w:rsidR="00AC1778">
              <w:rPr>
                <w:rFonts w:eastAsia="Times New Roman" w:cs="Times New Roman"/>
              </w:rPr>
              <w:t>. Vartotojas yra prisijungęs</w:t>
            </w:r>
            <w:r>
              <w:rPr>
                <w:rFonts w:eastAsia="Times New Roman" w:cs="Times New Roman"/>
              </w:rPr>
              <w:t xml:space="preserve"> </w:t>
            </w:r>
          </w:p>
          <w:p w14:paraId="640FE0CA" w14:textId="566F1878" w:rsidR="00CB60F5" w:rsidRDefault="00CB60F5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2.</w:t>
            </w:r>
            <w:r w:rsidR="00555147">
              <w:rPr>
                <w:rFonts w:eastAsia="Times New Roman" w:cs="Times New Roman"/>
              </w:rPr>
              <w:t xml:space="preserve"> Vartotojas turi administratoriaus teises </w:t>
            </w:r>
          </w:p>
        </w:tc>
      </w:tr>
      <w:tr w:rsidR="00AC1778" w14:paraId="22021CC1" w14:textId="77777777" w:rsidTr="00B75A11">
        <w:trPr>
          <w:trHeight w:val="30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E0B55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U.8.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5A2AF" w14:textId="7F4E1E00" w:rsidR="00AC1778" w:rsidRDefault="00A7309D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Administratorius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ECF25" w14:textId="5F79E51E" w:rsidR="00AC1778" w:rsidRDefault="00DB023D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Ištrinti vartotoją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D816E" w14:textId="43097DA9" w:rsidR="00AC1778" w:rsidRDefault="00DB023D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Atimti teises į inventoriau peržiūra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1B46" w14:textId="78CC2C9D" w:rsidR="00AC1778" w:rsidRDefault="00555147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 Vartotojas yra prisijungęs</w:t>
            </w:r>
            <w:r>
              <w:rPr>
                <w:rFonts w:eastAsia="Times New Roman" w:cs="Times New Roman"/>
              </w:rPr>
              <w:br/>
              <w:t>2. Vartotojas turi administratoriaus teises</w:t>
            </w:r>
          </w:p>
        </w:tc>
      </w:tr>
    </w:tbl>
    <w:p w14:paraId="337A039D" w14:textId="77777777" w:rsidR="00AC1778" w:rsidRDefault="00AC1778" w:rsidP="00AC1778">
      <w:pPr>
        <w:spacing w:before="240" w:after="240"/>
        <w:rPr>
          <w:rFonts w:eastAsia="Times New Roman" w:cs="Times New Roman"/>
          <w:sz w:val="22"/>
          <w:lang w:val="en"/>
        </w:rPr>
      </w:pPr>
      <w:r>
        <w:rPr>
          <w:rFonts w:eastAsia="Times New Roman" w:cs="Times New Roman"/>
        </w:rPr>
        <w:t xml:space="preserve">  </w:t>
      </w:r>
      <w:r>
        <w:rPr>
          <w:rFonts w:eastAsia="Times New Roman" w:cs="Times New Roman"/>
          <w:b/>
        </w:rPr>
        <w:t>1 Lentelė</w:t>
      </w:r>
      <w:r>
        <w:rPr>
          <w:rFonts w:eastAsia="Times New Roman" w:cs="Times New Roman"/>
        </w:rPr>
        <w:t>. Vartotojo reikalavimai</w:t>
      </w:r>
    </w:p>
    <w:p w14:paraId="48F985C6" w14:textId="74003401" w:rsidR="00500201" w:rsidRPr="00F67874" w:rsidRDefault="0034779A" w:rsidP="00F67874">
      <w:pPr>
        <w:spacing w:before="240" w:after="240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>1.</w:t>
      </w:r>
      <w:r>
        <w:rPr>
          <w:rFonts w:eastAsia="Times New Roman" w:cs="Times New Roman"/>
          <w:b/>
          <w:sz w:val="26"/>
          <w:szCs w:val="26"/>
        </w:rPr>
        <w:t>2</w:t>
      </w:r>
      <w:r>
        <w:rPr>
          <w:rFonts w:eastAsia="Times New Roman" w:cs="Times New Roman"/>
          <w:b/>
          <w:sz w:val="26"/>
          <w:szCs w:val="26"/>
        </w:rPr>
        <w:t xml:space="preserve">.          </w:t>
      </w:r>
      <w:r>
        <w:rPr>
          <w:rFonts w:eastAsia="Times New Roman" w:cs="Times New Roman"/>
          <w:b/>
          <w:sz w:val="26"/>
          <w:szCs w:val="26"/>
        </w:rPr>
        <w:t>Funkciniai sistemos reikalavimai</w:t>
      </w:r>
    </w:p>
    <w:tbl>
      <w:tblPr>
        <w:tblStyle w:val="TableGrid"/>
        <w:tblW w:w="10009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737"/>
        <w:gridCol w:w="9272"/>
      </w:tblGrid>
      <w:tr w:rsidR="00500201" w14:paraId="4949FDF5" w14:textId="77777777" w:rsidTr="00497CF3">
        <w:trPr>
          <w:trHeight w:val="381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278DD9EB" w14:textId="77777777" w:rsidR="00500201" w:rsidRDefault="00500201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Nr.</w:t>
            </w:r>
          </w:p>
        </w:tc>
        <w:tc>
          <w:tcPr>
            <w:tcW w:w="9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0AD47" w:themeFill="accent6"/>
            <w:hideMark/>
          </w:tcPr>
          <w:p w14:paraId="07EDCFCF" w14:textId="4C0B933A" w:rsidR="00500201" w:rsidRDefault="00500201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Reikalavima</w:t>
            </w:r>
            <w:r>
              <w:rPr>
                <w:rFonts w:cs="Times New Roman"/>
                <w:b/>
                <w:bCs/>
                <w:szCs w:val="24"/>
              </w:rPr>
              <w:t>i</w:t>
            </w:r>
          </w:p>
        </w:tc>
      </w:tr>
      <w:tr w:rsidR="00500201" w14:paraId="05116F75" w14:textId="77777777" w:rsidTr="00497CF3">
        <w:trPr>
          <w:trHeight w:val="367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07DF7" w14:textId="77777777" w:rsidR="00500201" w:rsidRDefault="00500201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1.</w:t>
            </w:r>
          </w:p>
        </w:tc>
        <w:tc>
          <w:tcPr>
            <w:tcW w:w="9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0D3E07" w14:textId="4F531979" w:rsidR="00500201" w:rsidRDefault="0050020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</w:rPr>
              <w:t xml:space="preserve">Sistema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turi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leisti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C7DE4">
              <w:rPr>
                <w:rFonts w:eastAsia="Times New Roman" w:cs="Times New Roman"/>
                <w:szCs w:val="24"/>
                <w:lang w:val="en-US"/>
              </w:rPr>
              <w:t>registruotam</w:t>
            </w:r>
            <w:proofErr w:type="spellEnd"/>
            <w:r w:rsidR="006C7DE4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en-US"/>
              </w:rPr>
              <w:t>vartotojui</w:t>
            </w:r>
            <w:proofErr w:type="spellEnd"/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B1F98">
              <w:rPr>
                <w:rFonts w:eastAsia="Times New Roman" w:cs="Times New Roman"/>
                <w:szCs w:val="24"/>
                <w:lang w:val="en-US"/>
              </w:rPr>
              <w:t>prisjungti</w:t>
            </w:r>
            <w:proofErr w:type="spellEnd"/>
            <w:r w:rsidR="006B1F98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B1F98">
              <w:rPr>
                <w:rFonts w:eastAsia="Times New Roman" w:cs="Times New Roman"/>
                <w:szCs w:val="24"/>
                <w:lang w:val="en-US"/>
              </w:rPr>
              <w:t>prie</w:t>
            </w:r>
            <w:proofErr w:type="spellEnd"/>
            <w:r w:rsidR="006B1F98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B1F98">
              <w:rPr>
                <w:rFonts w:eastAsia="Times New Roman" w:cs="Times New Roman"/>
                <w:szCs w:val="24"/>
                <w:lang w:val="en-US"/>
              </w:rPr>
              <w:t>sistemos</w:t>
            </w:r>
            <w:proofErr w:type="spellEnd"/>
            <w:r w:rsidR="001B6DED">
              <w:rPr>
                <w:rFonts w:eastAsia="Times New Roman" w:cs="Times New Roman"/>
                <w:szCs w:val="24"/>
                <w:lang w:val="en-US"/>
              </w:rPr>
              <w:t>.</w:t>
            </w:r>
          </w:p>
        </w:tc>
      </w:tr>
      <w:tr w:rsidR="00500201" w14:paraId="002FC1D5" w14:textId="77777777" w:rsidTr="00497CF3">
        <w:trPr>
          <w:trHeight w:val="381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ED97FA" w14:textId="77777777" w:rsidR="00500201" w:rsidRDefault="00500201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2.</w:t>
            </w:r>
          </w:p>
        </w:tc>
        <w:tc>
          <w:tcPr>
            <w:tcW w:w="9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BF557" w14:textId="7B04C07C" w:rsidR="00500201" w:rsidRDefault="00C961C2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Sistema turi leisti </w:t>
            </w:r>
            <w:r w:rsidR="006C7DE4">
              <w:rPr>
                <w:rFonts w:cs="Times New Roman"/>
                <w:szCs w:val="24"/>
              </w:rPr>
              <w:t xml:space="preserve">registruotam </w:t>
            </w:r>
            <w:r>
              <w:rPr>
                <w:rFonts w:cs="Times New Roman"/>
                <w:szCs w:val="24"/>
              </w:rPr>
              <w:t>vartotojui atsijungti nuo sistemos.</w:t>
            </w:r>
          </w:p>
        </w:tc>
      </w:tr>
      <w:tr w:rsidR="00500201" w14:paraId="6FD31288" w14:textId="77777777" w:rsidTr="00497CF3">
        <w:trPr>
          <w:trHeight w:val="367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2BB6D6" w14:textId="77777777" w:rsidR="00500201" w:rsidRDefault="00500201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3.</w:t>
            </w:r>
          </w:p>
        </w:tc>
        <w:tc>
          <w:tcPr>
            <w:tcW w:w="9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11FAE5" w14:textId="676B436D" w:rsidR="00500201" w:rsidRDefault="00500201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Sistema turi leisti </w:t>
            </w:r>
            <w:r w:rsidR="006C7DE4">
              <w:rPr>
                <w:rFonts w:cs="Times New Roman"/>
                <w:szCs w:val="24"/>
              </w:rPr>
              <w:t xml:space="preserve">registruotam </w:t>
            </w:r>
            <w:r>
              <w:rPr>
                <w:rFonts w:cs="Times New Roman"/>
                <w:szCs w:val="24"/>
              </w:rPr>
              <w:t xml:space="preserve">vartotojui </w:t>
            </w:r>
            <w:r w:rsidR="00C961C2">
              <w:rPr>
                <w:rFonts w:cs="Times New Roman"/>
                <w:szCs w:val="24"/>
              </w:rPr>
              <w:t>matyti inventorių.</w:t>
            </w:r>
          </w:p>
        </w:tc>
      </w:tr>
      <w:tr w:rsidR="00500201" w14:paraId="57B00A9A" w14:textId="77777777" w:rsidTr="00497CF3">
        <w:trPr>
          <w:trHeight w:val="381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7AE89D" w14:textId="77777777" w:rsidR="00500201" w:rsidRDefault="00500201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4.</w:t>
            </w:r>
          </w:p>
        </w:tc>
        <w:tc>
          <w:tcPr>
            <w:tcW w:w="9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3A9697" w14:textId="65C7E5EA" w:rsidR="00500201" w:rsidRDefault="00500201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Sistema turi leisti </w:t>
            </w:r>
            <w:r w:rsidR="006C7DE4">
              <w:rPr>
                <w:rFonts w:cs="Times New Roman"/>
                <w:szCs w:val="24"/>
              </w:rPr>
              <w:t xml:space="preserve">registruotam </w:t>
            </w:r>
            <w:r>
              <w:rPr>
                <w:rFonts w:cs="Times New Roman"/>
                <w:szCs w:val="24"/>
              </w:rPr>
              <w:t xml:space="preserve">vartotojui </w:t>
            </w:r>
            <w:r w:rsidR="0091690B">
              <w:rPr>
                <w:rFonts w:cs="Times New Roman"/>
                <w:szCs w:val="24"/>
              </w:rPr>
              <w:t>redaguoti inventorių</w:t>
            </w:r>
            <w:r w:rsidR="001B6DED">
              <w:rPr>
                <w:rFonts w:cs="Times New Roman"/>
                <w:szCs w:val="24"/>
              </w:rPr>
              <w:t>.</w:t>
            </w:r>
          </w:p>
        </w:tc>
      </w:tr>
      <w:tr w:rsidR="00500201" w14:paraId="4A69DB52" w14:textId="77777777" w:rsidTr="00497CF3">
        <w:trPr>
          <w:trHeight w:val="381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39794" w14:textId="77777777" w:rsidR="00500201" w:rsidRDefault="00500201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5.</w:t>
            </w:r>
          </w:p>
        </w:tc>
        <w:tc>
          <w:tcPr>
            <w:tcW w:w="9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2AD63F" w14:textId="4B1AB7EA" w:rsidR="00500201" w:rsidRDefault="00500201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Sistema turi leisti </w:t>
            </w:r>
            <w:r w:rsidR="006C7DE4">
              <w:rPr>
                <w:rFonts w:cs="Times New Roman"/>
                <w:szCs w:val="24"/>
              </w:rPr>
              <w:t xml:space="preserve">registruotam </w:t>
            </w:r>
            <w:r>
              <w:rPr>
                <w:rFonts w:cs="Times New Roman"/>
                <w:szCs w:val="24"/>
              </w:rPr>
              <w:t xml:space="preserve">vartotojui </w:t>
            </w:r>
            <w:r w:rsidR="00323FFE">
              <w:rPr>
                <w:rFonts w:cs="Times New Roman"/>
                <w:szCs w:val="24"/>
              </w:rPr>
              <w:t xml:space="preserve">ištrinti </w:t>
            </w:r>
            <w:r w:rsidR="001A79B9">
              <w:rPr>
                <w:rFonts w:cs="Times New Roman"/>
                <w:szCs w:val="24"/>
              </w:rPr>
              <w:t>objektą iš inventoriaus</w:t>
            </w:r>
            <w:r w:rsidR="001B6DED">
              <w:rPr>
                <w:rFonts w:cs="Times New Roman"/>
                <w:szCs w:val="24"/>
              </w:rPr>
              <w:t>.</w:t>
            </w:r>
          </w:p>
        </w:tc>
      </w:tr>
      <w:tr w:rsidR="00500201" w14:paraId="3BB8DC5B" w14:textId="77777777" w:rsidTr="00497CF3">
        <w:trPr>
          <w:trHeight w:val="367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0FA79D" w14:textId="77777777" w:rsidR="00500201" w:rsidRDefault="00500201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6.</w:t>
            </w:r>
          </w:p>
        </w:tc>
        <w:tc>
          <w:tcPr>
            <w:tcW w:w="9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9E0F2C" w14:textId="0850F52C" w:rsidR="00500201" w:rsidRDefault="00500201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Sistema turi leisti </w:t>
            </w:r>
            <w:r w:rsidR="006C7DE4">
              <w:rPr>
                <w:rFonts w:cs="Times New Roman"/>
                <w:szCs w:val="24"/>
              </w:rPr>
              <w:t xml:space="preserve">registruotam </w:t>
            </w:r>
            <w:r w:rsidR="001A79B9">
              <w:rPr>
                <w:rFonts w:cs="Times New Roman"/>
                <w:szCs w:val="24"/>
              </w:rPr>
              <w:t>vartotojui naviguoti per skirtingas inventoriaus grupes</w:t>
            </w:r>
            <w:r w:rsidR="001B6DED">
              <w:rPr>
                <w:rFonts w:cs="Times New Roman"/>
                <w:szCs w:val="24"/>
              </w:rPr>
              <w:t>.</w:t>
            </w:r>
          </w:p>
        </w:tc>
      </w:tr>
      <w:tr w:rsidR="00500201" w14:paraId="7CC824CE" w14:textId="77777777" w:rsidTr="00497CF3">
        <w:trPr>
          <w:trHeight w:val="381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EA72F0" w14:textId="77777777" w:rsidR="00500201" w:rsidRDefault="00500201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7.</w:t>
            </w:r>
          </w:p>
        </w:tc>
        <w:tc>
          <w:tcPr>
            <w:tcW w:w="9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83FE5" w14:textId="25A16E8F" w:rsidR="00500201" w:rsidRDefault="003537F3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 turi leisti sistemos administratoriui</w:t>
            </w:r>
            <w:r>
              <w:rPr>
                <w:rFonts w:cs="Times New Roman"/>
                <w:szCs w:val="24"/>
              </w:rPr>
              <w:t xml:space="preserve"> pridėti vartotojų</w:t>
            </w:r>
            <w:r w:rsidR="00500201">
              <w:rPr>
                <w:rFonts w:cs="Times New Roman"/>
                <w:szCs w:val="24"/>
              </w:rPr>
              <w:t>.</w:t>
            </w:r>
          </w:p>
        </w:tc>
      </w:tr>
      <w:tr w:rsidR="00500201" w14:paraId="6C48BF23" w14:textId="77777777" w:rsidTr="00497CF3">
        <w:trPr>
          <w:trHeight w:val="367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38F344" w14:textId="77777777" w:rsidR="00500201" w:rsidRDefault="00500201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8.</w:t>
            </w:r>
          </w:p>
        </w:tc>
        <w:tc>
          <w:tcPr>
            <w:tcW w:w="9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D93812" w14:textId="1C10855F" w:rsidR="00500201" w:rsidRDefault="003537F3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Sistema turi leisti sistemos administratoriui </w:t>
            </w:r>
            <w:r>
              <w:rPr>
                <w:rFonts w:cs="Times New Roman"/>
                <w:szCs w:val="24"/>
              </w:rPr>
              <w:t>ištrinti vartotoją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500201" w14:paraId="46D3A497" w14:textId="77777777" w:rsidTr="00497CF3">
        <w:trPr>
          <w:trHeight w:val="381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D98F2F" w14:textId="77777777" w:rsidR="00500201" w:rsidRDefault="00500201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9.</w:t>
            </w:r>
          </w:p>
        </w:tc>
        <w:tc>
          <w:tcPr>
            <w:tcW w:w="9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56E673" w14:textId="4A0D67AA" w:rsidR="00500201" w:rsidRDefault="003537F3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 turi leisti sistemos administratoriui p</w:t>
            </w:r>
            <w:r w:rsidR="00901605">
              <w:rPr>
                <w:rFonts w:cs="Times New Roman"/>
                <w:szCs w:val="24"/>
              </w:rPr>
              <w:t>akeisti slaptažodį</w:t>
            </w:r>
            <w:r w:rsidR="00500201">
              <w:rPr>
                <w:rFonts w:cs="Times New Roman"/>
                <w:szCs w:val="24"/>
              </w:rPr>
              <w:t>.</w:t>
            </w:r>
          </w:p>
        </w:tc>
      </w:tr>
      <w:tr w:rsidR="00500201" w14:paraId="7E3CF052" w14:textId="77777777" w:rsidTr="00497CF3">
        <w:trPr>
          <w:trHeight w:val="381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5E1464" w14:textId="77777777" w:rsidR="00500201" w:rsidRDefault="00500201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10.</w:t>
            </w:r>
          </w:p>
        </w:tc>
        <w:tc>
          <w:tcPr>
            <w:tcW w:w="9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10A81" w14:textId="3BD2F905" w:rsidR="00500201" w:rsidRDefault="00500201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Sistema turi leisti sistemos administratoriui </w:t>
            </w:r>
            <w:r w:rsidR="00C53276">
              <w:rPr>
                <w:rFonts w:cs="Times New Roman"/>
                <w:szCs w:val="24"/>
              </w:rPr>
              <w:t>peržiūrėti vartotojų sąrašą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500201" w14:paraId="22DB6E73" w14:textId="77777777" w:rsidTr="00497CF3">
        <w:trPr>
          <w:trHeight w:val="367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C6491" w14:textId="77777777" w:rsidR="00500201" w:rsidRDefault="00500201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11.</w:t>
            </w:r>
          </w:p>
        </w:tc>
        <w:tc>
          <w:tcPr>
            <w:tcW w:w="9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0ABC02" w14:textId="55160C8F" w:rsidR="00500201" w:rsidRDefault="00C53276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 turi leisti sistemos administratoriui</w:t>
            </w:r>
            <w:r>
              <w:rPr>
                <w:rFonts w:cs="Times New Roman"/>
                <w:szCs w:val="24"/>
              </w:rPr>
              <w:t xml:space="preserve"> filtruoti vartotojus</w:t>
            </w:r>
            <w:r w:rsidR="00500201">
              <w:rPr>
                <w:rFonts w:cs="Times New Roman"/>
                <w:szCs w:val="24"/>
              </w:rPr>
              <w:t>.</w:t>
            </w:r>
          </w:p>
        </w:tc>
      </w:tr>
      <w:tr w:rsidR="00500201" w14:paraId="388681B7" w14:textId="77777777" w:rsidTr="00497CF3">
        <w:trPr>
          <w:trHeight w:val="381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8F476" w14:textId="77777777" w:rsidR="00500201" w:rsidRDefault="00500201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12.</w:t>
            </w:r>
          </w:p>
        </w:tc>
        <w:tc>
          <w:tcPr>
            <w:tcW w:w="9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74608" w14:textId="28B48804" w:rsidR="00500201" w:rsidRDefault="003F19F2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 turi leisti sistemos administratoriui</w:t>
            </w:r>
            <w:r w:rsidR="006C7DE4">
              <w:rPr>
                <w:rFonts w:cs="Times New Roman"/>
                <w:szCs w:val="24"/>
              </w:rPr>
              <w:t xml:space="preserve"> </w:t>
            </w:r>
            <w:r w:rsidR="00F67874">
              <w:rPr>
                <w:rFonts w:cs="Times New Roman"/>
                <w:szCs w:val="24"/>
              </w:rPr>
              <w:t xml:space="preserve">kurti </w:t>
            </w:r>
            <w:r w:rsidR="001F3140">
              <w:rPr>
                <w:rFonts w:cs="Times New Roman"/>
                <w:szCs w:val="24"/>
              </w:rPr>
              <w:t>grupes</w:t>
            </w:r>
            <w:r w:rsidR="00500201">
              <w:rPr>
                <w:rFonts w:cs="Times New Roman"/>
                <w:szCs w:val="24"/>
              </w:rPr>
              <w:t>.</w:t>
            </w:r>
          </w:p>
        </w:tc>
      </w:tr>
      <w:tr w:rsidR="00500201" w14:paraId="52D8FC30" w14:textId="77777777" w:rsidTr="00497CF3">
        <w:trPr>
          <w:trHeight w:val="367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B1709" w14:textId="77777777" w:rsidR="00500201" w:rsidRDefault="00500201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13.</w:t>
            </w:r>
          </w:p>
        </w:tc>
        <w:tc>
          <w:tcPr>
            <w:tcW w:w="9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F67AB" w14:textId="3B98E6F3" w:rsidR="00500201" w:rsidRDefault="001F3140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Sistema turi leisti sistemos administratoriui </w:t>
            </w:r>
            <w:r>
              <w:rPr>
                <w:rFonts w:cs="Times New Roman"/>
                <w:szCs w:val="24"/>
              </w:rPr>
              <w:t>ištrinti</w:t>
            </w:r>
            <w:r>
              <w:rPr>
                <w:rFonts w:cs="Times New Roman"/>
                <w:szCs w:val="24"/>
              </w:rPr>
              <w:t xml:space="preserve"> grupes</w:t>
            </w:r>
            <w:r w:rsidR="00500201">
              <w:rPr>
                <w:rFonts w:cs="Times New Roman"/>
                <w:szCs w:val="24"/>
              </w:rPr>
              <w:t>.</w:t>
            </w:r>
          </w:p>
        </w:tc>
      </w:tr>
      <w:tr w:rsidR="00500201" w14:paraId="24750344" w14:textId="77777777" w:rsidTr="00497CF3">
        <w:trPr>
          <w:trHeight w:val="381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4F9AF2" w14:textId="77777777" w:rsidR="00500201" w:rsidRDefault="00500201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14.</w:t>
            </w:r>
          </w:p>
        </w:tc>
        <w:tc>
          <w:tcPr>
            <w:tcW w:w="9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F82A21" w14:textId="5CAD81F0" w:rsidR="00500201" w:rsidRDefault="001F3140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Sistema turi leisti sistemos administratoriui </w:t>
            </w:r>
            <w:r w:rsidR="003F5FDC">
              <w:rPr>
                <w:rFonts w:cs="Times New Roman"/>
                <w:szCs w:val="24"/>
              </w:rPr>
              <w:t>peržiūrėti grupes.</w:t>
            </w:r>
          </w:p>
        </w:tc>
      </w:tr>
      <w:tr w:rsidR="00500201" w14:paraId="03F7F428" w14:textId="77777777" w:rsidTr="00497CF3">
        <w:trPr>
          <w:trHeight w:val="381"/>
        </w:trPr>
        <w:tc>
          <w:tcPr>
            <w:tcW w:w="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0B01EC" w14:textId="77777777" w:rsidR="00500201" w:rsidRDefault="00500201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15.</w:t>
            </w:r>
          </w:p>
        </w:tc>
        <w:tc>
          <w:tcPr>
            <w:tcW w:w="9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5599BF" w14:textId="1E72925A" w:rsidR="00500201" w:rsidRDefault="003F5FDC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Sistema turi leisti sistemos administratoriui </w:t>
            </w:r>
            <w:r>
              <w:rPr>
                <w:rFonts w:cs="Times New Roman"/>
                <w:szCs w:val="24"/>
              </w:rPr>
              <w:t>filtruoti</w:t>
            </w:r>
            <w:r>
              <w:rPr>
                <w:rFonts w:cs="Times New Roman"/>
                <w:szCs w:val="24"/>
              </w:rPr>
              <w:t xml:space="preserve"> grupes.</w:t>
            </w:r>
          </w:p>
        </w:tc>
      </w:tr>
    </w:tbl>
    <w:p w14:paraId="353CE76C" w14:textId="77777777" w:rsidR="006B1F98" w:rsidRDefault="006B1F98">
      <w:pPr>
        <w:spacing w:line="259" w:lineRule="auto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br w:type="page"/>
      </w:r>
    </w:p>
    <w:p w14:paraId="33C859F1" w14:textId="77777777" w:rsidR="00AC1778" w:rsidRDefault="00AC1778" w:rsidP="00AC1778">
      <w:pPr>
        <w:spacing w:before="240" w:after="240"/>
        <w:rPr>
          <w:rFonts w:eastAsia="Times New Roman" w:cs="Times New Roman"/>
        </w:rPr>
      </w:pPr>
    </w:p>
    <w:p w14:paraId="66ACCC3F" w14:textId="77777777" w:rsidR="00AC1778" w:rsidRDefault="00AC1778" w:rsidP="00AC1778">
      <w:pPr>
        <w:numPr>
          <w:ilvl w:val="0"/>
          <w:numId w:val="2"/>
        </w:numPr>
        <w:spacing w:before="240" w:after="240" w:line="276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Nefunkciniai programų sistemos reikalavimai</w:t>
      </w:r>
    </w:p>
    <w:p w14:paraId="0E24853A" w14:textId="77777777" w:rsidR="00AC1778" w:rsidRDefault="00AC1778" w:rsidP="00AC1778">
      <w:pPr>
        <w:spacing w:before="240" w:after="240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 xml:space="preserve">      2.1 Interfeiso reikalavimai</w:t>
      </w:r>
    </w:p>
    <w:p w14:paraId="2A17AA9C" w14:textId="77777777" w:rsidR="00AC1778" w:rsidRDefault="00AC1778" w:rsidP="00AC1778">
      <w:pPr>
        <w:spacing w:before="240" w:after="240"/>
        <w:ind w:left="2560"/>
        <w:rPr>
          <w:rFonts w:eastAsia="Times New Roman" w:cs="Times New Roman"/>
          <w:sz w:val="22"/>
        </w:rPr>
      </w:pPr>
      <w:r>
        <w:rPr>
          <w:rFonts w:eastAsia="Times New Roman" w:cs="Times New Roman"/>
          <w:b/>
          <w:szCs w:val="24"/>
        </w:rPr>
        <w:t>2.1.1.      Sąveikos su operacine sistema reikalavimai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4"/>
        <w:gridCol w:w="8086"/>
      </w:tblGrid>
      <w:tr w:rsidR="00AC1778" w14:paraId="7F5769BA" w14:textId="77777777" w:rsidTr="008051C3">
        <w:trPr>
          <w:trHeight w:val="735"/>
        </w:trPr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8E069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Nr.</w:t>
            </w:r>
          </w:p>
        </w:tc>
        <w:tc>
          <w:tcPr>
            <w:tcW w:w="8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60FC3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Reikalavimai</w:t>
            </w:r>
          </w:p>
        </w:tc>
      </w:tr>
      <w:tr w:rsidR="00AC1778" w14:paraId="3B8ECC3D" w14:textId="77777777" w:rsidTr="00AC1778">
        <w:trPr>
          <w:trHeight w:val="755"/>
        </w:trPr>
        <w:tc>
          <w:tcPr>
            <w:tcW w:w="12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0061F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1.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7AF59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Sistema turi veikti „Windows“ operacinių sistemų šeimai priklausančiose ir programinės įrangos kūrėjos „Microsoft“ palaikomose operacinėse sistemose.</w:t>
            </w:r>
          </w:p>
        </w:tc>
      </w:tr>
      <w:tr w:rsidR="00AC1778" w14:paraId="04C75426" w14:textId="77777777" w:rsidTr="00AC1778">
        <w:trPr>
          <w:trHeight w:val="800"/>
        </w:trPr>
        <w:tc>
          <w:tcPr>
            <w:tcW w:w="12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E1101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2.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F5332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Sistema turi veikti Linux operacinių sistemų šeimai priklausančiose operacinėse sistemose.</w:t>
            </w:r>
          </w:p>
        </w:tc>
      </w:tr>
      <w:tr w:rsidR="00AC1778" w14:paraId="249B4AB7" w14:textId="77777777" w:rsidTr="00AC1778">
        <w:trPr>
          <w:trHeight w:val="800"/>
        </w:trPr>
        <w:tc>
          <w:tcPr>
            <w:tcW w:w="12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3E502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3.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56833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Sistema turi veikti MacOS operacinių sistemų šeimai priklausančiose operacinėse sistemose.</w:t>
            </w:r>
          </w:p>
        </w:tc>
      </w:tr>
    </w:tbl>
    <w:p w14:paraId="748E0E51" w14:textId="792D66CD" w:rsidR="00AC1778" w:rsidRDefault="00AC1778" w:rsidP="00AC1778">
      <w:pPr>
        <w:spacing w:before="240" w:after="240"/>
        <w:rPr>
          <w:rFonts w:eastAsia="Times New Roman" w:cs="Times New Roman"/>
          <w:sz w:val="22"/>
          <w:lang w:val="en"/>
        </w:rPr>
      </w:pPr>
      <w:r>
        <w:rPr>
          <w:rFonts w:eastAsia="Times New Roman" w:cs="Times New Roman"/>
          <w:b/>
        </w:rPr>
        <w:t xml:space="preserve"> Lentelė </w:t>
      </w:r>
      <w:r w:rsidR="00523AD4">
        <w:rPr>
          <w:rFonts w:eastAsia="Times New Roman" w:cs="Times New Roman"/>
          <w:b/>
        </w:rPr>
        <w:t>2</w:t>
      </w:r>
      <w:r>
        <w:rPr>
          <w:rFonts w:eastAsia="Times New Roman" w:cs="Times New Roman"/>
        </w:rPr>
        <w:t>. Sąveikos su operacine sistema reikalavimai</w:t>
      </w:r>
    </w:p>
    <w:p w14:paraId="08C83057" w14:textId="77777777" w:rsidR="00AC1778" w:rsidRDefault="00AC1778" w:rsidP="00AC1778">
      <w:pPr>
        <w:spacing w:before="240" w:after="240"/>
        <w:rPr>
          <w:rFonts w:eastAsia="Times New Roman" w:cs="Times New Roman"/>
        </w:rPr>
      </w:pPr>
    </w:p>
    <w:p w14:paraId="02F33747" w14:textId="4B0F1EF7" w:rsidR="00AC1778" w:rsidRDefault="00AC1778" w:rsidP="00AC1778">
      <w:pPr>
        <w:spacing w:before="240" w:after="240"/>
        <w:ind w:left="2560"/>
        <w:rPr>
          <w:rFonts w:eastAsia="Times New Roman" w:cs="Times New Roman"/>
        </w:rPr>
      </w:pPr>
      <w:r>
        <w:rPr>
          <w:rFonts w:eastAsia="Times New Roman" w:cs="Times New Roman"/>
          <w:b/>
          <w:szCs w:val="24"/>
        </w:rPr>
        <w:t xml:space="preserve"> 2.1.2.      Sąveikos su duomenų bazėmis reikalavimai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4"/>
        <w:gridCol w:w="8086"/>
      </w:tblGrid>
      <w:tr w:rsidR="00AC1778" w14:paraId="44FF3797" w14:textId="77777777" w:rsidTr="008051C3">
        <w:trPr>
          <w:trHeight w:val="665"/>
        </w:trPr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C3EB6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Nr.</w:t>
            </w:r>
          </w:p>
        </w:tc>
        <w:tc>
          <w:tcPr>
            <w:tcW w:w="8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EB47E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Reikalavimai</w:t>
            </w:r>
          </w:p>
        </w:tc>
      </w:tr>
      <w:tr w:rsidR="00AC1778" w:rsidRPr="00AC1778" w14:paraId="09A6C28E" w14:textId="77777777" w:rsidTr="00AC1778">
        <w:trPr>
          <w:trHeight w:val="680"/>
        </w:trPr>
        <w:tc>
          <w:tcPr>
            <w:tcW w:w="12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47253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1.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2A527" w14:textId="36555A78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Sistema turi sąveikauti </w:t>
            </w:r>
            <w:r w:rsidR="00572BF2">
              <w:rPr>
                <w:rFonts w:eastAsia="Times New Roman" w:cs="Times New Roman"/>
              </w:rPr>
              <w:t xml:space="preserve">su </w:t>
            </w:r>
            <w:r w:rsidR="00345CF1">
              <w:rPr>
                <w:rFonts w:eastAsia="Times New Roman" w:cs="Times New Roman"/>
              </w:rPr>
              <w:t>PostgreSQL</w:t>
            </w:r>
            <w:r w:rsidR="00572BF2">
              <w:rPr>
                <w:rFonts w:eastAsia="Times New Roman" w:cs="Times New Roman"/>
              </w:rPr>
              <w:t>.</w:t>
            </w:r>
          </w:p>
        </w:tc>
      </w:tr>
      <w:tr w:rsidR="00AC1778" w:rsidRPr="00886DE4" w14:paraId="14EDE002" w14:textId="77777777" w:rsidTr="00AC1778">
        <w:trPr>
          <w:trHeight w:val="680"/>
        </w:trPr>
        <w:tc>
          <w:tcPr>
            <w:tcW w:w="12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27EF3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2.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D2769" w14:textId="2B9815B0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Sistema gali keisti duomenų bazėje esanči</w:t>
            </w:r>
            <w:r w:rsidR="00886DE4">
              <w:rPr>
                <w:rFonts w:eastAsia="Times New Roman" w:cs="Times New Roman"/>
              </w:rPr>
              <w:t>us</w:t>
            </w:r>
            <w:r>
              <w:rPr>
                <w:rFonts w:eastAsia="Times New Roman" w:cs="Times New Roman"/>
              </w:rPr>
              <w:t xml:space="preserve"> duomen</w:t>
            </w:r>
            <w:r w:rsidR="00886DE4">
              <w:rPr>
                <w:rFonts w:eastAsia="Times New Roman" w:cs="Times New Roman"/>
              </w:rPr>
              <w:t>is</w:t>
            </w:r>
            <w:r>
              <w:rPr>
                <w:rFonts w:eastAsia="Times New Roman" w:cs="Times New Roman"/>
              </w:rPr>
              <w:t>.</w:t>
            </w:r>
          </w:p>
        </w:tc>
      </w:tr>
    </w:tbl>
    <w:p w14:paraId="04B75FC2" w14:textId="0952E9ED" w:rsidR="00AC1778" w:rsidRDefault="00AC1778" w:rsidP="00AC1778">
      <w:pPr>
        <w:spacing w:before="240" w:after="240"/>
        <w:rPr>
          <w:rFonts w:eastAsia="Times New Roman" w:cs="Times New Roman"/>
          <w:sz w:val="22"/>
          <w:lang w:val="e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 xml:space="preserve">Lentelė </w:t>
      </w:r>
      <w:r w:rsidR="00395492">
        <w:rPr>
          <w:rFonts w:eastAsia="Times New Roman" w:cs="Times New Roman"/>
          <w:b/>
        </w:rPr>
        <w:t>3</w:t>
      </w:r>
      <w:r>
        <w:rPr>
          <w:rFonts w:eastAsia="Times New Roman" w:cs="Times New Roman"/>
        </w:rPr>
        <w:t>. Sąveikos su duomenų bazėmis reikalavimai</w:t>
      </w:r>
    </w:p>
    <w:p w14:paraId="09E13D58" w14:textId="77777777" w:rsidR="00AC1778" w:rsidRDefault="00AC1778" w:rsidP="00AC1778">
      <w:pPr>
        <w:spacing w:before="240" w:after="240"/>
        <w:rPr>
          <w:rFonts w:eastAsia="Times New Roman" w:cs="Times New Roman"/>
        </w:rPr>
      </w:pPr>
    </w:p>
    <w:p w14:paraId="20FAFE5C" w14:textId="77777777" w:rsidR="00AC1778" w:rsidRDefault="00AC1778" w:rsidP="00AC1778">
      <w:pPr>
        <w:spacing w:before="240" w:after="240"/>
        <w:rPr>
          <w:rFonts w:eastAsia="Times New Roman" w:cs="Times New Roman"/>
        </w:rPr>
      </w:pPr>
    </w:p>
    <w:p w14:paraId="57FCDB66" w14:textId="77777777" w:rsidR="00AC1778" w:rsidRDefault="00AC1778" w:rsidP="00AC1778">
      <w:pPr>
        <w:spacing w:before="240" w:after="240"/>
        <w:rPr>
          <w:rFonts w:eastAsia="Times New Roman" w:cs="Times New Roman"/>
        </w:rPr>
      </w:pPr>
    </w:p>
    <w:p w14:paraId="1A79B8F1" w14:textId="77777777" w:rsidR="00AC1778" w:rsidRDefault="00AC1778" w:rsidP="00AC1778">
      <w:pPr>
        <w:spacing w:before="240" w:after="240"/>
        <w:ind w:left="2560"/>
        <w:rPr>
          <w:rFonts w:eastAsia="Times New Roman" w:cs="Times New Roman"/>
        </w:rPr>
      </w:pPr>
      <w:r>
        <w:rPr>
          <w:rFonts w:eastAsia="Times New Roman" w:cs="Times New Roman"/>
          <w:b/>
          <w:szCs w:val="24"/>
        </w:rPr>
        <w:t>2.1.3.      Sąveikos su kompiuterių tinklais reikalavimai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4"/>
        <w:gridCol w:w="8086"/>
      </w:tblGrid>
      <w:tr w:rsidR="00AC1778" w14:paraId="7F4D1021" w14:textId="77777777" w:rsidTr="00395492">
        <w:trPr>
          <w:trHeight w:val="665"/>
        </w:trPr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8A3B5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Nr.</w:t>
            </w:r>
          </w:p>
        </w:tc>
        <w:tc>
          <w:tcPr>
            <w:tcW w:w="80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D2C66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Reikalavimai</w:t>
            </w:r>
          </w:p>
        </w:tc>
      </w:tr>
      <w:tr w:rsidR="00AC1778" w14:paraId="3BD9E600" w14:textId="77777777" w:rsidTr="00395492">
        <w:trPr>
          <w:trHeight w:val="680"/>
        </w:trPr>
        <w:tc>
          <w:tcPr>
            <w:tcW w:w="12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0C257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1.</w:t>
            </w:r>
          </w:p>
        </w:tc>
        <w:tc>
          <w:tcPr>
            <w:tcW w:w="8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C6349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Sistema turi veikti, nepažeisdama HTTP/1.1 protokole aprašytų konvencijų.</w:t>
            </w:r>
          </w:p>
        </w:tc>
      </w:tr>
      <w:tr w:rsidR="00AC1778" w14:paraId="50A0B5C2" w14:textId="77777777" w:rsidTr="00395492">
        <w:trPr>
          <w:trHeight w:val="755"/>
        </w:trPr>
        <w:tc>
          <w:tcPr>
            <w:tcW w:w="12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2923F" w14:textId="4C802598" w:rsidR="00AC1778" w:rsidRDefault="00395492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2</w:t>
            </w:r>
            <w:r w:rsidR="00AC1778">
              <w:rPr>
                <w:rFonts w:eastAsia="Times New Roman" w:cs="Times New Roman"/>
                <w:b/>
              </w:rPr>
              <w:t>.</w:t>
            </w:r>
          </w:p>
        </w:tc>
        <w:tc>
          <w:tcPr>
            <w:tcW w:w="80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1546D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Sistema turi veikti, nepažeisdama SSL protokole numatytų duomenų šifravimo standartų.</w:t>
            </w:r>
          </w:p>
        </w:tc>
      </w:tr>
    </w:tbl>
    <w:p w14:paraId="4069BD5A" w14:textId="0139D8BC" w:rsidR="00AC1778" w:rsidRDefault="00AC1778" w:rsidP="00AC1778">
      <w:pPr>
        <w:spacing w:before="240" w:after="240"/>
        <w:rPr>
          <w:rFonts w:eastAsia="Times New Roman" w:cs="Times New Roman"/>
          <w:sz w:val="22"/>
          <w:lang w:val="e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 xml:space="preserve">Lentelė </w:t>
      </w:r>
      <w:r w:rsidR="00395492">
        <w:rPr>
          <w:rFonts w:eastAsia="Times New Roman" w:cs="Times New Roman"/>
          <w:b/>
        </w:rPr>
        <w:t>4</w:t>
      </w:r>
      <w:r>
        <w:rPr>
          <w:rFonts w:eastAsia="Times New Roman" w:cs="Times New Roman"/>
          <w:b/>
        </w:rPr>
        <w:t>.</w:t>
      </w:r>
      <w:r>
        <w:rPr>
          <w:rFonts w:eastAsia="Times New Roman" w:cs="Times New Roman"/>
        </w:rPr>
        <w:t xml:space="preserve"> Sąveikos su kompiuterių tinklais reikalavima</w:t>
      </w:r>
    </w:p>
    <w:p w14:paraId="3391F26C" w14:textId="77777777" w:rsidR="00AC1778" w:rsidRDefault="00AC1778" w:rsidP="00AC1778">
      <w:pPr>
        <w:spacing w:before="240" w:after="240"/>
        <w:rPr>
          <w:rFonts w:eastAsia="Times New Roman" w:cs="Times New Roman"/>
        </w:rPr>
      </w:pPr>
    </w:p>
    <w:p w14:paraId="010DF314" w14:textId="77777777" w:rsidR="00AC1778" w:rsidRDefault="00AC1778" w:rsidP="00AC1778">
      <w:pPr>
        <w:spacing w:before="240" w:after="24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 w:val="26"/>
          <w:szCs w:val="26"/>
        </w:rPr>
        <w:t>2.2.Veikimo reikalavimai</w:t>
      </w:r>
    </w:p>
    <w:p w14:paraId="0F32F194" w14:textId="77777777" w:rsidR="00AC1778" w:rsidRDefault="00AC1778" w:rsidP="00AC1778">
      <w:pPr>
        <w:spacing w:before="240" w:after="240"/>
        <w:rPr>
          <w:rFonts w:eastAsia="Times New Roman" w:cs="Times New Roman"/>
          <w:sz w:val="22"/>
        </w:rPr>
      </w:pPr>
      <w:r>
        <w:rPr>
          <w:rFonts w:eastAsia="Times New Roman" w:cs="Times New Roman"/>
          <w:b/>
        </w:rPr>
        <w:t>2.2.1 Duomenų vaizdavimo tikslumo reikalavimai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AC1778" w14:paraId="4F1DA25C" w14:textId="77777777" w:rsidTr="00021CBA">
        <w:trPr>
          <w:trHeight w:val="665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A6DCB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Nr.</w:t>
            </w:r>
          </w:p>
        </w:tc>
        <w:tc>
          <w:tcPr>
            <w:tcW w:w="8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2DE78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Reikalavimai</w:t>
            </w:r>
          </w:p>
        </w:tc>
      </w:tr>
      <w:tr w:rsidR="00AC1778" w14:paraId="7172BCF0" w14:textId="77777777" w:rsidTr="00AC1778">
        <w:trPr>
          <w:trHeight w:val="755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A6FED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1.</w:t>
            </w:r>
          </w:p>
        </w:tc>
        <w:tc>
          <w:tcPr>
            <w:tcW w:w="8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49C08" w14:textId="6049CC16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Sistemoje vaizduojama</w:t>
            </w:r>
            <w:r w:rsidR="00D15A1E">
              <w:rPr>
                <w:rFonts w:eastAsia="Times New Roman" w:cs="Times New Roman"/>
              </w:rPr>
              <w:t xml:space="preserve"> kaina turi būti nurodyta eurais.</w:t>
            </w:r>
          </w:p>
        </w:tc>
      </w:tr>
      <w:tr w:rsidR="00AC1778" w14:paraId="1FE45A6E" w14:textId="77777777" w:rsidTr="00AC1778">
        <w:trPr>
          <w:trHeight w:val="68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741D1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2.</w:t>
            </w:r>
          </w:p>
        </w:tc>
        <w:tc>
          <w:tcPr>
            <w:tcW w:w="8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4C7DE" w14:textId="6159BF5C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Sistema turi </w:t>
            </w:r>
            <w:r w:rsidR="00D15A1E">
              <w:rPr>
                <w:rFonts w:eastAsia="Times New Roman" w:cs="Times New Roman"/>
              </w:rPr>
              <w:t xml:space="preserve">nurodyti </w:t>
            </w:r>
            <w:r w:rsidR="00BD064D">
              <w:rPr>
                <w:rFonts w:eastAsia="Times New Roman" w:cs="Times New Roman"/>
              </w:rPr>
              <w:t>inventoriau objekto ID .</w:t>
            </w:r>
          </w:p>
        </w:tc>
      </w:tr>
    </w:tbl>
    <w:p w14:paraId="166DEC14" w14:textId="54529E48" w:rsidR="00AC1778" w:rsidRPr="00AC1778" w:rsidRDefault="00AC1778" w:rsidP="00AC1778">
      <w:pPr>
        <w:spacing w:before="240" w:after="240"/>
        <w:rPr>
          <w:rFonts w:eastAsia="Times New Roman" w:cs="Times New Roman"/>
          <w:sz w:val="22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 xml:space="preserve">Lentelė </w:t>
      </w:r>
      <w:r w:rsidR="00BD064D">
        <w:rPr>
          <w:rFonts w:eastAsia="Times New Roman" w:cs="Times New Roman"/>
          <w:b/>
        </w:rPr>
        <w:t>5</w:t>
      </w:r>
      <w:r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</w:rPr>
        <w:t>Duomenų vaizdavimo tikslumo reikalavimai</w:t>
      </w:r>
    </w:p>
    <w:p w14:paraId="486BB91E" w14:textId="77777777" w:rsidR="00AC1778" w:rsidRDefault="00AC1778" w:rsidP="00AC1778">
      <w:pPr>
        <w:spacing w:before="240" w:after="240"/>
        <w:rPr>
          <w:rFonts w:eastAsia="Times New Roman" w:cs="Times New Roman"/>
        </w:rPr>
      </w:pPr>
    </w:p>
    <w:p w14:paraId="67A99EF8" w14:textId="77777777" w:rsidR="00AC1778" w:rsidRDefault="00AC1778" w:rsidP="00AC1778">
      <w:pPr>
        <w:spacing w:before="240" w:after="240"/>
        <w:ind w:left="256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2.2.2.Patikimumo reikalavimai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8115"/>
      </w:tblGrid>
      <w:tr w:rsidR="00AC1778" w14:paraId="788FB700" w14:textId="77777777" w:rsidTr="00BD064D">
        <w:trPr>
          <w:trHeight w:val="665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47F96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</w:rPr>
              <w:t>Nr.</w:t>
            </w:r>
          </w:p>
        </w:tc>
        <w:tc>
          <w:tcPr>
            <w:tcW w:w="81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F821E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Reikalavimai</w:t>
            </w:r>
          </w:p>
        </w:tc>
      </w:tr>
      <w:tr w:rsidR="00AC1778" w14:paraId="53F6AD31" w14:textId="77777777" w:rsidTr="00AC1778">
        <w:trPr>
          <w:trHeight w:val="6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C6FD0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1.</w:t>
            </w:r>
          </w:p>
        </w:tc>
        <w:tc>
          <w:tcPr>
            <w:tcW w:w="8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A5F4C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Vidutinis laikas tarp dviejų sutrikimų neturi būti mažesnis nei 24 valandos.</w:t>
            </w:r>
          </w:p>
        </w:tc>
      </w:tr>
      <w:tr w:rsidR="00AC1778" w14:paraId="738551BC" w14:textId="77777777" w:rsidTr="00AC1778">
        <w:trPr>
          <w:trHeight w:val="6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F0EB0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2.</w:t>
            </w:r>
          </w:p>
        </w:tc>
        <w:tc>
          <w:tcPr>
            <w:tcW w:w="8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34045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Sistemos sutrikimai turi būti pašalinti per 3 valandas.</w:t>
            </w:r>
          </w:p>
        </w:tc>
      </w:tr>
      <w:tr w:rsidR="00AC1778" w14:paraId="6B391B85" w14:textId="77777777" w:rsidTr="00AC1778">
        <w:trPr>
          <w:trHeight w:val="76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D7BC0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3.</w:t>
            </w:r>
          </w:p>
        </w:tc>
        <w:tc>
          <w:tcPr>
            <w:tcW w:w="8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168AB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Laikas tarp sistemos išsijungimo ir perkūrimo negali būti didesnis nei 4 valandos.</w:t>
            </w:r>
          </w:p>
        </w:tc>
      </w:tr>
      <w:tr w:rsidR="00AC1778" w14:paraId="73ABDD41" w14:textId="77777777" w:rsidTr="00AC1778">
        <w:trPr>
          <w:trHeight w:val="75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AE63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4.</w:t>
            </w:r>
          </w:p>
        </w:tc>
        <w:tc>
          <w:tcPr>
            <w:tcW w:w="8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BC330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Vartotojo informacijos saugojimui reikalingos sistemos dalies kritinių sutrikimų skaičius neturi viršyti nulio sutrikimų per metus.</w:t>
            </w:r>
          </w:p>
        </w:tc>
      </w:tr>
    </w:tbl>
    <w:p w14:paraId="2353F822" w14:textId="55B5C658" w:rsidR="00AC1778" w:rsidRDefault="00AC1778" w:rsidP="00AC1778">
      <w:pPr>
        <w:spacing w:before="240" w:after="240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Lentelė </w:t>
      </w:r>
      <w:r w:rsidR="00321B97">
        <w:rPr>
          <w:rFonts w:eastAsia="Times New Roman" w:cs="Times New Roman"/>
          <w:b/>
        </w:rPr>
        <w:t>6</w:t>
      </w:r>
      <w:r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</w:rPr>
        <w:t>Patikimumo reikalavimai</w:t>
      </w:r>
    </w:p>
    <w:p w14:paraId="3986F39D" w14:textId="093C991E" w:rsidR="00321B97" w:rsidRDefault="00321B97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74CAC785" w14:textId="77777777" w:rsidR="00321B97" w:rsidRDefault="00321B97" w:rsidP="00AC1778">
      <w:pPr>
        <w:spacing w:before="240" w:after="240"/>
        <w:rPr>
          <w:rFonts w:eastAsia="Times New Roman" w:cs="Times New Roman"/>
          <w:sz w:val="14"/>
          <w:szCs w:val="14"/>
          <w:lang w:val="en"/>
        </w:rPr>
      </w:pPr>
    </w:p>
    <w:p w14:paraId="6762EB05" w14:textId="77777777" w:rsidR="00AC1778" w:rsidRDefault="00AC1778" w:rsidP="00AC1778">
      <w:pPr>
        <w:spacing w:before="240" w:after="24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14"/>
          <w:szCs w:val="14"/>
        </w:rPr>
        <w:t xml:space="preserve"> </w:t>
      </w:r>
      <w:r>
        <w:rPr>
          <w:rFonts w:eastAsia="Times New Roman" w:cs="Times New Roman"/>
          <w:b/>
          <w:szCs w:val="24"/>
        </w:rPr>
        <w:t>2.2.3.      Gyvybingumo reikalavimai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8115"/>
      </w:tblGrid>
      <w:tr w:rsidR="00AC1778" w14:paraId="11736236" w14:textId="77777777" w:rsidTr="00321B97">
        <w:trPr>
          <w:trHeight w:val="665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F0145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Nr.</w:t>
            </w:r>
          </w:p>
        </w:tc>
        <w:tc>
          <w:tcPr>
            <w:tcW w:w="81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0A7D4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Reikalavimai</w:t>
            </w:r>
          </w:p>
        </w:tc>
      </w:tr>
      <w:tr w:rsidR="00AC1778" w:rsidRPr="00AC1778" w14:paraId="128396C8" w14:textId="77777777" w:rsidTr="00AC1778">
        <w:trPr>
          <w:trHeight w:val="102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B5E34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1.</w:t>
            </w:r>
          </w:p>
        </w:tc>
        <w:tc>
          <w:tcPr>
            <w:tcW w:w="8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9A74B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Sutrikus virš 90% sistemos funkcionalumo, sistema turi gebėti saugiai išsaugoti užduočių informaciją (neprarasti vartojo duomenų) ir informuoti vartotoją.</w:t>
            </w:r>
          </w:p>
        </w:tc>
      </w:tr>
      <w:tr w:rsidR="00AC1778" w14:paraId="303620D5" w14:textId="77777777" w:rsidTr="00AC1778">
        <w:trPr>
          <w:trHeight w:val="75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C226A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lastRenderedPageBreak/>
              <w:t xml:space="preserve"> 2.</w:t>
            </w:r>
          </w:p>
        </w:tc>
        <w:tc>
          <w:tcPr>
            <w:tcW w:w="8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11958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Sutrikus tarp 75% ir 90% sistemos funkcionalumo, sistema turi gebėti pilnai įvykdyti ir išsaugoti pradėtas užklausas.</w:t>
            </w:r>
          </w:p>
        </w:tc>
      </w:tr>
    </w:tbl>
    <w:p w14:paraId="27965962" w14:textId="2F6D82DD" w:rsidR="00AC1778" w:rsidRDefault="00AC1778" w:rsidP="00AC1778">
      <w:pPr>
        <w:spacing w:before="240" w:after="240"/>
        <w:rPr>
          <w:rFonts w:eastAsia="Times New Roman" w:cs="Times New Roman"/>
          <w:sz w:val="22"/>
          <w:lang w:val="e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 xml:space="preserve">Lentelė </w:t>
      </w:r>
      <w:r w:rsidR="00BA18FD">
        <w:rPr>
          <w:rFonts w:eastAsia="Times New Roman" w:cs="Times New Roman"/>
          <w:b/>
        </w:rPr>
        <w:t>7</w:t>
      </w:r>
      <w:r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</w:rPr>
        <w:t>Gyvybingumo reikalavimai</w:t>
      </w:r>
    </w:p>
    <w:p w14:paraId="7CC30E6B" w14:textId="77777777" w:rsidR="00AC1778" w:rsidRDefault="00AC1778" w:rsidP="00AC1778">
      <w:pPr>
        <w:spacing w:before="240" w:after="240"/>
        <w:rPr>
          <w:rFonts w:eastAsia="Times New Roman" w:cs="Times New Roman"/>
        </w:rPr>
      </w:pPr>
    </w:p>
    <w:p w14:paraId="620D176E" w14:textId="77777777" w:rsidR="00AC1778" w:rsidRDefault="00AC1778" w:rsidP="00AC1778">
      <w:pPr>
        <w:spacing w:before="240" w:after="240"/>
        <w:ind w:left="2560"/>
        <w:rPr>
          <w:rFonts w:eastAsia="Times New Roman" w:cs="Times New Roman"/>
        </w:rPr>
      </w:pPr>
      <w:r>
        <w:rPr>
          <w:rFonts w:eastAsia="Times New Roman" w:cs="Times New Roman"/>
          <w:b/>
          <w:szCs w:val="24"/>
        </w:rPr>
        <w:t>2.2.4.Robastiškumo reikalavimai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8115"/>
      </w:tblGrid>
      <w:tr w:rsidR="00AC1778" w14:paraId="1F3D242F" w14:textId="77777777" w:rsidTr="006A21F4">
        <w:trPr>
          <w:trHeight w:val="665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BAD8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Nr.</w:t>
            </w:r>
          </w:p>
        </w:tc>
        <w:tc>
          <w:tcPr>
            <w:tcW w:w="8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4A8D1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Reikalavimai</w:t>
            </w:r>
          </w:p>
        </w:tc>
      </w:tr>
      <w:tr w:rsidR="00AC1778" w:rsidRPr="00AC1778" w14:paraId="6F5B3440" w14:textId="77777777" w:rsidTr="006A21F4">
        <w:trPr>
          <w:trHeight w:val="6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1D2C7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1.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FDC81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Sistemos sutrikimus gali iššaukti ne daugiau kaip 25% visų įvykstančių įvykių.</w:t>
            </w:r>
          </w:p>
        </w:tc>
      </w:tr>
      <w:tr w:rsidR="00AC1778" w14:paraId="06D71622" w14:textId="77777777" w:rsidTr="006A21F4">
        <w:trPr>
          <w:trHeight w:val="75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070F7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2.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A74FE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Kritiniam sistemos funkcionalumui atstatyti turi būti skiriamos ne daugiau kaip 3 valandos.</w:t>
            </w:r>
          </w:p>
        </w:tc>
      </w:tr>
      <w:tr w:rsidR="00AC1778" w14:paraId="5A33AFDC" w14:textId="77777777" w:rsidTr="006A21F4">
        <w:trPr>
          <w:trHeight w:val="75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D260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3.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B4CF2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Pagalbiniam sistemos funkcionalumui atstatyti turi būti skiriamos ne daugiau kaip 8 valandos.</w:t>
            </w:r>
          </w:p>
        </w:tc>
      </w:tr>
      <w:tr w:rsidR="00AC1778" w14:paraId="7508499A" w14:textId="77777777" w:rsidTr="006A21F4">
        <w:trPr>
          <w:trHeight w:val="75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83DC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4.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548D7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Tikimybė, kad sutrikimo metu bus sugadinti duomenys turi būti ne didesnė kaip 2%.</w:t>
            </w:r>
          </w:p>
        </w:tc>
      </w:tr>
    </w:tbl>
    <w:p w14:paraId="48B10C18" w14:textId="342334AB" w:rsidR="00AC1778" w:rsidRDefault="00AC1778" w:rsidP="00AC1778">
      <w:pPr>
        <w:spacing w:before="240" w:after="240"/>
        <w:rPr>
          <w:rFonts w:eastAsia="Times New Roman" w:cs="Times New Roman"/>
          <w:sz w:val="22"/>
          <w:lang w:val="en"/>
        </w:rPr>
      </w:pPr>
      <w:r>
        <w:rPr>
          <w:rFonts w:eastAsia="Times New Roman" w:cs="Times New Roman"/>
          <w:b/>
        </w:rPr>
        <w:t xml:space="preserve">Lentelė </w:t>
      </w:r>
      <w:r w:rsidR="006A21F4">
        <w:rPr>
          <w:rFonts w:eastAsia="Times New Roman" w:cs="Times New Roman"/>
          <w:b/>
        </w:rPr>
        <w:t>8</w:t>
      </w:r>
      <w:r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</w:rPr>
        <w:t>Robastiškumo reikalavimai</w:t>
      </w:r>
    </w:p>
    <w:p w14:paraId="4B29C185" w14:textId="77777777" w:rsidR="00AC1778" w:rsidRDefault="00AC1778" w:rsidP="00AC1778">
      <w:pPr>
        <w:spacing w:before="240" w:after="240"/>
        <w:rPr>
          <w:rFonts w:eastAsia="Times New Roman" w:cs="Times New Roman"/>
        </w:rPr>
      </w:pPr>
    </w:p>
    <w:p w14:paraId="1BF1EC20" w14:textId="77777777" w:rsidR="00AC1778" w:rsidRDefault="00AC1778" w:rsidP="00AC1778">
      <w:pPr>
        <w:spacing w:before="240" w:after="240"/>
        <w:ind w:left="2560"/>
        <w:rPr>
          <w:rFonts w:eastAsia="Times New Roman" w:cs="Times New Roman"/>
        </w:rPr>
      </w:pPr>
      <w:r>
        <w:rPr>
          <w:rFonts w:eastAsia="Times New Roman" w:cs="Times New Roman"/>
          <w:b/>
          <w:szCs w:val="24"/>
        </w:rPr>
        <w:t>2.2.5.Našumo reikalavimai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8115"/>
      </w:tblGrid>
      <w:tr w:rsidR="00AC1778" w14:paraId="4F9F183D" w14:textId="77777777" w:rsidTr="006A21F4">
        <w:trPr>
          <w:trHeight w:val="665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C552D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Nr.</w:t>
            </w:r>
          </w:p>
        </w:tc>
        <w:tc>
          <w:tcPr>
            <w:tcW w:w="81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C791D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Reikalavimai</w:t>
            </w:r>
          </w:p>
        </w:tc>
      </w:tr>
      <w:tr w:rsidR="00AC1778" w:rsidRPr="00AC1778" w14:paraId="14F4B785" w14:textId="77777777" w:rsidTr="00AC1778">
        <w:trPr>
          <w:trHeight w:val="75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1B9AC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1.</w:t>
            </w:r>
          </w:p>
        </w:tc>
        <w:tc>
          <w:tcPr>
            <w:tcW w:w="8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CC956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Sistemai viršijus nustatytą reakcijos laiką, vartotojas turi būti informuotas, kad sistema sėkmingai priėmė ir vykdo vartotojo užklausą.</w:t>
            </w:r>
          </w:p>
        </w:tc>
      </w:tr>
      <w:tr w:rsidR="00AC1778" w:rsidRPr="00AC1778" w14:paraId="18DC416C" w14:textId="77777777" w:rsidTr="00AC1778">
        <w:trPr>
          <w:trHeight w:val="75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1238A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2.</w:t>
            </w:r>
          </w:p>
        </w:tc>
        <w:tc>
          <w:tcPr>
            <w:tcW w:w="8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D1DC7" w14:textId="12F4A57E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Sistema turi gebėti apdoroti potencialiai maksimalų vienu laiko momentu pateiktų vartotojų užklausų skaičių, kuris yra 100</w:t>
            </w:r>
            <w:r w:rsidR="004921F4">
              <w:rPr>
                <w:rFonts w:eastAsia="Times New Roman" w:cs="Times New Roman"/>
              </w:rPr>
              <w:t>0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AC1778" w:rsidRPr="00AC1778" w14:paraId="4A2CA069" w14:textId="77777777" w:rsidTr="00AC1778">
        <w:trPr>
          <w:trHeight w:val="75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695E3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3.</w:t>
            </w:r>
          </w:p>
        </w:tc>
        <w:tc>
          <w:tcPr>
            <w:tcW w:w="8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11482" w14:textId="77777777" w:rsidR="00AC1778" w:rsidRDefault="00AC1778">
            <w:pPr>
              <w:spacing w:before="240" w:after="240" w:line="36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Laukimo laikas vykdant bet kurią operaciją neturi viršyti 2 sekundžių.</w:t>
            </w:r>
          </w:p>
        </w:tc>
      </w:tr>
    </w:tbl>
    <w:p w14:paraId="2D12A62D" w14:textId="6C5B320D" w:rsidR="00AC1778" w:rsidRDefault="00AC1778" w:rsidP="00AC1778">
      <w:pPr>
        <w:spacing w:before="240" w:after="240"/>
        <w:rPr>
          <w:rFonts w:eastAsia="Times New Roman" w:cs="Times New Roman"/>
          <w:sz w:val="22"/>
          <w:lang w:val="e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 xml:space="preserve">Lentelė </w:t>
      </w:r>
      <w:r w:rsidR="00B11782">
        <w:rPr>
          <w:rFonts w:eastAsia="Times New Roman" w:cs="Times New Roman"/>
          <w:b/>
        </w:rPr>
        <w:t>9</w:t>
      </w:r>
      <w:r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</w:rPr>
        <w:t>Našumo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>reikalavimai</w:t>
      </w:r>
    </w:p>
    <w:p w14:paraId="3F7DD182" w14:textId="77777777" w:rsidR="00AC1778" w:rsidRDefault="00AC1778" w:rsidP="00AC1778">
      <w:pPr>
        <w:spacing w:before="240" w:after="240"/>
        <w:ind w:left="2560"/>
        <w:rPr>
          <w:rFonts w:eastAsia="Times New Roman" w:cs="Times New Roman"/>
        </w:rPr>
      </w:pPr>
      <w:r>
        <w:rPr>
          <w:rFonts w:eastAsia="Times New Roman" w:cs="Times New Roman"/>
          <w:b/>
          <w:szCs w:val="24"/>
        </w:rPr>
        <w:t>2.2.6.Priežiūros reikalavimai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8115"/>
      </w:tblGrid>
      <w:tr w:rsidR="00AC1778" w14:paraId="5AC1C293" w14:textId="77777777" w:rsidTr="00B11782">
        <w:trPr>
          <w:trHeight w:val="665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34CD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Nr.</w:t>
            </w:r>
          </w:p>
        </w:tc>
        <w:tc>
          <w:tcPr>
            <w:tcW w:w="8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58EBC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Reikalavimai</w:t>
            </w:r>
          </w:p>
        </w:tc>
      </w:tr>
      <w:tr w:rsidR="00AC1778" w14:paraId="4EB6584D" w14:textId="77777777" w:rsidTr="00B11782">
        <w:trPr>
          <w:trHeight w:val="75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25A0B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1.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52D44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Įvykus gedimams, nereikalaujantiems personalo priežiūros, sistema turi atkurti savo veiklą savaime.</w:t>
            </w:r>
          </w:p>
        </w:tc>
      </w:tr>
      <w:tr w:rsidR="00AC1778" w14:paraId="6994F985" w14:textId="77777777" w:rsidTr="00B11782">
        <w:trPr>
          <w:trHeight w:val="75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A4ED5" w14:textId="6B5FE726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</w:t>
            </w:r>
            <w:r w:rsidR="00B11782">
              <w:rPr>
                <w:rFonts w:eastAsia="Times New Roman" w:cs="Times New Roman"/>
                <w:b/>
              </w:rPr>
              <w:t>2</w:t>
            </w:r>
            <w:r>
              <w:rPr>
                <w:rFonts w:eastAsia="Times New Roman" w:cs="Times New Roman"/>
                <w:b/>
              </w:rPr>
              <w:t>.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EFCCC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Sistemos atnaujinimai palengvinantis vartotojo darbą yra diegiami pirma mėnesio pirmadieni.</w:t>
            </w:r>
          </w:p>
        </w:tc>
      </w:tr>
    </w:tbl>
    <w:p w14:paraId="1335543D" w14:textId="5914EFA0" w:rsidR="00AC1778" w:rsidRDefault="00AC1778" w:rsidP="00AC1778">
      <w:pPr>
        <w:spacing w:before="240" w:after="240"/>
        <w:rPr>
          <w:rFonts w:eastAsia="Times New Roman" w:cs="Times New Roman"/>
          <w:sz w:val="22"/>
          <w:lang w:val="en"/>
        </w:rPr>
      </w:pPr>
      <w:r>
        <w:rPr>
          <w:rFonts w:eastAsia="Times New Roman" w:cs="Times New Roman"/>
          <w:b/>
        </w:rPr>
        <w:t>Lentelė 1</w:t>
      </w:r>
      <w:r w:rsidR="00B11782">
        <w:rPr>
          <w:rFonts w:eastAsia="Times New Roman" w:cs="Times New Roman"/>
          <w:b/>
        </w:rPr>
        <w:t>0</w:t>
      </w:r>
      <w:r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</w:rPr>
        <w:t>Priežiūros reikalavimai</w:t>
      </w:r>
    </w:p>
    <w:p w14:paraId="7FED515E" w14:textId="1339AE89" w:rsidR="00B11782" w:rsidRDefault="00B11782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26E981CE" w14:textId="77777777" w:rsidR="00AC1778" w:rsidRDefault="00AC1778" w:rsidP="00AC1778">
      <w:pPr>
        <w:spacing w:before="240" w:after="240"/>
        <w:rPr>
          <w:rFonts w:eastAsia="Times New Roman" w:cs="Times New Roman"/>
        </w:rPr>
      </w:pPr>
    </w:p>
    <w:p w14:paraId="4E577F9B" w14:textId="77777777" w:rsidR="00AC1778" w:rsidRDefault="00AC1778" w:rsidP="00AC1778">
      <w:pPr>
        <w:spacing w:before="240" w:after="240"/>
        <w:ind w:left="2560"/>
        <w:rPr>
          <w:rFonts w:eastAsia="Times New Roman" w:cs="Times New Roman"/>
        </w:rPr>
      </w:pPr>
      <w:r>
        <w:rPr>
          <w:rFonts w:eastAsia="Times New Roman" w:cs="Times New Roman"/>
          <w:b/>
          <w:szCs w:val="24"/>
        </w:rPr>
        <w:t>2.2.7.Tiražuojamumo reikalavimai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8115"/>
      </w:tblGrid>
      <w:tr w:rsidR="00AC1778" w14:paraId="010DDC1D" w14:textId="77777777" w:rsidTr="00B11782">
        <w:trPr>
          <w:trHeight w:val="665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2BE9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Nr.</w:t>
            </w:r>
          </w:p>
        </w:tc>
        <w:tc>
          <w:tcPr>
            <w:tcW w:w="81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C51E0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Reikalavimai</w:t>
            </w:r>
          </w:p>
        </w:tc>
      </w:tr>
      <w:tr w:rsidR="00AC1778" w14:paraId="2132C2B9" w14:textId="77777777" w:rsidTr="00AC1778">
        <w:trPr>
          <w:trHeight w:val="6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200EE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1.</w:t>
            </w:r>
          </w:p>
        </w:tc>
        <w:tc>
          <w:tcPr>
            <w:tcW w:w="8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A6D60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Sistema yra atnaujinama išėjus naujoms naršyklėms ar jų versijoms.</w:t>
            </w:r>
          </w:p>
        </w:tc>
      </w:tr>
      <w:tr w:rsidR="00AC1778" w14:paraId="68E5F4C5" w14:textId="77777777" w:rsidTr="00AC1778">
        <w:trPr>
          <w:trHeight w:val="6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4EFF0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2.</w:t>
            </w:r>
          </w:p>
        </w:tc>
        <w:tc>
          <w:tcPr>
            <w:tcW w:w="81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59946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Atnaujinimo metu privalo būti išsaugomi seni duomenis, informacija.</w:t>
            </w:r>
          </w:p>
        </w:tc>
      </w:tr>
    </w:tbl>
    <w:p w14:paraId="58EC2619" w14:textId="34D5FE9C" w:rsidR="00AC1778" w:rsidRDefault="00AC1778" w:rsidP="00AC1778">
      <w:pPr>
        <w:spacing w:before="240" w:after="240"/>
        <w:rPr>
          <w:rFonts w:eastAsia="Times New Roman" w:cs="Times New Roman"/>
          <w:sz w:val="22"/>
          <w:lang w:val="en"/>
        </w:rPr>
      </w:pPr>
      <w:r>
        <w:rPr>
          <w:rFonts w:eastAsia="Times New Roman" w:cs="Times New Roman"/>
          <w:b/>
        </w:rPr>
        <w:t>Lentelė 1</w:t>
      </w:r>
      <w:r w:rsidR="006A7883">
        <w:rPr>
          <w:rFonts w:eastAsia="Times New Roman" w:cs="Times New Roman"/>
          <w:b/>
        </w:rPr>
        <w:t>1</w:t>
      </w:r>
      <w:r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</w:rPr>
        <w:t>Tiražuojamumo reikalavimai</w:t>
      </w:r>
    </w:p>
    <w:p w14:paraId="17B34C56" w14:textId="77777777" w:rsidR="00AC1778" w:rsidRDefault="00AC1778" w:rsidP="00AC1778">
      <w:pPr>
        <w:spacing w:before="240" w:after="240"/>
        <w:rPr>
          <w:rFonts w:eastAsia="Times New Roman" w:cs="Times New Roman"/>
        </w:rPr>
      </w:pPr>
    </w:p>
    <w:p w14:paraId="54844539" w14:textId="77777777" w:rsidR="00AC1778" w:rsidRDefault="00AC1778" w:rsidP="00AC1778">
      <w:pPr>
        <w:spacing w:before="240" w:after="240"/>
        <w:ind w:left="2560"/>
        <w:rPr>
          <w:rFonts w:eastAsia="Times New Roman" w:cs="Times New Roman"/>
        </w:rPr>
      </w:pPr>
      <w:r>
        <w:rPr>
          <w:rFonts w:eastAsia="Times New Roman" w:cs="Times New Roman"/>
          <w:b/>
          <w:szCs w:val="24"/>
        </w:rPr>
        <w:t>2.2.8.Apsaugos reikalavimai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8115"/>
      </w:tblGrid>
      <w:tr w:rsidR="00AC1778" w14:paraId="60AB5B47" w14:textId="77777777" w:rsidTr="00C56BAF">
        <w:trPr>
          <w:trHeight w:val="665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08E92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Nr.</w:t>
            </w:r>
          </w:p>
        </w:tc>
        <w:tc>
          <w:tcPr>
            <w:tcW w:w="8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A6257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Reikalavimai</w:t>
            </w:r>
          </w:p>
        </w:tc>
      </w:tr>
      <w:tr w:rsidR="00AC1778" w14:paraId="548EF681" w14:textId="77777777" w:rsidTr="00C56BAF">
        <w:trPr>
          <w:trHeight w:val="75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8B0F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lastRenderedPageBreak/>
              <w:t xml:space="preserve"> 1.</w:t>
            </w:r>
          </w:p>
          <w:p w14:paraId="3CB8973D" w14:textId="77777777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EE25E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Sistema turi būti apsaugota nuo SQL injection, Cross-Site Request Forgery (CSRF) atakų, DDOS atakų, Fake WAP, Man in the middle atakų.</w:t>
            </w:r>
          </w:p>
        </w:tc>
      </w:tr>
      <w:tr w:rsidR="00AC1778" w:rsidRPr="00AC1778" w14:paraId="714949BD" w14:textId="77777777" w:rsidTr="00C56BAF">
        <w:trPr>
          <w:trHeight w:val="6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5854F" w14:textId="594461EB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</w:t>
            </w:r>
            <w:r w:rsidR="002D3478">
              <w:rPr>
                <w:rFonts w:eastAsia="Times New Roman" w:cs="Times New Roman"/>
                <w:b/>
              </w:rPr>
              <w:t>2</w:t>
            </w:r>
            <w:r>
              <w:rPr>
                <w:rFonts w:eastAsia="Times New Roman" w:cs="Times New Roman"/>
                <w:b/>
              </w:rPr>
              <w:t>.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80CA1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Duomenų perdavimui turi būti naudojami saugūs protokolai, tokie kaip HTTPS.</w:t>
            </w:r>
          </w:p>
        </w:tc>
      </w:tr>
      <w:tr w:rsidR="00AC1778" w14:paraId="63684B3C" w14:textId="77777777" w:rsidTr="00C56BAF">
        <w:trPr>
          <w:trHeight w:val="6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F1310" w14:textId="12BF785D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</w:t>
            </w:r>
            <w:r w:rsidR="002D3478">
              <w:rPr>
                <w:rFonts w:eastAsia="Times New Roman" w:cs="Times New Roman"/>
                <w:b/>
              </w:rPr>
              <w:t>3</w:t>
            </w:r>
            <w:r>
              <w:rPr>
                <w:rFonts w:eastAsia="Times New Roman" w:cs="Times New Roman"/>
                <w:b/>
              </w:rPr>
              <w:t>.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B48E5" w14:textId="77777777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Vartotojo prisijungimo duomenys turi būti patikrinti.</w:t>
            </w:r>
          </w:p>
        </w:tc>
      </w:tr>
      <w:tr w:rsidR="00AC1778" w:rsidRPr="00AC1778" w14:paraId="40AC85AB" w14:textId="77777777" w:rsidTr="00C56BAF">
        <w:trPr>
          <w:trHeight w:val="102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B3907" w14:textId="07A63FB1" w:rsidR="00AC1778" w:rsidRDefault="00AC1778">
            <w:pPr>
              <w:spacing w:before="240" w:after="24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 </w:t>
            </w:r>
            <w:r w:rsidR="002D3478">
              <w:rPr>
                <w:rFonts w:eastAsia="Times New Roman" w:cs="Times New Roman"/>
                <w:b/>
              </w:rPr>
              <w:t>4</w:t>
            </w:r>
            <w:r>
              <w:rPr>
                <w:rFonts w:eastAsia="Times New Roman" w:cs="Times New Roman"/>
                <w:b/>
              </w:rPr>
              <w:t>.</w:t>
            </w:r>
          </w:p>
        </w:tc>
        <w:tc>
          <w:tcPr>
            <w:tcW w:w="8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7A187" w14:textId="7CFED7CE" w:rsidR="00AC1778" w:rsidRDefault="00AC1778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Vartotojo identifikavimui turi būti naudojamas </w:t>
            </w:r>
            <w:r w:rsidR="002D3478">
              <w:rPr>
                <w:rFonts w:eastAsia="Times New Roman" w:cs="Times New Roman"/>
              </w:rPr>
              <w:t>vartotojo vardas</w:t>
            </w:r>
            <w:r>
              <w:rPr>
                <w:rFonts w:eastAsia="Times New Roman" w:cs="Times New Roman"/>
              </w:rPr>
              <w:t xml:space="preserve"> ir slaptažodis</w:t>
            </w:r>
            <w:r w:rsidR="00C252E3">
              <w:rPr>
                <w:rFonts w:eastAsia="Times New Roman" w:cs="Times New Roman"/>
              </w:rPr>
              <w:t>.</w:t>
            </w:r>
          </w:p>
        </w:tc>
      </w:tr>
    </w:tbl>
    <w:p w14:paraId="3590D1DB" w14:textId="538106FA" w:rsidR="00AC1778" w:rsidRPr="00AC1778" w:rsidRDefault="00AC1778" w:rsidP="00AC1778">
      <w:pPr>
        <w:spacing w:before="240" w:after="240"/>
        <w:rPr>
          <w:rFonts w:eastAsia="Times New Roman" w:cs="Times New Roman"/>
          <w:sz w:val="22"/>
        </w:rPr>
      </w:pPr>
      <w:r>
        <w:rPr>
          <w:rFonts w:eastAsia="Times New Roman" w:cs="Times New Roman"/>
          <w:b/>
        </w:rPr>
        <w:t>Lentelė 1</w:t>
      </w:r>
      <w:r w:rsidR="006A7883">
        <w:rPr>
          <w:rFonts w:eastAsia="Times New Roman" w:cs="Times New Roman"/>
          <w:b/>
        </w:rPr>
        <w:t>2</w:t>
      </w:r>
      <w:r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</w:rPr>
        <w:t>Apsaugos reikalavimai</w:t>
      </w:r>
    </w:p>
    <w:p w14:paraId="0FCF8525" w14:textId="77777777" w:rsidR="00AC1778" w:rsidRDefault="00AC1778" w:rsidP="00AC1778">
      <w:pPr>
        <w:spacing w:before="240" w:after="240"/>
        <w:rPr>
          <w:rFonts w:eastAsia="Times New Roman" w:cs="Times New Roman"/>
          <w:szCs w:val="24"/>
        </w:rPr>
      </w:pPr>
      <w:r>
        <w:br w:type="page"/>
      </w:r>
    </w:p>
    <w:p w14:paraId="273393F7" w14:textId="77777777" w:rsidR="00AC1778" w:rsidRDefault="00AC1778" w:rsidP="00AC1778">
      <w:pPr>
        <w:spacing w:before="240" w:after="24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>3.</w:t>
      </w:r>
      <w:r>
        <w:rPr>
          <w:rFonts w:eastAsia="Times New Roman" w:cs="Times New Roman"/>
          <w:b/>
          <w:szCs w:val="24"/>
        </w:rPr>
        <w:tab/>
        <w:t>Reikalavimų tikrinimo/priėmimo reikalavimai</w:t>
      </w:r>
    </w:p>
    <w:p w14:paraId="00C03510" w14:textId="77777777" w:rsidR="00AC1778" w:rsidRDefault="00AC1778" w:rsidP="00AC1778">
      <w:pPr>
        <w:numPr>
          <w:ilvl w:val="0"/>
          <w:numId w:val="3"/>
        </w:numPr>
        <w:spacing w:before="240"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Užbaigti- </w:t>
      </w:r>
      <w:r>
        <w:rPr>
          <w:rFonts w:eastAsia="Times New Roman" w:cs="Times New Roman"/>
          <w:szCs w:val="24"/>
        </w:rPr>
        <w:t xml:space="preserve"> Įtraukti visi elementai, reikalingi apibrėžti problemos sprendimą. Aprėpia visus atvejus. </w:t>
      </w:r>
      <w:r>
        <w:rPr>
          <w:rFonts w:eastAsia="Times New Roman" w:cs="Times New Roman"/>
          <w:szCs w:val="24"/>
        </w:rPr>
        <w:br/>
      </w:r>
    </w:p>
    <w:p w14:paraId="68C0617B" w14:textId="77777777" w:rsidR="00AC1778" w:rsidRDefault="00AC1778" w:rsidP="00AC1778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Nuoseklus- </w:t>
      </w:r>
      <w:r>
        <w:rPr>
          <w:rFonts w:eastAsia="Times New Roman" w:cs="Times New Roman"/>
          <w:szCs w:val="24"/>
        </w:rPr>
        <w:t xml:space="preserve">Informacija apie šią vartotojo funkciją yra nuosekli, nėra prieštaringų teiginių. Teisinga dokumento struktūra. </w:t>
      </w:r>
      <w:r>
        <w:rPr>
          <w:rFonts w:eastAsia="Times New Roman" w:cs="Times New Roman"/>
          <w:szCs w:val="24"/>
        </w:rPr>
        <w:br/>
      </w:r>
    </w:p>
    <w:p w14:paraId="37688E24" w14:textId="77777777" w:rsidR="00AC1778" w:rsidRDefault="00AC1778" w:rsidP="00AC1778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Teisingi- </w:t>
      </w:r>
      <w:r>
        <w:rPr>
          <w:rFonts w:eastAsia="Times New Roman" w:cs="Times New Roman"/>
          <w:szCs w:val="24"/>
        </w:rPr>
        <w:t xml:space="preserve"> Nėra klaidų (error), reikalavimai nesukels klaidų</w:t>
      </w:r>
      <w:r>
        <w:rPr>
          <w:rFonts w:eastAsia="Times New Roman" w:cs="Times New Roman"/>
          <w:szCs w:val="24"/>
        </w:rPr>
        <w:br/>
      </w:r>
    </w:p>
    <w:p w14:paraId="4121D3F1" w14:textId="77777777" w:rsidR="00AC1778" w:rsidRDefault="00AC1778" w:rsidP="00AC1778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Aiškus- </w:t>
      </w:r>
      <w:r>
        <w:rPr>
          <w:rFonts w:eastAsia="Times New Roman" w:cs="Times New Roman"/>
          <w:szCs w:val="24"/>
        </w:rPr>
        <w:t xml:space="preserve">Yra tikslus ir aiškus, galima suprasti ir interpretuoti tik vienareikšmiškai, specifikaciją lengva perskaityti. Naudojami tikslus apibrėžti  terminai ir su pakankamai informacijos. Apibrėžti visus terminus ir naudoti matuojamas reikšmes. </w:t>
      </w:r>
      <w:r>
        <w:rPr>
          <w:rFonts w:eastAsia="Times New Roman" w:cs="Times New Roman"/>
          <w:szCs w:val="24"/>
        </w:rPr>
        <w:br/>
      </w:r>
    </w:p>
    <w:p w14:paraId="49CCAEB9" w14:textId="77777777" w:rsidR="00AC1778" w:rsidRDefault="00AC1778" w:rsidP="00AC1778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Aktualus- </w:t>
      </w:r>
      <w:r>
        <w:rPr>
          <w:rFonts w:eastAsia="Times New Roman" w:cs="Times New Roman"/>
          <w:szCs w:val="24"/>
        </w:rPr>
        <w:t xml:space="preserve">Yra aktualus ir reikalingi problemos sprendime. </w:t>
      </w:r>
      <w:r>
        <w:rPr>
          <w:rFonts w:eastAsia="Times New Roman" w:cs="Times New Roman"/>
          <w:szCs w:val="24"/>
        </w:rPr>
        <w:br/>
      </w:r>
    </w:p>
    <w:p w14:paraId="4C57D7CE" w14:textId="77777777" w:rsidR="00AC1778" w:rsidRDefault="00AC1778" w:rsidP="00AC1778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Testuojami- </w:t>
      </w:r>
      <w:r>
        <w:rPr>
          <w:rFonts w:eastAsia="Times New Roman" w:cs="Times New Roman"/>
          <w:szCs w:val="24"/>
        </w:rPr>
        <w:t xml:space="preserve"> Reikalavimą turi būti įmanoma ištestuoti, išbandyti, apibrėžti bandymo atvejai. Programos kūrimo metu, turi būti galima nustatyti ar reikalavimas yra patenkintas.</w:t>
      </w:r>
      <w:r>
        <w:rPr>
          <w:rFonts w:eastAsia="Times New Roman" w:cs="Times New Roman"/>
          <w:szCs w:val="24"/>
        </w:rPr>
        <w:br/>
      </w:r>
    </w:p>
    <w:p w14:paraId="60FEE98D" w14:textId="77777777" w:rsidR="00AC1778" w:rsidRDefault="00AC1778" w:rsidP="00AC1778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Suprantami- </w:t>
      </w:r>
      <w:r>
        <w:rPr>
          <w:rFonts w:eastAsia="Times New Roman" w:cs="Times New Roman"/>
          <w:szCs w:val="24"/>
        </w:rPr>
        <w:t>Nėra vartojamos sunkios kalbos, viskas aišku. Jeigu yra naudojami oficialūs žymėjimai, padaryti, kad juos būtų  lengva suprasti. Paveikslėliai ir lentelės yra naudinga, tačiau privalo būti paaiškinti</w:t>
      </w:r>
      <w:r>
        <w:rPr>
          <w:rFonts w:eastAsia="Times New Roman" w:cs="Times New Roman"/>
          <w:szCs w:val="24"/>
        </w:rPr>
        <w:br/>
      </w:r>
    </w:p>
    <w:p w14:paraId="2E52BFC2" w14:textId="77777777" w:rsidR="00AC1778" w:rsidRDefault="00AC1778" w:rsidP="00AC1778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Išreikšta vartotojo kalba-</w:t>
      </w:r>
      <w:r>
        <w:rPr>
          <w:rFonts w:eastAsia="Times New Roman" w:cs="Times New Roman"/>
          <w:szCs w:val="24"/>
        </w:rPr>
        <w:t xml:space="preserve"> Visi reikalavimai išreikšti vartotojo terminologijoje. </w:t>
      </w:r>
      <w:r>
        <w:rPr>
          <w:rFonts w:eastAsia="Times New Roman" w:cs="Times New Roman"/>
          <w:szCs w:val="24"/>
        </w:rPr>
        <w:br/>
      </w:r>
    </w:p>
    <w:p w14:paraId="379340C8" w14:textId="77777777" w:rsidR="00AC1778" w:rsidRDefault="00AC1778" w:rsidP="00AC1778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Trasuojamas- </w:t>
      </w:r>
      <w:r>
        <w:rPr>
          <w:rFonts w:eastAsia="Times New Roman" w:cs="Times New Roman"/>
          <w:szCs w:val="24"/>
        </w:rPr>
        <w:t xml:space="preserve">Galima nustatyti kilmę probleminėje aplinkoje. Turi būti įmanoma rast kas sukūrė reikalavimą, kodėl, kokiems  kitiems reikalavimams daro poveikį. Ši informacija yra būtina norint, kad dokumentas būtų naudotinas, keičiamas ir versijuojamas. </w:t>
      </w:r>
      <w:r>
        <w:rPr>
          <w:rFonts w:eastAsia="Times New Roman" w:cs="Times New Roman"/>
          <w:szCs w:val="24"/>
        </w:rPr>
        <w:br/>
      </w:r>
    </w:p>
    <w:p w14:paraId="27290130" w14:textId="77777777" w:rsidR="00AC1778" w:rsidRDefault="00AC1778" w:rsidP="00AC1778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Vienareikšmis-</w:t>
      </w:r>
      <w:r>
        <w:rPr>
          <w:rFonts w:eastAsia="Times New Roman" w:cs="Times New Roman"/>
          <w:szCs w:val="24"/>
        </w:rPr>
        <w:t xml:space="preserve"> Reikalavimas vadinamas vienareikšmiu, jei jo negalima interpretuoti keliais skirtingais būdais.</w:t>
      </w:r>
      <w:r>
        <w:rPr>
          <w:rFonts w:eastAsia="Times New Roman" w:cs="Times New Roman"/>
          <w:szCs w:val="24"/>
        </w:rPr>
        <w:br/>
      </w:r>
    </w:p>
    <w:p w14:paraId="6B1F61AE" w14:textId="77777777" w:rsidR="00AC1778" w:rsidRDefault="00AC1778" w:rsidP="00AC1778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Įgyvendinamas- </w:t>
      </w:r>
      <w:r>
        <w:rPr>
          <w:rFonts w:eastAsia="Times New Roman" w:cs="Times New Roman"/>
          <w:szCs w:val="24"/>
        </w:rPr>
        <w:t>Galima įgyvendinti su turimais būdais, įrankiais, ištekliais ir personalu, neviršijant nurodytų išlaidų ir tvarkaraščio apribojimų</w:t>
      </w:r>
      <w:r>
        <w:rPr>
          <w:rFonts w:eastAsia="Times New Roman" w:cs="Times New Roman"/>
          <w:szCs w:val="24"/>
        </w:rPr>
        <w:br/>
      </w:r>
    </w:p>
    <w:p w14:paraId="2DF348D9" w14:textId="77777777" w:rsidR="00AC1778" w:rsidRDefault="00AC1778" w:rsidP="00AC1778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Prioretizuojamas- </w:t>
      </w:r>
      <w:r>
        <w:rPr>
          <w:rFonts w:eastAsia="Times New Roman" w:cs="Times New Roman"/>
          <w:szCs w:val="24"/>
        </w:rPr>
        <w:t>Įrašytas šio reikalavimo prioritetas, palyginti su kitais reikalavimais</w:t>
      </w:r>
      <w:r>
        <w:rPr>
          <w:rFonts w:eastAsia="Times New Roman" w:cs="Times New Roman"/>
          <w:szCs w:val="24"/>
        </w:rPr>
        <w:br/>
      </w:r>
    </w:p>
    <w:p w14:paraId="693E7164" w14:textId="77777777" w:rsidR="00AC1778" w:rsidRDefault="00AC1778" w:rsidP="00AC1778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Klasifikuojamas pagal stabilumą- </w:t>
      </w:r>
      <w:r>
        <w:rPr>
          <w:rFonts w:eastAsia="Times New Roman" w:cs="Times New Roman"/>
          <w:szCs w:val="24"/>
        </w:rPr>
        <w:t xml:space="preserve">Ar šis reikalavimas yra pastovus ar nepastovus. Tai būtina žinoti planuojant pakeitimus kai nestabilus reikalavimas priklauso nuo kito </w:t>
      </w:r>
      <w:r>
        <w:rPr>
          <w:rFonts w:eastAsia="Times New Roman" w:cs="Times New Roman"/>
          <w:szCs w:val="24"/>
        </w:rPr>
        <w:lastRenderedPageBreak/>
        <w:t xml:space="preserve">nestabilaus. </w:t>
      </w:r>
      <w:r>
        <w:rPr>
          <w:rFonts w:eastAsia="Times New Roman" w:cs="Times New Roman"/>
          <w:szCs w:val="24"/>
        </w:rPr>
        <w:br/>
      </w:r>
    </w:p>
    <w:p w14:paraId="1B90EAE3" w14:textId="77777777" w:rsidR="00AC1778" w:rsidRDefault="00AC1778" w:rsidP="00AC1778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Verifikuojamas</w:t>
      </w:r>
      <w:r>
        <w:rPr>
          <w:rFonts w:eastAsia="Times New Roman" w:cs="Times New Roman"/>
          <w:szCs w:val="24"/>
        </w:rPr>
        <w:t>- Reikalavimas vadinamas verifikuojamu, jei yra žinomas ir prieinamas baigtinis bei kitais požiūriais priimtinas procesas, kurį taikant galima nustatyti, ar reikalavimas tikrai yra įgyvendintas.</w:t>
      </w:r>
      <w:r>
        <w:rPr>
          <w:rFonts w:eastAsia="Times New Roman" w:cs="Times New Roman"/>
          <w:szCs w:val="24"/>
        </w:rPr>
        <w:br/>
      </w:r>
    </w:p>
    <w:p w14:paraId="218FCCF9" w14:textId="77777777" w:rsidR="00AC1778" w:rsidRDefault="00AC1778" w:rsidP="00AC1778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Lokalizuojamas-</w:t>
      </w:r>
      <w:r>
        <w:rPr>
          <w:rFonts w:eastAsia="Times New Roman" w:cs="Times New Roman"/>
          <w:szCs w:val="24"/>
        </w:rPr>
        <w:t xml:space="preserve"> Reikalavimas vadinamas lokalizuojamu, jei jį galima susieti su vienu ar keliais konkrečiais kuriamos sistemos komponentais, įgyvendinančiais tą reikalavimą</w:t>
      </w:r>
      <w:r>
        <w:rPr>
          <w:rFonts w:eastAsia="Times New Roman" w:cs="Times New Roman"/>
          <w:szCs w:val="24"/>
        </w:rPr>
        <w:br/>
      </w:r>
    </w:p>
    <w:p w14:paraId="24B74360" w14:textId="77777777" w:rsidR="00AC1778" w:rsidRDefault="00AC1778" w:rsidP="00AC1778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Be nepagrįstų dizaino detalių-</w:t>
      </w:r>
      <w:r>
        <w:rPr>
          <w:rFonts w:eastAsia="Times New Roman" w:cs="Times New Roman"/>
          <w:szCs w:val="24"/>
        </w:rPr>
        <w:t xml:space="preserve"> Reikalavimai turi tenkinti problemos sprendimą ir jų neužgožia kiti siūlomi problemos sprendimai</w:t>
      </w:r>
      <w:r>
        <w:rPr>
          <w:rFonts w:eastAsia="Times New Roman" w:cs="Times New Roman"/>
          <w:szCs w:val="24"/>
        </w:rPr>
        <w:br/>
      </w:r>
    </w:p>
    <w:p w14:paraId="25A08854" w14:textId="77777777" w:rsidR="00AC1778" w:rsidRDefault="00AC1778" w:rsidP="00AC1778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Valdomi</w:t>
      </w:r>
      <w:r>
        <w:rPr>
          <w:rFonts w:eastAsia="Times New Roman" w:cs="Times New Roman"/>
          <w:szCs w:val="24"/>
        </w:rPr>
        <w:t>- Reikalavimai išreiškiami taip, kad kiekvienas punktas gali būti pakeistas be per didelio poveikio kitiems elementams</w:t>
      </w:r>
      <w:r>
        <w:rPr>
          <w:rFonts w:eastAsia="Times New Roman" w:cs="Times New Roman"/>
          <w:szCs w:val="24"/>
        </w:rPr>
        <w:br/>
      </w:r>
    </w:p>
    <w:p w14:paraId="1A9AB8D0" w14:textId="77777777" w:rsidR="00AC1778" w:rsidRDefault="00AC1778" w:rsidP="00AC1778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Keičiami</w:t>
      </w:r>
      <w:r>
        <w:rPr>
          <w:rFonts w:eastAsia="Times New Roman" w:cs="Times New Roman"/>
          <w:szCs w:val="24"/>
        </w:rPr>
        <w:t>- Struktūrizuoti reikalavimus, kad juos būtų lengva pakeisti ir atnaujinti</w:t>
      </w:r>
      <w:r>
        <w:rPr>
          <w:rFonts w:eastAsia="Times New Roman" w:cs="Times New Roman"/>
          <w:szCs w:val="24"/>
        </w:rPr>
        <w:br/>
      </w:r>
    </w:p>
    <w:p w14:paraId="1AAD679B" w14:textId="200633F2" w:rsidR="00647D19" w:rsidRDefault="00AC1778" w:rsidP="006A7883">
      <w:pPr>
        <w:numPr>
          <w:ilvl w:val="0"/>
          <w:numId w:val="3"/>
        </w:numPr>
        <w:spacing w:after="24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Apibrėžta aplinka ir dokumentų taikymo sritis-</w:t>
      </w:r>
      <w:r>
        <w:rPr>
          <w:rFonts w:eastAsia="Times New Roman" w:cs="Times New Roman"/>
          <w:szCs w:val="24"/>
        </w:rPr>
        <w:t xml:space="preserve"> Turi būti aiškiai apibrėžta sistemos riba ir visos sąsajos su aplinka. </w:t>
      </w:r>
    </w:p>
    <w:p w14:paraId="2903861C" w14:textId="77777777" w:rsidR="00647D19" w:rsidRDefault="00647D19">
      <w:pPr>
        <w:spacing w:line="259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430132C9" w14:textId="5D97DEF2" w:rsidR="005870AE" w:rsidRDefault="00765DE2" w:rsidP="00647D19">
      <w:pPr>
        <w:spacing w:after="240" w:line="276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4.</w:t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  <w:t>Klasių diagrama</w:t>
      </w:r>
    </w:p>
    <w:p w14:paraId="2650D73D" w14:textId="3C9F2BA6" w:rsidR="00765DE2" w:rsidRDefault="00765DE2" w:rsidP="00647D19">
      <w:pPr>
        <w:spacing w:after="24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6C444B16" wp14:editId="4D69DBDC">
            <wp:extent cx="6726555" cy="4297521"/>
            <wp:effectExtent l="0" t="0" r="0" b="8255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lasių diagram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265" cy="431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5FD0" w14:textId="79F40F91" w:rsidR="00BB2922" w:rsidRDefault="00BB2922" w:rsidP="00647D19">
      <w:pPr>
        <w:spacing w:after="240" w:line="276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szCs w:val="24"/>
        </w:rPr>
        <w:t xml:space="preserve">5. </w:t>
      </w: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  <w:t>Wireframe</w:t>
      </w:r>
    </w:p>
    <w:p w14:paraId="23062F87" w14:textId="3C3A9F84" w:rsidR="00494579" w:rsidRDefault="00494579" w:rsidP="00647D19">
      <w:pPr>
        <w:spacing w:after="240" w:line="276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6C6C3758" wp14:editId="6E61E27C">
            <wp:extent cx="4787900" cy="2775550"/>
            <wp:effectExtent l="0" t="0" r="0" b="6350"/>
            <wp:docPr id="12" name="Picture 1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pagewi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41" cy="28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5728" w14:textId="69338275" w:rsidR="00494579" w:rsidRDefault="00494579" w:rsidP="00647D19">
      <w:pPr>
        <w:spacing w:after="240" w:line="276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25A842A" wp14:editId="0D935BC0">
            <wp:extent cx="5943600" cy="2310130"/>
            <wp:effectExtent l="0" t="0" r="0" b="0"/>
            <wp:docPr id="13" name="Picture 1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minpagewi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ABB3" w14:textId="2151FC56" w:rsidR="00494579" w:rsidRDefault="00494579" w:rsidP="00647D19">
      <w:pPr>
        <w:spacing w:after="240" w:line="276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6. </w:t>
      </w:r>
      <w:r w:rsidR="00180386">
        <w:rPr>
          <w:rFonts w:eastAsia="Times New Roman" w:cs="Times New Roman"/>
          <w:b/>
          <w:bCs/>
          <w:szCs w:val="24"/>
        </w:rPr>
        <w:t>PS realizacijos dalis</w:t>
      </w:r>
    </w:p>
    <w:p w14:paraId="4AC345BC" w14:textId="1A346A32" w:rsidR="00830F96" w:rsidRDefault="00830F96" w:rsidP="00647D19">
      <w:pPr>
        <w:spacing w:after="240" w:line="276" w:lineRule="auto"/>
        <w:rPr>
          <w:rFonts w:eastAsia="Times New Roman" w:cs="Times New Roman"/>
          <w:b/>
          <w:bCs/>
          <w:noProof/>
          <w:szCs w:val="24"/>
        </w:rPr>
      </w:pPr>
      <w:r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67DAADF1" wp14:editId="16E8038C">
            <wp:extent cx="5943600" cy="312420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4555" w14:textId="71650023" w:rsidR="00821367" w:rsidRDefault="00830F96" w:rsidP="00647D19">
      <w:pPr>
        <w:spacing w:after="240" w:line="276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58AEA320" wp14:editId="55211753">
            <wp:extent cx="9061450" cy="1835150"/>
            <wp:effectExtent l="0" t="0" r="635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min window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1" t="-449" r="10315" b="35179"/>
                    <a:stretch/>
                  </pic:blipFill>
                  <pic:spPr bwMode="auto">
                    <a:xfrm>
                      <a:off x="0" y="0"/>
                      <a:ext cx="9108927" cy="184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06B8F" w14:textId="7188A4FD" w:rsidR="00180386" w:rsidRDefault="00821367" w:rsidP="00647D19">
      <w:pPr>
        <w:spacing w:after="240" w:line="276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6155BAA4" wp14:editId="7C79B3CC">
            <wp:extent cx="5943600" cy="2221230"/>
            <wp:effectExtent l="0" t="0" r="0" b="762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np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4F044E8E" wp14:editId="483B2D9F">
            <wp:extent cx="5943600" cy="1657985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Wind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75F3" w14:textId="7B499C4C" w:rsidR="00830F96" w:rsidRPr="00BB2922" w:rsidRDefault="00830F96" w:rsidP="00647D19">
      <w:pPr>
        <w:spacing w:after="240" w:line="276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51FE0792" wp14:editId="533D703A">
            <wp:extent cx="5943600" cy="1760220"/>
            <wp:effectExtent l="0" t="0" r="0" b="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ditWind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F96" w:rsidRPr="00BB2922" w:rsidSect="00D503E0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78FD1" w14:textId="77777777" w:rsidR="00AE0512" w:rsidRDefault="00AE0512" w:rsidP="00AE0512">
      <w:pPr>
        <w:spacing w:after="0" w:line="240" w:lineRule="auto"/>
      </w:pPr>
      <w:r>
        <w:separator/>
      </w:r>
    </w:p>
  </w:endnote>
  <w:endnote w:type="continuationSeparator" w:id="0">
    <w:p w14:paraId="2BD84A43" w14:textId="77777777" w:rsidR="00AE0512" w:rsidRDefault="00AE0512" w:rsidP="00AE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7815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1EB06" w14:textId="5BFB69C1" w:rsidR="00AE0512" w:rsidRDefault="00AE05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AAE996" w14:textId="77777777" w:rsidR="00AE0512" w:rsidRDefault="00AE05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9EF83" w14:textId="51B22B4F" w:rsidR="00AE0512" w:rsidRDefault="00D503E0" w:rsidP="00D503E0">
    <w:pPr>
      <w:pStyle w:val="Footer"/>
      <w:jc w:val="center"/>
    </w:pPr>
    <w:r>
      <w:t>Vilnius,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9BA5C" w14:textId="77777777" w:rsidR="00AE0512" w:rsidRDefault="00AE0512" w:rsidP="00AE0512">
      <w:pPr>
        <w:spacing w:after="0" w:line="240" w:lineRule="auto"/>
      </w:pPr>
      <w:r>
        <w:separator/>
      </w:r>
    </w:p>
  </w:footnote>
  <w:footnote w:type="continuationSeparator" w:id="0">
    <w:p w14:paraId="6E031EB3" w14:textId="77777777" w:rsidR="00AE0512" w:rsidRDefault="00AE0512" w:rsidP="00AE0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43CE"/>
    <w:multiLevelType w:val="multilevel"/>
    <w:tmpl w:val="0ABA03A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5C2F2D"/>
    <w:multiLevelType w:val="multilevel"/>
    <w:tmpl w:val="1BF03DF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4F03D5D"/>
    <w:multiLevelType w:val="hybridMultilevel"/>
    <w:tmpl w:val="F07082F2"/>
    <w:lvl w:ilvl="0" w:tplc="145EDE98">
      <w:start w:val="1"/>
      <w:numFmt w:val="decimal"/>
      <w:lvlText w:val="%1."/>
      <w:lvlJc w:val="left"/>
      <w:pPr>
        <w:ind w:left="360" w:hanging="360"/>
      </w:pPr>
      <w:rPr>
        <w:rFonts w:eastAsia="Arial"/>
      </w:rPr>
    </w:lvl>
    <w:lvl w:ilvl="1" w:tplc="04270019">
      <w:start w:val="1"/>
      <w:numFmt w:val="lowerLetter"/>
      <w:lvlText w:val="%2."/>
      <w:lvlJc w:val="left"/>
      <w:pPr>
        <w:ind w:left="1080" w:hanging="360"/>
      </w:pPr>
    </w:lvl>
    <w:lvl w:ilvl="2" w:tplc="0427001B">
      <w:start w:val="1"/>
      <w:numFmt w:val="lowerRoman"/>
      <w:lvlText w:val="%3."/>
      <w:lvlJc w:val="right"/>
      <w:pPr>
        <w:ind w:left="1800" w:hanging="180"/>
      </w:pPr>
    </w:lvl>
    <w:lvl w:ilvl="3" w:tplc="0427000F">
      <w:start w:val="1"/>
      <w:numFmt w:val="decimal"/>
      <w:lvlText w:val="%4."/>
      <w:lvlJc w:val="left"/>
      <w:pPr>
        <w:ind w:left="2520" w:hanging="360"/>
      </w:pPr>
    </w:lvl>
    <w:lvl w:ilvl="4" w:tplc="04270019">
      <w:start w:val="1"/>
      <w:numFmt w:val="lowerLetter"/>
      <w:lvlText w:val="%5."/>
      <w:lvlJc w:val="left"/>
      <w:pPr>
        <w:ind w:left="3240" w:hanging="360"/>
      </w:pPr>
    </w:lvl>
    <w:lvl w:ilvl="5" w:tplc="0427001B">
      <w:start w:val="1"/>
      <w:numFmt w:val="lowerRoman"/>
      <w:lvlText w:val="%6."/>
      <w:lvlJc w:val="right"/>
      <w:pPr>
        <w:ind w:left="3960" w:hanging="180"/>
      </w:pPr>
    </w:lvl>
    <w:lvl w:ilvl="6" w:tplc="0427000F">
      <w:start w:val="1"/>
      <w:numFmt w:val="decimal"/>
      <w:lvlText w:val="%7."/>
      <w:lvlJc w:val="left"/>
      <w:pPr>
        <w:ind w:left="4680" w:hanging="360"/>
      </w:pPr>
    </w:lvl>
    <w:lvl w:ilvl="7" w:tplc="04270019">
      <w:start w:val="1"/>
      <w:numFmt w:val="lowerLetter"/>
      <w:lvlText w:val="%8."/>
      <w:lvlJc w:val="left"/>
      <w:pPr>
        <w:ind w:left="5400" w:hanging="360"/>
      </w:pPr>
    </w:lvl>
    <w:lvl w:ilvl="8" w:tplc="0427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254FA1"/>
    <w:multiLevelType w:val="multilevel"/>
    <w:tmpl w:val="12A47C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3F"/>
    <w:rsid w:val="00021CBA"/>
    <w:rsid w:val="0008102A"/>
    <w:rsid w:val="00180386"/>
    <w:rsid w:val="00193FC9"/>
    <w:rsid w:val="001A79B9"/>
    <w:rsid w:val="001B6DED"/>
    <w:rsid w:val="001F3140"/>
    <w:rsid w:val="002154EC"/>
    <w:rsid w:val="00267FFB"/>
    <w:rsid w:val="002D3478"/>
    <w:rsid w:val="00321B97"/>
    <w:rsid w:val="00323FFE"/>
    <w:rsid w:val="00340E58"/>
    <w:rsid w:val="00345CF1"/>
    <w:rsid w:val="0034779A"/>
    <w:rsid w:val="003537F3"/>
    <w:rsid w:val="00395492"/>
    <w:rsid w:val="003F19F2"/>
    <w:rsid w:val="003F5FDC"/>
    <w:rsid w:val="00491CBF"/>
    <w:rsid w:val="004921F4"/>
    <w:rsid w:val="00494579"/>
    <w:rsid w:val="00497CF3"/>
    <w:rsid w:val="00500201"/>
    <w:rsid w:val="00523AD4"/>
    <w:rsid w:val="00555147"/>
    <w:rsid w:val="00572BF2"/>
    <w:rsid w:val="005870AE"/>
    <w:rsid w:val="005A01C1"/>
    <w:rsid w:val="005D1464"/>
    <w:rsid w:val="00647D19"/>
    <w:rsid w:val="006A21F4"/>
    <w:rsid w:val="006A7883"/>
    <w:rsid w:val="006B1F98"/>
    <w:rsid w:val="006C1F3F"/>
    <w:rsid w:val="006C7DE4"/>
    <w:rsid w:val="00765DE2"/>
    <w:rsid w:val="008051C3"/>
    <w:rsid w:val="00821367"/>
    <w:rsid w:val="00830F96"/>
    <w:rsid w:val="00886DE4"/>
    <w:rsid w:val="00901605"/>
    <w:rsid w:val="009072F9"/>
    <w:rsid w:val="0091690B"/>
    <w:rsid w:val="009E1A6D"/>
    <w:rsid w:val="00A000F9"/>
    <w:rsid w:val="00A7309D"/>
    <w:rsid w:val="00A83A98"/>
    <w:rsid w:val="00AC1778"/>
    <w:rsid w:val="00AE0512"/>
    <w:rsid w:val="00B11782"/>
    <w:rsid w:val="00B75A11"/>
    <w:rsid w:val="00BA18FD"/>
    <w:rsid w:val="00BB2922"/>
    <w:rsid w:val="00BD064D"/>
    <w:rsid w:val="00C078E9"/>
    <w:rsid w:val="00C252E3"/>
    <w:rsid w:val="00C53276"/>
    <w:rsid w:val="00C56BAF"/>
    <w:rsid w:val="00C64803"/>
    <w:rsid w:val="00C70151"/>
    <w:rsid w:val="00C961C2"/>
    <w:rsid w:val="00CB60F5"/>
    <w:rsid w:val="00D15A1E"/>
    <w:rsid w:val="00D503E0"/>
    <w:rsid w:val="00DB023D"/>
    <w:rsid w:val="00DB25CA"/>
    <w:rsid w:val="00E05BD6"/>
    <w:rsid w:val="00EC755B"/>
    <w:rsid w:val="00F1130C"/>
    <w:rsid w:val="00F6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525F"/>
  <w15:chartTrackingRefBased/>
  <w15:docId w15:val="{3A59FB76-45B9-4C25-8FFF-97119656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512"/>
    <w:pPr>
      <w:spacing w:line="256" w:lineRule="auto"/>
    </w:pPr>
    <w:rPr>
      <w:rFonts w:ascii="Times New Roman" w:hAnsi="Times New Roman"/>
      <w:sz w:val="24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01"/>
    <w:pPr>
      <w:keepNext/>
      <w:keepLines/>
      <w:spacing w:before="400" w:after="120" w:line="276" w:lineRule="auto"/>
      <w:outlineLvl w:val="0"/>
    </w:pPr>
    <w:rPr>
      <w:rFonts w:eastAsia="Times New Roman" w:cs="Arial"/>
      <w:b/>
      <w:sz w:val="36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AE0512"/>
    <w:pPr>
      <w:spacing w:after="0" w:line="240" w:lineRule="auto"/>
    </w:pPr>
    <w:rPr>
      <w:lang w:val="lt-LT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E0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12"/>
    <w:rPr>
      <w:rFonts w:ascii="Times New Roman" w:hAnsi="Times New Roman"/>
      <w:sz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AE0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12"/>
    <w:rPr>
      <w:rFonts w:ascii="Times New Roman" w:hAnsi="Times New Roman"/>
      <w:sz w:val="24"/>
      <w:lang w:val="lt-LT"/>
    </w:rPr>
  </w:style>
  <w:style w:type="paragraph" w:styleId="ListParagraph">
    <w:name w:val="List Paragraph"/>
    <w:basedOn w:val="Normal"/>
    <w:uiPriority w:val="34"/>
    <w:qFormat/>
    <w:rsid w:val="00EC75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01"/>
    <w:rPr>
      <w:rFonts w:ascii="Times New Roman" w:eastAsia="Times New Roman" w:hAnsi="Times New Roman" w:cs="Arial"/>
      <w:b/>
      <w:sz w:val="36"/>
      <w:szCs w:val="40"/>
      <w:lang w:val="en"/>
    </w:rPr>
  </w:style>
  <w:style w:type="table" w:styleId="TableGrid">
    <w:name w:val="Table Grid"/>
    <w:basedOn w:val="TableNormal"/>
    <w:uiPriority w:val="59"/>
    <w:rsid w:val="00500201"/>
    <w:pPr>
      <w:spacing w:after="0" w:line="240" w:lineRule="auto"/>
    </w:pPr>
    <w:rPr>
      <w:lang w:val="e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1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1434</Words>
  <Characters>8175</Characters>
  <Application>Microsoft Office Word</Application>
  <DocSecurity>0</DocSecurity>
  <Lines>68</Lines>
  <Paragraphs>19</Paragraphs>
  <ScaleCrop>false</ScaleCrop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Kristupas Žalionis</dc:creator>
  <cp:keywords/>
  <dc:description/>
  <cp:lastModifiedBy>Kristupas Žalionis</cp:lastModifiedBy>
  <cp:revision>2</cp:revision>
  <dcterms:created xsi:type="dcterms:W3CDTF">2020-05-29T00:28:00Z</dcterms:created>
  <dcterms:modified xsi:type="dcterms:W3CDTF">2020-05-29T00:28:00Z</dcterms:modified>
</cp:coreProperties>
</file>