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C551A2" w:rsidRPr="00C463BA" w:rsidRDefault="00C551A2" w:rsidP="00C16EF1">
                            <w:pPr>
                              <w:jc w:val="center"/>
                              <w:rPr>
                                <w:rFonts w:cs="Arial"/>
                                <w:b/>
                              </w:rPr>
                            </w:pPr>
                            <w:r>
                              <w:rPr>
                                <w:rFonts w:cs="Arial"/>
                                <w:b/>
                              </w:rPr>
                              <w:t>“SISTEMA DE GESTION DE TRAZABILIDAD PARA PROCESOS AGROINDUSTRIALES”</w:t>
                            </w:r>
                          </w:p>
                          <w:p w:rsidR="00C551A2" w:rsidRPr="00424637" w:rsidRDefault="00C551A2"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C551A2" w:rsidRPr="00C463BA" w:rsidRDefault="00C551A2" w:rsidP="00C16EF1">
                      <w:pPr>
                        <w:jc w:val="center"/>
                        <w:rPr>
                          <w:rFonts w:cs="Arial"/>
                          <w:b/>
                        </w:rPr>
                      </w:pPr>
                      <w:r>
                        <w:rPr>
                          <w:rFonts w:cs="Arial"/>
                          <w:b/>
                        </w:rPr>
                        <w:t>“SISTEMA DE GESTION DE TRAZABILIDAD PARA PROCESOS AGROINDUSTRIALES”</w:t>
                      </w:r>
                    </w:p>
                    <w:p w:rsidR="00C551A2" w:rsidRPr="00424637" w:rsidRDefault="00C551A2" w:rsidP="00C16EF1">
                      <w:pPr>
                        <w:rPr>
                          <w:rFonts w:cs="Arial"/>
                        </w:rPr>
                      </w:pPr>
                    </w:p>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bookmarkStart w:id="0" w:name="_GoBack"/>
      <w:bookmarkEnd w:id="0"/>
    </w:p>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 xml:space="preserve">Br. </w:t>
      </w:r>
      <w:r w:rsidR="00462C58">
        <w:rPr>
          <w:rFonts w:cs="Arial"/>
          <w:sz w:val="24"/>
          <w:szCs w:val="24"/>
        </w:rPr>
        <w:t>Jerry Randy Guzmán Valderrama</w:t>
      </w:r>
    </w:p>
    <w:p w:rsidR="00C9328F" w:rsidRDefault="00C9328F" w:rsidP="00C9328F">
      <w:pPr>
        <w:spacing w:before="100" w:beforeAutospacing="1" w:after="100" w:afterAutospacing="1"/>
        <w:ind w:left="1416"/>
        <w:rPr>
          <w:rFonts w:cs="Arial"/>
          <w:sz w:val="24"/>
          <w:szCs w:val="24"/>
        </w:rPr>
      </w:pPr>
      <w:r>
        <w:rPr>
          <w:rFonts w:cs="Arial"/>
          <w:sz w:val="24"/>
          <w:szCs w:val="24"/>
        </w:rPr>
        <w:t xml:space="preserve">  Br. Julio Agustín Peláez Vera</w:t>
      </w:r>
    </w:p>
    <w:p w:rsidR="00C16EF1" w:rsidRPr="00EA2161" w:rsidRDefault="00C9328F" w:rsidP="00C9328F">
      <w:pPr>
        <w:ind w:left="1416"/>
        <w:rPr>
          <w:sz w:val="24"/>
          <w:szCs w:val="24"/>
        </w:rPr>
      </w:pPr>
      <w:r>
        <w:t xml:space="preserve">  </w:t>
      </w:r>
      <w:r w:rsidRPr="00EA2161">
        <w:rPr>
          <w:sz w:val="24"/>
          <w:szCs w:val="24"/>
        </w:rPr>
        <w:t>Br. Eder Martin Haro Araujo</w:t>
      </w:r>
    </w:p>
    <w:p w:rsidR="00C16EF1" w:rsidRDefault="00C16EF1" w:rsidP="00C16EF1">
      <w:pPr>
        <w:spacing w:before="100" w:beforeAutospacing="1" w:after="100" w:afterAutospacing="1"/>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w:t>
      </w:r>
      <w:r w:rsidR="003C77C7">
        <w:rPr>
          <w:rFonts w:cs="Arial"/>
          <w:sz w:val="24"/>
          <w:szCs w:val="24"/>
        </w:rPr>
        <w:t>Alberto</w:t>
      </w:r>
      <w:r w:rsidR="00462C58">
        <w:rPr>
          <w:rFonts w:cs="Arial"/>
          <w:sz w:val="24"/>
          <w:szCs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1" w:name="_Toc379540430"/>
      <w:r>
        <w:t>ÍNDICE DE CONTENIDOS</w:t>
      </w:r>
      <w:bookmarkEnd w:id="1"/>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C551A2"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C551A2"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C551A2"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C551A2"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C551A2"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C551A2"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2" w:name="_Toc379540431"/>
      <w:r>
        <w:lastRenderedPageBreak/>
        <w:t>DATOS PRELIMINARES</w:t>
      </w:r>
      <w:bookmarkEnd w:id="2"/>
    </w:p>
    <w:p w:rsidR="00D976DC" w:rsidRDefault="00D976DC" w:rsidP="008464CA">
      <w:pPr>
        <w:pStyle w:val="Ttulo2"/>
      </w:pPr>
      <w:bookmarkStart w:id="3" w:name="_Toc379540432"/>
      <w:r>
        <w:t>Facultad</w:t>
      </w:r>
      <w:bookmarkEnd w:id="3"/>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4" w:name="_Toc379540433"/>
      <w:r>
        <w:t>Carrera profesional</w:t>
      </w:r>
      <w:bookmarkEnd w:id="4"/>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5" w:name="_Toc379540434"/>
      <w:r w:rsidRPr="002711D0">
        <w:t>Título de</w:t>
      </w:r>
      <w:r>
        <w:t xml:space="preserve"> la investigación</w:t>
      </w:r>
      <w:bookmarkEnd w:id="5"/>
    </w:p>
    <w:p w:rsidR="00C16EF1" w:rsidRPr="002E2ED2" w:rsidRDefault="0083572C" w:rsidP="002E2ED2">
      <w:pPr>
        <w:ind w:left="567"/>
        <w:rPr>
          <w:lang w:val="es-ES_tradnl"/>
        </w:rPr>
      </w:pPr>
      <w:r>
        <w:rPr>
          <w:lang w:val="es-ES_tradnl"/>
        </w:rPr>
        <w:t>Sistema de Gestión de Trazabilidad para Procesos Agroindustriales</w:t>
      </w:r>
    </w:p>
    <w:p w:rsidR="002E2ED2" w:rsidRDefault="002E2ED2" w:rsidP="002E2ED2">
      <w:pPr>
        <w:pStyle w:val="Ttulo2"/>
      </w:pPr>
      <w:bookmarkStart w:id="6" w:name="_Toc379540435"/>
      <w:r w:rsidRPr="002711D0">
        <w:t>Autor</w:t>
      </w:r>
      <w:r>
        <w:t>(es)</w:t>
      </w:r>
      <w:bookmarkEnd w:id="6"/>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7" w:name="_Toc379540436"/>
      <w:r>
        <w:t>Asesor</w:t>
      </w:r>
      <w:bookmarkEnd w:id="7"/>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8" w:name="_Toc379540437"/>
      <w:r>
        <w:t>Tipo de investigación</w:t>
      </w:r>
      <w:bookmarkEnd w:id="8"/>
    </w:p>
    <w:p w:rsidR="004F70C9" w:rsidRDefault="004F70C9" w:rsidP="004F70C9">
      <w:pPr>
        <w:pStyle w:val="Ttulo3"/>
      </w:pPr>
      <w:bookmarkStart w:id="9" w:name="_Toc379540438"/>
      <w:r w:rsidRPr="002711D0">
        <w:t>Según el propósito.</w:t>
      </w:r>
      <w:bookmarkEnd w:id="9"/>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10" w:name="_Toc379540439"/>
      <w:r w:rsidRPr="002711D0">
        <w:lastRenderedPageBreak/>
        <w:t>Según el diseño de investigación.</w:t>
      </w:r>
      <w:bookmarkEnd w:id="10"/>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1" w:name="_Toc379540440"/>
      <w:r>
        <w:t>Localización</w:t>
      </w:r>
      <w:bookmarkEnd w:id="11"/>
    </w:p>
    <w:p w:rsidR="0025370D" w:rsidRDefault="0025370D" w:rsidP="0025370D">
      <w:pPr>
        <w:pStyle w:val="Ttulo3"/>
      </w:pPr>
      <w:bookmarkStart w:id="12" w:name="_Toc379540441"/>
      <w:r w:rsidRPr="002711D0">
        <w:t>Institución donde se desarrollará el proyecto.</w:t>
      </w:r>
      <w:bookmarkEnd w:id="12"/>
    </w:p>
    <w:p w:rsidR="005C0861" w:rsidRPr="005C0861" w:rsidRDefault="0025370D" w:rsidP="005C0861">
      <w:pPr>
        <w:pStyle w:val="Ttulo4"/>
        <w:rPr>
          <w:lang w:val="es-ES_tradnl"/>
        </w:rPr>
      </w:pPr>
      <w:bookmarkStart w:id="13" w:name="_Toc379540442"/>
      <w:r w:rsidRPr="005C0861">
        <w:rPr>
          <w:lang w:val="es-ES_tradnl"/>
        </w:rPr>
        <w:t>El trabajo de campo o aplicación:</w:t>
      </w:r>
      <w:bookmarkEnd w:id="13"/>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4" w:name="_Toc379540443"/>
      <w:r w:rsidRPr="003B70D8">
        <w:t>Las tareas de gabinete</w:t>
      </w:r>
      <w:bookmarkEnd w:id="14"/>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5" w:name="_Toc379540444"/>
      <w:r w:rsidRPr="002711D0">
        <w:t xml:space="preserve">Distrito, Provincia, </w:t>
      </w:r>
      <w:r>
        <w:t>Región</w:t>
      </w:r>
      <w:r w:rsidRPr="002711D0">
        <w:t>.</w:t>
      </w:r>
      <w:bookmarkEnd w:id="15"/>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6" w:name="_Toc379540445"/>
      <w:r>
        <w:t>Alcance</w:t>
      </w:r>
      <w:bookmarkEnd w:id="16"/>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t xml:space="preserve">Por ejemplo: «La presente es una investigación Exploratoria / Descriptiva / </w:t>
      </w:r>
      <w:proofErr w:type="spellStart"/>
      <w:r w:rsidRPr="003C77C7">
        <w:rPr>
          <w:highlight w:val="yellow"/>
          <w:lang w:val="es-ES_tradnl"/>
        </w:rPr>
        <w:t>Correlacional</w:t>
      </w:r>
      <w:proofErr w:type="spellEnd"/>
      <w:r w:rsidRPr="003C77C7">
        <w:rPr>
          <w:highlight w:val="yellow"/>
          <w:lang w:val="es-ES_tradnl"/>
        </w:rPr>
        <w:t xml:space="preserve">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en planta</w:t>
      </w:r>
      <w:r w:rsidR="00955A3E">
        <w:rPr>
          <w:lang w:val="es-ES_tradnl"/>
        </w:rPr>
        <w:t xml:space="preserve"> para empresas agroexportadoras</w:t>
      </w:r>
      <w:r w:rsidR="00406291">
        <w:rPr>
          <w:lang w:val="es-ES_tradnl"/>
        </w:rPr>
        <w:t xml:space="preserve">, </w:t>
      </w:r>
      <w:r w:rsidR="00955A3E">
        <w:rPr>
          <w:lang w:val="es-ES_tradnl"/>
        </w:rPr>
        <w:t>este</w:t>
      </w:r>
      <w:r w:rsidR="00406291">
        <w:rPr>
          <w:lang w:val="es-ES_tradnl"/>
        </w:rPr>
        <w:t xml:space="preserve"> se encarga</w:t>
      </w:r>
      <w:r w:rsidR="00955A3E">
        <w:rPr>
          <w:lang w:val="es-ES_tradnl"/>
        </w:rPr>
        <w:t>ra</w:t>
      </w:r>
      <w:r w:rsidR="00406291">
        <w:rPr>
          <w:lang w:val="es-ES_tradnl"/>
        </w:rPr>
        <w:t xml:space="preserve">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xml:space="preserve">, </w:t>
      </w:r>
      <w:proofErr w:type="spellStart"/>
      <w:r w:rsidR="00406291">
        <w:rPr>
          <w:lang w:val="es-ES_tradnl"/>
        </w:rPr>
        <w:t>Paletizaje</w:t>
      </w:r>
      <w:proofErr w:type="spellEnd"/>
      <w:r w:rsidR="00406291">
        <w:rPr>
          <w:lang w:val="es-ES_tradnl"/>
        </w:rPr>
        <w:t>, Cámara de frio y Embarque.</w:t>
      </w:r>
    </w:p>
    <w:p w:rsidR="0000147F" w:rsidRPr="00B14A7F" w:rsidRDefault="0000147F" w:rsidP="00B14A7F">
      <w:pPr>
        <w:ind w:left="567"/>
        <w:rPr>
          <w:lang w:val="es-ES_tradnl"/>
        </w:rPr>
      </w:pPr>
    </w:p>
    <w:p w:rsidR="00B14A7F" w:rsidRDefault="00B14A7F" w:rsidP="00B14A7F">
      <w:pPr>
        <w:pStyle w:val="Ttulo2"/>
      </w:pPr>
      <w:bookmarkStart w:id="17" w:name="_Toc379540446"/>
      <w:r>
        <w:t>Recursos</w:t>
      </w:r>
      <w:bookmarkEnd w:id="17"/>
    </w:p>
    <w:p w:rsidR="00B14A7F" w:rsidRPr="00D41C1D" w:rsidRDefault="00B14A7F" w:rsidP="00B14A7F">
      <w:pPr>
        <w:pStyle w:val="Ttulo3"/>
      </w:pPr>
      <w:bookmarkStart w:id="18" w:name="_Toc379540447"/>
      <w:r w:rsidRPr="00D41C1D">
        <w:t>Humanos.</w:t>
      </w:r>
      <w:bookmarkEnd w:id="18"/>
    </w:p>
    <w:p w:rsidR="00B14A7F" w:rsidRDefault="00B77FF3" w:rsidP="009B508E">
      <w:pPr>
        <w:ind w:left="1418"/>
      </w:pPr>
      <w:r>
        <w:t>Jerry Randy Guzmán Valderrama  -  Analista Programador</w:t>
      </w:r>
    </w:p>
    <w:p w:rsidR="00B77FF3" w:rsidRDefault="00B77FF3" w:rsidP="009B508E">
      <w:pPr>
        <w:ind w:left="1418"/>
      </w:pPr>
      <w:r>
        <w:t>Eder Haro Araujo  – Programador</w:t>
      </w:r>
    </w:p>
    <w:p w:rsidR="00B77FF3" w:rsidRDefault="00B77FF3" w:rsidP="009B508E">
      <w:pPr>
        <w:ind w:left="1418"/>
      </w:pPr>
      <w:r>
        <w:t>Julio Peláez Vera – Jefe de Proyecto</w:t>
      </w:r>
    </w:p>
    <w:p w:rsidR="00B14A7F" w:rsidRPr="00B14A7F" w:rsidRDefault="00B14A7F" w:rsidP="009B508E">
      <w:pPr>
        <w:ind w:left="1418"/>
      </w:pPr>
    </w:p>
    <w:p w:rsidR="00B14A7F" w:rsidRPr="00D41C1D" w:rsidRDefault="00B14A7F" w:rsidP="00B14A7F">
      <w:pPr>
        <w:pStyle w:val="Ttulo3"/>
      </w:pPr>
      <w:bookmarkStart w:id="19" w:name="_Toc379540448"/>
      <w:r w:rsidRPr="00D41C1D">
        <w:t>Materiales.</w:t>
      </w:r>
      <w:bookmarkEnd w:id="19"/>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20" w:name="_Toc379540449"/>
      <w:r w:rsidRPr="00D41C1D">
        <w:t>Servicios.</w:t>
      </w:r>
      <w:bookmarkEnd w:id="20"/>
    </w:p>
    <w:p w:rsidR="00C16EF1" w:rsidRDefault="00B94CA4" w:rsidP="00B94CA4">
      <w:pPr>
        <w:pStyle w:val="Prrafodelista"/>
        <w:numPr>
          <w:ilvl w:val="0"/>
          <w:numId w:val="20"/>
        </w:numPr>
      </w:pPr>
      <w:proofErr w:type="spellStart"/>
      <w:r>
        <w:t>GitHub</w:t>
      </w:r>
      <w:proofErr w:type="spellEnd"/>
      <w:r>
        <w:t xml:space="preserve"> (Control de Versiones)</w:t>
      </w:r>
    </w:p>
    <w:p w:rsidR="00B94CA4" w:rsidRDefault="00B94CA4" w:rsidP="00B94CA4">
      <w:pPr>
        <w:pStyle w:val="Prrafodelista"/>
        <w:numPr>
          <w:ilvl w:val="0"/>
          <w:numId w:val="20"/>
        </w:numPr>
      </w:pPr>
      <w:r>
        <w:t>Servicio de Luz Eléctrica</w:t>
      </w:r>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1" w:name="_Toc379540450"/>
      <w:r>
        <w:t>Presupuesto</w:t>
      </w:r>
      <w:bookmarkEnd w:id="21"/>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2" w:name="_Toc379540451"/>
      <w:r>
        <w:t>Financiamiento</w:t>
      </w:r>
      <w:bookmarkEnd w:id="22"/>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3" w:name="_Toc379540452"/>
      <w:r>
        <w:t>Cronograma</w:t>
      </w:r>
      <w:bookmarkEnd w:id="23"/>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1"/>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4" w:name="_Toc379540453"/>
      <w:r w:rsidRPr="002711D0">
        <w:lastRenderedPageBreak/>
        <w:t>PLAN DE INVESTIGACIÓN</w:t>
      </w:r>
      <w:bookmarkEnd w:id="24"/>
    </w:p>
    <w:p w:rsidR="00C5252F" w:rsidRDefault="00D04533" w:rsidP="00C5252F">
      <w:pPr>
        <w:pStyle w:val="Ttulo2"/>
      </w:pPr>
      <w:bookmarkStart w:id="25" w:name="_Toc379540454"/>
      <w:r>
        <w:t>Problema de Investigación</w:t>
      </w:r>
      <w:bookmarkEnd w:id="25"/>
    </w:p>
    <w:p w:rsidR="00C5252F" w:rsidRDefault="00D04533" w:rsidP="00C5252F">
      <w:pPr>
        <w:pStyle w:val="Ttulo3"/>
      </w:pPr>
      <w:bookmarkStart w:id="26" w:name="_Toc379540455"/>
      <w:r>
        <w:t>Realidad Problemática</w:t>
      </w:r>
      <w:bookmarkEnd w:id="26"/>
    </w:p>
    <w:p w:rsid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F624B6" w:rsidRDefault="00F624B6" w:rsidP="009B508E">
      <w:pPr>
        <w:ind w:left="1418"/>
      </w:pPr>
      <w:r w:rsidRPr="00F624B6">
        <w:t>La agroindustria es la actividad económica que comprende la producción, industrialización y comercialización de productos agrarios pecuarios, forestales y biológicos.</w:t>
      </w:r>
      <w:sdt>
        <w:sdtPr>
          <w:id w:val="-1113049040"/>
          <w:citation/>
        </w:sdtPr>
        <w:sdtContent>
          <w:r>
            <w:fldChar w:fldCharType="begin"/>
          </w:r>
          <w:r>
            <w:instrText xml:space="preserve"> CITATION Wik \l 10250 </w:instrText>
          </w:r>
          <w:r>
            <w:fldChar w:fldCharType="separate"/>
          </w:r>
          <w:r w:rsidR="009F6C43">
            <w:rPr>
              <w:noProof/>
            </w:rPr>
            <w:t xml:space="preserve"> (Wikipendia, s.f.)</w:t>
          </w:r>
          <w:r>
            <w:fldChar w:fldCharType="end"/>
          </w:r>
        </w:sdtContent>
      </w:sdt>
    </w:p>
    <w:p w:rsidR="00F624B6" w:rsidRDefault="00F624B6" w:rsidP="009B508E">
      <w:pPr>
        <w:ind w:left="1418"/>
      </w:pPr>
      <w:r>
        <w:t>Actualmente l</w:t>
      </w:r>
      <w:r w:rsidRPr="00F624B6">
        <w:t>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moderna está orientada al mercado externo, tiene un nivel relativamente alto de tecnificación, de inversión en maquinaria y tecnología, altos rendimientos y la producción está principalmente en manos de grandes o medianas empresas, ubicadas en la co</w:t>
      </w:r>
      <w:r w:rsidR="002E1E0F">
        <w:t>sta del país. Este es el sector</w:t>
      </w:r>
      <w:r w:rsidR="00866975">
        <w:t xml:space="preserve"> en el</w:t>
      </w:r>
      <w:r w:rsidR="002E1E0F">
        <w:t xml:space="preserve"> cual se enfocara</w:t>
      </w:r>
      <w:r w:rsidR="00866975">
        <w:t xml:space="preserve"> presente proyecto</w:t>
      </w:r>
      <w:r w:rsidRPr="00F624B6">
        <w:t>.</w:t>
      </w:r>
    </w:p>
    <w:p w:rsidR="00C24A0E" w:rsidRDefault="00BB4B44" w:rsidP="00E84E5C">
      <w:pPr>
        <w:ind w:left="1418"/>
      </w:pPr>
      <w:r>
        <w:t>En los</w:t>
      </w:r>
      <w:r w:rsidR="00C24A0E" w:rsidRPr="00C24A0E">
        <w:t xml:space="preserve"> último</w:t>
      </w:r>
      <w:r>
        <w:t>s</w:t>
      </w:r>
      <w:r w:rsidR="00C24A0E" w:rsidRPr="00C24A0E">
        <w:t xml:space="preserve"> año</w:t>
      </w:r>
      <w:r>
        <w:t>s</w:t>
      </w:r>
      <w:r w:rsidR="00C24A0E" w:rsidRPr="00C24A0E">
        <w:t xml:space="preserve"> se observa</w:t>
      </w:r>
      <w:r>
        <w:t>n</w:t>
      </w:r>
      <w:r w:rsidR="00C24A0E" w:rsidRPr="00C24A0E">
        <w:t xml:space="preserve"> una serie de factores que podrían truncar el deseo por convertir al Perú en un proveedor de peso de alimentos en el mundo para el 2021.</w:t>
      </w:r>
      <w:r>
        <w:t xml:space="preserve"> </w:t>
      </w:r>
      <w:r w:rsidR="00586457">
        <w:t>A</w:t>
      </w:r>
      <w:r w:rsidR="00C24A0E" w:rsidRPr="00C24A0E">
        <w:t xml:space="preserve">lgunos problemas actuales, como la apreciación del sol, el incremento del costo de la mano de obra y de terrenos en la costa y el déficit de infraestructura, también existen otras amenazas latentes, entre ellas, la </w:t>
      </w:r>
      <w:r w:rsidR="00586457">
        <w:t>m</w:t>
      </w:r>
      <w:r w:rsidR="00C24A0E" w:rsidRPr="00C24A0E">
        <w:t>odificación a la legislación laboral, la escasez de agua y los efectos del cambio climático en los cultivos.</w:t>
      </w:r>
      <w:r w:rsidR="00E84E5C">
        <w:t xml:space="preserve"> Entre e</w:t>
      </w:r>
      <w:r w:rsidR="0091001B">
        <w:t xml:space="preserve">llos </w:t>
      </w:r>
      <w:r w:rsidR="00E84E5C">
        <w:t xml:space="preserve">el más importante es la ley… Para algunos legisladores, la ley se creó para incentivar las inversiones en el agro, algo que ya se logró con creces. Según estima </w:t>
      </w:r>
      <w:r w:rsidR="00E84E5C">
        <w:lastRenderedPageBreak/>
        <w:t>AGAP hubo entre el 2000 y el 2012 una inversión acumulada de US$1.275 millones en los seis productos principales: espárragos, uvas, mangos, paltas, alcachofas y pimientos.</w:t>
      </w:r>
      <w:r w:rsidR="00F46A8D">
        <w:t xml:space="preserve"> </w:t>
      </w:r>
      <w:r w:rsidR="00E84E5C">
        <w:t>Sin embargo, el mismo gremio estima que las inversiones se pueden restringir en los próximos años, si es que se cortan los beneficios laborales: al 2021, las inversiones llegarían a casi US$6.000 millones, pero solo se alcanzarían los US$3.500 millones sin la ley.</w:t>
      </w:r>
    </w:p>
    <w:p w:rsidR="00E84E5C" w:rsidRDefault="00E84E5C" w:rsidP="00E84E5C">
      <w:pPr>
        <w:ind w:left="1418"/>
      </w:pPr>
      <w:r>
        <w:t>Como parte de los retos pendientes del agro figuran la automatización de los procesos para contrarrestar un mayor déficit de oferta laboral, así como el desarrollo de los mercados, pues aún el mayor volumen de lo exportado sigue yendo a EE.UU., la Unión Europea y a algunos países del Asia.</w:t>
      </w:r>
    </w:p>
    <w:p w:rsidR="00E84E5C" w:rsidRDefault="00F77289" w:rsidP="00E84E5C">
      <w:pPr>
        <w:ind w:left="1418"/>
      </w:pPr>
      <w:r>
        <w:t xml:space="preserve">Según Mario Salazar </w:t>
      </w:r>
      <w:r w:rsidRPr="00F77289">
        <w:t>presidente de la Asociación de Productores y Exportadores de Mango (APEM) y dueño de Agroindustria Chavín</w:t>
      </w:r>
      <w:r>
        <w:t xml:space="preserve"> </w:t>
      </w:r>
      <w:r w:rsidR="00E84E5C">
        <w:t>“La mecanización y automatización de los procesos es algo que está presente y se vendrá con fuerza en los próximos años. Es importante destinar un porcentaje de nuestro presupuesto para el desarrollo y a</w:t>
      </w:r>
      <w:r>
        <w:t>daptación de estas tecnologías”</w:t>
      </w:r>
      <w:r w:rsidR="00E84E5C">
        <w:t>.</w:t>
      </w:r>
      <w:sdt>
        <w:sdtPr>
          <w:id w:val="1100140863"/>
          <w:citation/>
        </w:sdtPr>
        <w:sdtContent>
          <w:r w:rsidR="00C412FD">
            <w:fldChar w:fldCharType="begin"/>
          </w:r>
          <w:r w:rsidR="00AB1EC1">
            <w:instrText xml:space="preserve">CITATION Mar13 \l 10250 </w:instrText>
          </w:r>
          <w:r w:rsidR="00C412FD">
            <w:fldChar w:fldCharType="separate"/>
          </w:r>
          <w:r w:rsidR="00AB1EC1">
            <w:rPr>
              <w:noProof/>
            </w:rPr>
            <w:t xml:space="preserve"> (Ortiz, 2013)</w:t>
          </w:r>
          <w:r w:rsidR="00C412FD">
            <w:fldChar w:fldCharType="end"/>
          </w:r>
        </w:sdtContent>
      </w:sdt>
    </w:p>
    <w:p w:rsidR="00873918" w:rsidRPr="00C5252F" w:rsidRDefault="007A18E0" w:rsidP="00873918">
      <w:pPr>
        <w:ind w:left="1418"/>
      </w:pPr>
      <w:r>
        <w:t>Con el fin de automatizar los procesos de trazabilidad de un producto en planta,</w:t>
      </w:r>
      <w:r w:rsidR="00AB1EC1">
        <w:t xml:space="preserve"> se plantea desarrollo</w:t>
      </w:r>
      <w:r w:rsidR="00873918">
        <w:t xml:space="preserve"> de un sistema web que </w:t>
      </w:r>
      <w:r>
        <w:t xml:space="preserve">permita </w:t>
      </w:r>
    </w:p>
    <w:p w:rsidR="00C5252F" w:rsidRPr="00C5252F" w:rsidRDefault="00C5252F" w:rsidP="009B508E">
      <w:pPr>
        <w:ind w:left="1418"/>
      </w:pPr>
    </w:p>
    <w:p w:rsidR="00C5252F" w:rsidRDefault="00D04533" w:rsidP="00C5252F">
      <w:pPr>
        <w:pStyle w:val="Ttulo3"/>
      </w:pPr>
      <w:bookmarkStart w:id="27" w:name="_Toc379540456"/>
      <w:r>
        <w:t>Formulación del problema</w:t>
      </w:r>
      <w:bookmarkEnd w:id="27"/>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t>Es posible desarrollar un sistema informático</w:t>
      </w:r>
      <w:r w:rsidRPr="009267D1">
        <w:t xml:space="preserve"> que permita gestionar los procesos</w:t>
      </w:r>
      <w:r w:rsidR="001C32C2">
        <w:t xml:space="preserve"> agroindustriales</w:t>
      </w:r>
      <w:r w:rsidRPr="009267D1">
        <w:t xml:space="preserve"> </w:t>
      </w:r>
      <w:r>
        <w:t xml:space="preserve">de trazabilidad </w:t>
      </w:r>
      <w:r w:rsidRPr="009267D1">
        <w:t xml:space="preserve">de forma eficiente y generando mayor productividad a </w:t>
      </w:r>
      <w:r w:rsidR="00240C19">
        <w:t>una empresa agroexportadora</w:t>
      </w:r>
      <w:r w:rsidRPr="009267D1">
        <w:t>?</w:t>
      </w:r>
    </w:p>
    <w:p w:rsidR="00C16EF1" w:rsidRDefault="00C16EF1" w:rsidP="009B508E">
      <w:pPr>
        <w:ind w:left="1418"/>
      </w:pPr>
    </w:p>
    <w:p w:rsidR="009B508E" w:rsidRDefault="00D04533" w:rsidP="009B508E">
      <w:pPr>
        <w:pStyle w:val="Ttulo3"/>
      </w:pPr>
      <w:bookmarkStart w:id="28" w:name="_Toc379540457"/>
      <w:r>
        <w:lastRenderedPageBreak/>
        <w:t>Justificación del problema</w:t>
      </w:r>
      <w:bookmarkEnd w:id="28"/>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9" w:name="_Toc379540458"/>
      <w:r w:rsidRPr="0000147F">
        <w:rPr>
          <w:b/>
        </w:rPr>
        <w:t>Justificación teórica</w:t>
      </w:r>
      <w:bookmarkEnd w:id="29"/>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30" w:name="_Toc379540459"/>
      <w:r w:rsidRPr="0000147F">
        <w:rPr>
          <w:b/>
        </w:rPr>
        <w:t>Justificación aplicativa o práctica</w:t>
      </w:r>
      <w:bookmarkEnd w:id="30"/>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1" w:name="_Toc379540460"/>
      <w:r w:rsidRPr="0000147F">
        <w:rPr>
          <w:b/>
        </w:rPr>
        <w:t>Justificación valorativa</w:t>
      </w:r>
      <w:bookmarkEnd w:id="31"/>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2" w:name="_Toc379540461"/>
      <w:r w:rsidRPr="00AC3406">
        <w:rPr>
          <w:b/>
        </w:rPr>
        <w:t>Justificación académica</w:t>
      </w:r>
      <w:bookmarkEnd w:id="32"/>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3" w:name="_Toc379540462"/>
      <w:r>
        <w:t>Limitaciones</w:t>
      </w:r>
      <w:bookmarkEnd w:id="33"/>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4" w:name="_Toc379540463"/>
      <w:r>
        <w:t>Objetivos</w:t>
      </w:r>
      <w:bookmarkEnd w:id="34"/>
    </w:p>
    <w:p w:rsidR="00BF62D0" w:rsidRDefault="00D04533" w:rsidP="00BF62D0">
      <w:pPr>
        <w:pStyle w:val="Ttulo4"/>
      </w:pPr>
      <w:bookmarkStart w:id="35" w:name="_Toc379540464"/>
      <w:r>
        <w:t>Objetivo General</w:t>
      </w:r>
      <w:bookmarkEnd w:id="35"/>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9C063E" w:rsidP="00BF62D0">
      <w:pPr>
        <w:ind w:left="2552"/>
      </w:pPr>
      <w:r>
        <w:t xml:space="preserve">Desarrollar un sistema </w:t>
      </w:r>
      <w:r w:rsidR="00902D87">
        <w:t xml:space="preserve">web </w:t>
      </w:r>
      <w:r>
        <w:t>que</w:t>
      </w:r>
      <w:r w:rsidR="00902D87">
        <w:t xml:space="preserve"> permita gestionar</w:t>
      </w:r>
      <w:r w:rsidR="00C551A2">
        <w:t xml:space="preserve"> los procesos</w:t>
      </w:r>
      <w:r>
        <w:t xml:space="preserve"> de trazabilidad </w:t>
      </w:r>
      <w:r w:rsidR="00C551A2">
        <w:t>de un</w:t>
      </w:r>
      <w:r>
        <w:t xml:space="preserve"> producto</w:t>
      </w:r>
      <w:r w:rsidR="00C551A2">
        <w:t xml:space="preserve"> tanto en planta como en campo en una empresa agroexportadora.</w:t>
      </w:r>
      <w:r>
        <w:t xml:space="preserve"> </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Default="00BF62D0" w:rsidP="00BF62D0">
      <w:pPr>
        <w:ind w:left="2552"/>
      </w:pPr>
      <w:r w:rsidRPr="00EA2161">
        <w:rPr>
          <w:highlight w:val="yellow"/>
        </w:rPr>
        <w:t>Los verbos que podemos utilizar en la redacción de los objetivos específicos son: Describir, Identificar, Formular, Determinar, Calcular, Reducir, Incrementar, Definir,  Explicar, Comparar,  Diseñar,  Elaborar, Evaluar, Estimar, Proponer entre otros</w:t>
      </w:r>
    </w:p>
    <w:p w:rsidR="00B52986" w:rsidRPr="00B52986" w:rsidRDefault="00B52986" w:rsidP="00B52986">
      <w:pPr>
        <w:pStyle w:val="Prrafodelista"/>
        <w:numPr>
          <w:ilvl w:val="0"/>
          <w:numId w:val="22"/>
        </w:numPr>
        <w:rPr>
          <w:rFonts w:ascii="Arial" w:hAnsi="Arial" w:cs="Arial"/>
          <w:sz w:val="22"/>
          <w:szCs w:val="22"/>
        </w:rPr>
      </w:pPr>
      <w:r>
        <w:rPr>
          <w:rFonts w:ascii="Arial" w:hAnsi="Arial" w:cs="Arial"/>
          <w:sz w:val="22"/>
          <w:szCs w:val="22"/>
        </w:rPr>
        <w:t>E</w:t>
      </w:r>
      <w:r w:rsidRPr="00B52986">
        <w:rPr>
          <w:rFonts w:ascii="Arial" w:hAnsi="Arial" w:cs="Arial"/>
          <w:sz w:val="22"/>
          <w:szCs w:val="22"/>
        </w:rPr>
        <w:t>licitación</w:t>
      </w:r>
      <w:r>
        <w:rPr>
          <w:rFonts w:ascii="Arial" w:hAnsi="Arial" w:cs="Arial"/>
          <w:sz w:val="22"/>
          <w:szCs w:val="22"/>
        </w:rPr>
        <w:t xml:space="preserve"> de r</w:t>
      </w:r>
      <w:r w:rsidRPr="00B52986">
        <w:rPr>
          <w:rFonts w:ascii="Arial" w:hAnsi="Arial" w:cs="Arial"/>
          <w:sz w:val="22"/>
          <w:szCs w:val="22"/>
        </w:rPr>
        <w:t>equisitos</w:t>
      </w:r>
      <w:r>
        <w:rPr>
          <w:rFonts w:ascii="Arial" w:hAnsi="Arial" w:cs="Arial"/>
          <w:sz w:val="22"/>
          <w:szCs w:val="22"/>
        </w:rPr>
        <w:t xml:space="preserve"> del sistema.</w:t>
      </w:r>
    </w:p>
    <w:p w:rsidR="00305A4B" w:rsidRDefault="00305A4B" w:rsidP="00305A4B">
      <w:pPr>
        <w:pStyle w:val="Prrafodelista"/>
        <w:numPr>
          <w:ilvl w:val="0"/>
          <w:numId w:val="18"/>
        </w:numPr>
      </w:pPr>
      <w:r>
        <w:rPr>
          <w:rFonts w:ascii="Arial" w:hAnsi="Arial" w:cs="Arial"/>
          <w:sz w:val="22"/>
          <w:szCs w:val="22"/>
        </w:rPr>
        <w:t>Diseñar y modelar la Base de D</w:t>
      </w:r>
      <w:r>
        <w:rPr>
          <w:rFonts w:ascii="Arial" w:hAnsi="Arial" w:cs="Arial"/>
          <w:sz w:val="22"/>
          <w:szCs w:val="22"/>
        </w:rPr>
        <w:t>atos</w:t>
      </w:r>
      <w:r>
        <w:rPr>
          <w:rFonts w:ascii="Arial" w:hAnsi="Arial" w:cs="Arial"/>
          <w:sz w:val="22"/>
          <w:szCs w:val="22"/>
        </w:rPr>
        <w:t xml:space="preserve"> del sistema</w:t>
      </w:r>
      <w:r>
        <w:rPr>
          <w:rFonts w:ascii="Arial" w:hAnsi="Arial" w:cs="Arial"/>
          <w:sz w:val="22"/>
          <w:szCs w:val="22"/>
        </w:rPr>
        <w:t>.</w:t>
      </w:r>
    </w:p>
    <w:p w:rsidR="00AC3406" w:rsidRPr="00305A4B" w:rsidRDefault="00D01595" w:rsidP="002B6CBC">
      <w:pPr>
        <w:pStyle w:val="Prrafodelista"/>
        <w:numPr>
          <w:ilvl w:val="0"/>
          <w:numId w:val="18"/>
        </w:numPr>
      </w:pPr>
      <w:r>
        <w:rPr>
          <w:rFonts w:ascii="Arial" w:hAnsi="Arial" w:cs="Arial"/>
          <w:sz w:val="22"/>
          <w:szCs w:val="22"/>
        </w:rPr>
        <w:t>Desarrollar los módulos de Recepción, Producción, Paletizaje, Control de Frio y Embarque.</w:t>
      </w:r>
    </w:p>
    <w:p w:rsidR="00D01595" w:rsidRPr="00305A4B" w:rsidRDefault="00305A4B" w:rsidP="002B6CBC">
      <w:pPr>
        <w:pStyle w:val="Prrafodelista"/>
        <w:numPr>
          <w:ilvl w:val="0"/>
          <w:numId w:val="18"/>
        </w:numPr>
      </w:pPr>
      <w:r>
        <w:rPr>
          <w:rFonts w:ascii="Arial" w:hAnsi="Arial" w:cs="Arial"/>
          <w:sz w:val="22"/>
          <w:szCs w:val="22"/>
        </w:rPr>
        <w:t>Desarrollar</w:t>
      </w:r>
      <w:r w:rsidR="00B52986">
        <w:rPr>
          <w:rFonts w:ascii="Arial" w:hAnsi="Arial" w:cs="Arial"/>
          <w:sz w:val="22"/>
          <w:szCs w:val="22"/>
        </w:rPr>
        <w:t xml:space="preserve"> módulos</w:t>
      </w:r>
      <w:r w:rsidR="00D01595">
        <w:rPr>
          <w:rFonts w:ascii="Arial" w:hAnsi="Arial" w:cs="Arial"/>
          <w:sz w:val="22"/>
          <w:szCs w:val="22"/>
        </w:rPr>
        <w:t xml:space="preserve"> de configuración </w:t>
      </w:r>
      <w:r w:rsidR="00B52986">
        <w:rPr>
          <w:rFonts w:ascii="Arial" w:hAnsi="Arial" w:cs="Arial"/>
          <w:sz w:val="22"/>
          <w:szCs w:val="22"/>
        </w:rPr>
        <w:t>del sistema (</w:t>
      </w:r>
      <w:r w:rsidR="00D01595">
        <w:rPr>
          <w:rFonts w:ascii="Arial" w:hAnsi="Arial" w:cs="Arial"/>
          <w:sz w:val="22"/>
          <w:szCs w:val="22"/>
        </w:rPr>
        <w:t>dashboard</w:t>
      </w:r>
      <w:r w:rsidR="00B52986">
        <w:rPr>
          <w:rFonts w:ascii="Arial" w:hAnsi="Arial" w:cs="Arial"/>
          <w:sz w:val="22"/>
          <w:szCs w:val="22"/>
        </w:rPr>
        <w:t>s) y reportes</w:t>
      </w:r>
      <w:r w:rsidR="00D01595">
        <w:rPr>
          <w:rFonts w:ascii="Arial" w:hAnsi="Arial" w:cs="Arial"/>
          <w:sz w:val="22"/>
          <w:szCs w:val="22"/>
        </w:rPr>
        <w:t>.</w:t>
      </w:r>
    </w:p>
    <w:p w:rsidR="00305A4B" w:rsidRPr="00305A4B" w:rsidRDefault="00305A4B" w:rsidP="002B6CBC">
      <w:pPr>
        <w:pStyle w:val="Prrafodelista"/>
        <w:numPr>
          <w:ilvl w:val="0"/>
          <w:numId w:val="18"/>
        </w:numPr>
      </w:pPr>
      <w:r>
        <w:rPr>
          <w:rFonts w:ascii="Arial" w:hAnsi="Arial" w:cs="Arial"/>
          <w:sz w:val="22"/>
          <w:szCs w:val="22"/>
        </w:rPr>
        <w:t>Realización de pruebas de software.</w:t>
      </w:r>
    </w:p>
    <w:p w:rsidR="00305A4B" w:rsidRPr="00D01595" w:rsidRDefault="00305A4B" w:rsidP="00305A4B">
      <w:pPr>
        <w:pStyle w:val="Prrafodelista"/>
        <w:numPr>
          <w:ilvl w:val="0"/>
          <w:numId w:val="18"/>
        </w:numPr>
      </w:pPr>
      <w:r>
        <w:rPr>
          <w:rFonts w:ascii="Arial" w:hAnsi="Arial" w:cs="Arial"/>
          <w:sz w:val="22"/>
          <w:szCs w:val="22"/>
        </w:rPr>
        <w:t>Documentar el sistema en cada una de sus fases.</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P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F62D0" w:rsidRPr="00BF62D0" w:rsidRDefault="00BF62D0" w:rsidP="00BF62D0">
      <w:pPr>
        <w:ind w:left="1418"/>
        <w:rPr>
          <w:lang w:val="es-ES_tradnl"/>
        </w:rPr>
      </w:pPr>
    </w:p>
    <w:p w:rsidR="00BF62D0" w:rsidRDefault="00D04533" w:rsidP="00BF62D0">
      <w:pPr>
        <w:pStyle w:val="Ttulo3"/>
      </w:pPr>
      <w:bookmarkStart w:id="39" w:name="_Toc379540468"/>
      <w:r>
        <w:t>Bases Teóricas</w:t>
      </w:r>
      <w:bookmarkEnd w:id="39"/>
    </w:p>
    <w:p w:rsidR="00BF62D0" w:rsidRPr="00BF62D0" w:rsidRDefault="00BF62D0" w:rsidP="00BF62D0">
      <w:pPr>
        <w:ind w:left="1418"/>
        <w:rPr>
          <w:lang w:val="es-ES_tradnl"/>
        </w:rPr>
      </w:pPr>
      <w:r w:rsidRPr="00BF62D0">
        <w:rPr>
          <w:lang w:val="es-ES_tradnl"/>
        </w:rPr>
        <w:t xml:space="preserve">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w:t>
      </w:r>
      <w:r w:rsidRPr="00BF62D0">
        <w:rPr>
          <w:lang w:val="es-ES_tradnl"/>
        </w:rPr>
        <w:lastRenderedPageBreak/>
        <w:t>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Pr="00BF62D0" w:rsidRDefault="00BF62D0" w:rsidP="00BF62D0">
      <w:pPr>
        <w:ind w:left="1418"/>
        <w:rPr>
          <w:lang w:val="es-ES_tradnl"/>
        </w:rPr>
      </w:pPr>
      <w:r w:rsidRPr="00BF62D0">
        <w:rPr>
          <w:lang w:val="es-ES_tradnl"/>
        </w:rPr>
        <w:t>Es importante considerar el uso de las citas bibliográficas de acuerdo a los estándares de redacción científica determinados por la Universidad.</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BF62D0">
        <w:rPr>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proofErr w:type="spellStart"/>
      <w:r>
        <w:t>Operacionalización</w:t>
      </w:r>
      <w:proofErr w:type="spellEnd"/>
      <w:r>
        <w:t xml:space="preserve">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lastRenderedPageBreak/>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xml:space="preserve">: Cuadro detallado de la </w:t>
      </w:r>
      <w:proofErr w:type="spellStart"/>
      <w:r w:rsidRPr="00DF025D">
        <w:rPr>
          <w:color w:val="000000" w:themeColor="text1"/>
        </w:rPr>
        <w:t>Operacionalización</w:t>
      </w:r>
      <w:proofErr w:type="spellEnd"/>
      <w:r w:rsidRPr="00DF025D">
        <w:rPr>
          <w:color w:val="000000" w:themeColor="text1"/>
        </w:rPr>
        <w:t xml:space="preserve"> de las Variables.</w:t>
      </w:r>
    </w:p>
    <w:p w:rsidR="00512D07" w:rsidRPr="00DF025D" w:rsidRDefault="00512D07" w:rsidP="00512D07">
      <w:pPr>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2D4FEF" w:rsidRDefault="002D4FEF" w:rsidP="002D4FEF">
      <w:pPr>
        <w:ind w:left="1134"/>
        <w:rPr>
          <w:rFonts w:cs="Arial"/>
          <w:i/>
          <w:sz w:val="18"/>
        </w:rPr>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1</w:t>
      </w:r>
      <w:r w:rsidRPr="008D2B68">
        <w:rPr>
          <w:rFonts w:cs="Arial"/>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w:t>
            </w:r>
            <w:r>
              <w:rPr>
                <w:rFonts w:cs="Arial"/>
                <w:b/>
                <w:sz w:val="18"/>
                <w:szCs w:val="18"/>
                <w:lang w:val="es-MX"/>
              </w:rPr>
              <w:t>Ó</w:t>
            </w:r>
            <w:r w:rsidRPr="003D4B30">
              <w:rPr>
                <w:rFonts w:cs="Arial"/>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r w:rsidRPr="003D4B30">
              <w:rPr>
                <w:rFonts w:cs="Arial"/>
                <w:sz w:val="18"/>
                <w:szCs w:val="18"/>
              </w:rPr>
              <w:t>Grado de logro promedio de las dimensiones 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comprensión lectora, obtenido durante el 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2</w:t>
      </w:r>
      <w:r w:rsidRPr="008D2B68">
        <w:rPr>
          <w:rFonts w:cs="Arial"/>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 xml:space="preserve">Lugar en la percepción mental que posee un cliente o consumidor de una al compararlo con otros productos o marcas de la competencia. Su conocimiento permite elaborar estrategias para diferenciar el producto y asociarlo con los atributos esperados por el </w:t>
            </w:r>
            <w:r w:rsidRPr="003D4B30">
              <w:rPr>
                <w:rFonts w:cs="Arial"/>
                <w:sz w:val="18"/>
                <w:szCs w:val="18"/>
              </w:rPr>
              <w:lastRenderedPageBreak/>
              <w:t>cliente.</w:t>
            </w:r>
          </w:p>
        </w:tc>
        <w:tc>
          <w:tcPr>
            <w:tcW w:w="1985" w:type="dxa"/>
          </w:tcPr>
          <w:p w:rsidR="002D4FEF" w:rsidRPr="003D4B30" w:rsidRDefault="002D4FEF" w:rsidP="00462C58">
            <w:pPr>
              <w:rPr>
                <w:rFonts w:cs="Arial"/>
                <w:sz w:val="18"/>
                <w:szCs w:val="18"/>
              </w:rPr>
            </w:pPr>
            <w:r w:rsidRPr="003D4B30">
              <w:rPr>
                <w:rFonts w:cs="Arial"/>
                <w:sz w:val="18"/>
                <w:szCs w:val="18"/>
              </w:rPr>
              <w:lastRenderedPageBreak/>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Tipos de posicionamiento</w:t>
            </w:r>
          </w:p>
        </w:tc>
        <w:tc>
          <w:tcPr>
            <w:tcW w:w="2409" w:type="dxa"/>
          </w:tcPr>
          <w:p w:rsidR="002D4FEF" w:rsidRPr="003D4B30" w:rsidRDefault="002D4FEF" w:rsidP="00462C58">
            <w:pPr>
              <w:rPr>
                <w:rFonts w:cs="Arial"/>
                <w:sz w:val="18"/>
                <w:szCs w:val="18"/>
              </w:rPr>
            </w:pPr>
            <w:r w:rsidRPr="003D4B30">
              <w:rPr>
                <w:rFonts w:cs="Arial"/>
                <w:sz w:val="18"/>
                <w:szCs w:val="18"/>
              </w:rPr>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rFonts w:cs="Arial"/>
          <w:b/>
          <w:sz w:val="20"/>
          <w:lang w:val="es-ES_tradnl"/>
        </w:rPr>
      </w:pPr>
    </w:p>
    <w:p w:rsidR="002D4FEF" w:rsidRPr="008D2B68" w:rsidRDefault="002D4FEF" w:rsidP="002D4FEF">
      <w:pPr>
        <w:ind w:left="1134"/>
        <w:rPr>
          <w:rFonts w:cs="Arial"/>
          <w:i/>
          <w:sz w:val="18"/>
        </w:rPr>
      </w:pPr>
      <w:r w:rsidRPr="008D2B68">
        <w:rPr>
          <w:rFonts w:cs="Arial"/>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 xml:space="preserve">Respuestas cognitivas, emocionales y conductuales estables que se ponen en marcha ante una situación, evaluada por la persona como amenazante o desbordante de los recursos, con la intención de </w:t>
            </w:r>
            <w:r w:rsidRPr="00492B12">
              <w:rPr>
                <w:rFonts w:cs="Arial"/>
                <w:sz w:val="18"/>
                <w:szCs w:val="18"/>
              </w:rPr>
              <w:lastRenderedPageBreak/>
              <w:t>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Emocional (intentar poner la situación en perspectiva y no involucrarse 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que </w:t>
            </w:r>
            <w:r w:rsidRPr="00492B12">
              <w:rPr>
                <w:rFonts w:cs="Arial"/>
                <w:sz w:val="18"/>
                <w:szCs w:val="18"/>
              </w:rPr>
              <w:lastRenderedPageBreak/>
              <w:t xml:space="preserve">describen manifestaciones conductuales, cognitivas y emocionales, respecto a los cuales las personas deben indicar la frecuencia con la que reaccionan de esa manera cuando las situaciones le molestan, en un rango que va desde 1 Nunca hasta 4 Siempre, que fueron divididos luego  del pilotaje en este estudio en las 4 dimensiones ya nombradas. Siendo los puntajes altos índice de más uso del estilo de </w:t>
            </w:r>
            <w:r w:rsidRPr="00492B12">
              <w:rPr>
                <w:rFonts w:cs="Arial"/>
                <w:sz w:val="18"/>
                <w:szCs w:val="18"/>
              </w:rPr>
              <w:lastRenderedPageBreak/>
              <w:t>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 xml:space="preserve">Me critiqué por lo ocurrido </w:t>
            </w:r>
            <w:r w:rsidRPr="00492B12">
              <w:rPr>
                <w:rFonts w:ascii="Arial" w:hAnsi="Arial" w:cs="Arial"/>
                <w:sz w:val="18"/>
                <w:szCs w:val="18"/>
              </w:rPr>
              <w:lastRenderedPageBreak/>
              <w:t>(18)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rFonts w:cs="Arial"/>
          <w:sz w:val="16"/>
          <w:szCs w:val="18"/>
        </w:rPr>
      </w:pPr>
      <w:r w:rsidRPr="00492B12">
        <w:rPr>
          <w:rFonts w:cs="Arial"/>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rFonts w:cs="Arial"/>
          <w:lang w:val="es-ES_tradnl"/>
        </w:rPr>
      </w:pPr>
    </w:p>
    <w:p w:rsidR="00D04533" w:rsidRPr="002711D0" w:rsidRDefault="00D04533" w:rsidP="00D04533">
      <w:pPr>
        <w:pStyle w:val="Ttulo3"/>
      </w:pPr>
      <w:bookmarkStart w:id="48" w:name="_Toc379540477"/>
      <w:r>
        <w:lastRenderedPageBreak/>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t xml:space="preserve">De recolección de </w:t>
      </w:r>
      <w:r>
        <w:t>información</w:t>
      </w:r>
      <w:bookmarkEnd w:id="52"/>
    </w:p>
    <w:p w:rsidR="00D04533" w:rsidRPr="00D04533" w:rsidRDefault="00D04533" w:rsidP="00D04533">
      <w:pPr>
        <w:ind w:left="2552"/>
      </w:pPr>
      <w:r w:rsidRPr="00D04533">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205" w:rsidRDefault="00CD6205" w:rsidP="00C16EF1">
      <w:pPr>
        <w:spacing w:after="0"/>
      </w:pPr>
      <w:r>
        <w:separator/>
      </w:r>
    </w:p>
  </w:endnote>
  <w:endnote w:type="continuationSeparator" w:id="0">
    <w:p w:rsidR="00CD6205" w:rsidRDefault="00CD6205"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C551A2" w:rsidTr="00BE06D0">
      <w:trPr>
        <w:jc w:val="center"/>
      </w:trPr>
      <w:tc>
        <w:tcPr>
          <w:tcW w:w="7583" w:type="dxa"/>
        </w:tcPr>
        <w:p w:rsidR="00C551A2" w:rsidRPr="00085796" w:rsidRDefault="00C551A2" w:rsidP="00BE06D0">
          <w:pPr>
            <w:pStyle w:val="Piedepgina"/>
            <w:jc w:val="left"/>
            <w:rPr>
              <w:b/>
              <w:sz w:val="16"/>
            </w:rPr>
          </w:pPr>
          <w:r>
            <w:rPr>
              <w:b/>
              <w:sz w:val="16"/>
            </w:rPr>
            <w:t>Br. Nombres y Apellidos</w:t>
          </w:r>
        </w:p>
      </w:tc>
      <w:tc>
        <w:tcPr>
          <w:tcW w:w="1344" w:type="dxa"/>
        </w:tcPr>
        <w:p w:rsidR="00C551A2" w:rsidRPr="00085796" w:rsidRDefault="00C551A2"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F9436C">
            <w:rPr>
              <w:b/>
              <w:noProof/>
              <w:sz w:val="16"/>
            </w:rPr>
            <w:t>iii</w:t>
          </w:r>
          <w:r w:rsidRPr="0018163B">
            <w:rPr>
              <w:b/>
              <w:sz w:val="16"/>
            </w:rPr>
            <w:fldChar w:fldCharType="end"/>
          </w:r>
        </w:p>
      </w:tc>
    </w:tr>
  </w:tbl>
  <w:p w:rsidR="00C551A2" w:rsidRPr="00C16EF1" w:rsidRDefault="00C551A2">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205" w:rsidRDefault="00CD6205" w:rsidP="00C16EF1">
      <w:pPr>
        <w:spacing w:after="0"/>
      </w:pPr>
      <w:r>
        <w:separator/>
      </w:r>
    </w:p>
  </w:footnote>
  <w:footnote w:type="continuationSeparator" w:id="0">
    <w:p w:rsidR="00CD6205" w:rsidRDefault="00CD6205"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C551A2" w:rsidTr="00462C58">
      <w:trPr>
        <w:jc w:val="center"/>
      </w:trPr>
      <w:tc>
        <w:tcPr>
          <w:tcW w:w="3472" w:type="dxa"/>
        </w:tcPr>
        <w:p w:rsidR="00C551A2" w:rsidRDefault="00C551A2" w:rsidP="00462C58">
          <w:r>
            <w:rPr>
              <w:noProof/>
              <w:lang w:eastAsia="es-PE"/>
            </w:rPr>
            <w:drawing>
              <wp:inline distT="0" distB="0" distL="0" distR="0" wp14:anchorId="2C801FEB" wp14:editId="4A5556C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C551A2" w:rsidRPr="00085796" w:rsidRDefault="00C551A2"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C551A2" w:rsidRPr="00B90C41" w:rsidRDefault="00C551A2"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C551A2" w:rsidTr="00B90C41">
      <w:trPr>
        <w:jc w:val="center"/>
      </w:trPr>
      <w:tc>
        <w:tcPr>
          <w:tcW w:w="3472" w:type="dxa"/>
        </w:tcPr>
        <w:p w:rsidR="00C551A2" w:rsidRDefault="00C551A2" w:rsidP="007C6D64">
          <w:r>
            <w:rPr>
              <w:noProof/>
              <w:lang w:eastAsia="es-PE"/>
            </w:rPr>
            <w:drawing>
              <wp:inline distT="0" distB="0" distL="0" distR="0" wp14:anchorId="732AC75C" wp14:editId="4B2EF933">
                <wp:extent cx="1706400" cy="579600"/>
                <wp:effectExtent l="0" t="0" r="8255"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C551A2" w:rsidRPr="00085796" w:rsidRDefault="00C551A2"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C551A2" w:rsidRPr="00D90182" w:rsidRDefault="00C551A2"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8">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37155797"/>
    <w:multiLevelType w:val="hybridMultilevel"/>
    <w:tmpl w:val="26F84CF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2">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8">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9">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4"/>
  </w:num>
  <w:num w:numId="3">
    <w:abstractNumId w:val="21"/>
  </w:num>
  <w:num w:numId="4">
    <w:abstractNumId w:val="16"/>
  </w:num>
  <w:num w:numId="5">
    <w:abstractNumId w:val="6"/>
  </w:num>
  <w:num w:numId="6">
    <w:abstractNumId w:val="3"/>
  </w:num>
  <w:num w:numId="7">
    <w:abstractNumId w:val="1"/>
  </w:num>
  <w:num w:numId="8">
    <w:abstractNumId w:val="0"/>
  </w:num>
  <w:num w:numId="9">
    <w:abstractNumId w:val="9"/>
  </w:num>
  <w:num w:numId="10">
    <w:abstractNumId w:val="13"/>
  </w:num>
  <w:num w:numId="11">
    <w:abstractNumId w:val="15"/>
  </w:num>
  <w:num w:numId="12">
    <w:abstractNumId w:val="4"/>
  </w:num>
  <w:num w:numId="13">
    <w:abstractNumId w:val="19"/>
  </w:num>
  <w:num w:numId="14">
    <w:abstractNumId w:val="17"/>
  </w:num>
  <w:num w:numId="15">
    <w:abstractNumId w:val="7"/>
  </w:num>
  <w:num w:numId="16">
    <w:abstractNumId w:val="12"/>
  </w:num>
  <w:num w:numId="17">
    <w:abstractNumId w:val="8"/>
  </w:num>
  <w:num w:numId="18">
    <w:abstractNumId w:val="18"/>
  </w:num>
  <w:num w:numId="19">
    <w:abstractNumId w:val="2"/>
  </w:num>
  <w:num w:numId="20">
    <w:abstractNumId w:val="10"/>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30C55"/>
    <w:rsid w:val="0004584A"/>
    <w:rsid w:val="001836F4"/>
    <w:rsid w:val="00184395"/>
    <w:rsid w:val="00184B10"/>
    <w:rsid w:val="001B312B"/>
    <w:rsid w:val="001C32C2"/>
    <w:rsid w:val="001C3807"/>
    <w:rsid w:val="0021245F"/>
    <w:rsid w:val="00240C19"/>
    <w:rsid w:val="0025370D"/>
    <w:rsid w:val="002B6CBC"/>
    <w:rsid w:val="002D4FEF"/>
    <w:rsid w:val="002E1E0F"/>
    <w:rsid w:val="002E2ED2"/>
    <w:rsid w:val="00305A4B"/>
    <w:rsid w:val="00330273"/>
    <w:rsid w:val="00334EB4"/>
    <w:rsid w:val="00363BD7"/>
    <w:rsid w:val="003671C8"/>
    <w:rsid w:val="00392883"/>
    <w:rsid w:val="003C77C7"/>
    <w:rsid w:val="004024C7"/>
    <w:rsid w:val="00406291"/>
    <w:rsid w:val="00426ACD"/>
    <w:rsid w:val="00462C58"/>
    <w:rsid w:val="00463063"/>
    <w:rsid w:val="004637FB"/>
    <w:rsid w:val="004C6689"/>
    <w:rsid w:val="004E79A9"/>
    <w:rsid w:val="004F4E13"/>
    <w:rsid w:val="004F70C9"/>
    <w:rsid w:val="00512D07"/>
    <w:rsid w:val="00577BED"/>
    <w:rsid w:val="00586457"/>
    <w:rsid w:val="005C0861"/>
    <w:rsid w:val="005C38ED"/>
    <w:rsid w:val="005E1549"/>
    <w:rsid w:val="00661FC3"/>
    <w:rsid w:val="00664B43"/>
    <w:rsid w:val="006C50EF"/>
    <w:rsid w:val="006D237D"/>
    <w:rsid w:val="006E21DA"/>
    <w:rsid w:val="00757E62"/>
    <w:rsid w:val="007A18E0"/>
    <w:rsid w:val="007B280A"/>
    <w:rsid w:val="007C6D64"/>
    <w:rsid w:val="007F623B"/>
    <w:rsid w:val="0083572C"/>
    <w:rsid w:val="008464CA"/>
    <w:rsid w:val="00846E8F"/>
    <w:rsid w:val="008566E9"/>
    <w:rsid w:val="00866975"/>
    <w:rsid w:val="00873918"/>
    <w:rsid w:val="008B7FE0"/>
    <w:rsid w:val="00901208"/>
    <w:rsid w:val="00902D87"/>
    <w:rsid w:val="0091001B"/>
    <w:rsid w:val="009267D1"/>
    <w:rsid w:val="00955A3E"/>
    <w:rsid w:val="00961560"/>
    <w:rsid w:val="009B28F3"/>
    <w:rsid w:val="009B508E"/>
    <w:rsid w:val="009C063E"/>
    <w:rsid w:val="009F6C43"/>
    <w:rsid w:val="009F77A8"/>
    <w:rsid w:val="00A24424"/>
    <w:rsid w:val="00A53D64"/>
    <w:rsid w:val="00AB1EC1"/>
    <w:rsid w:val="00AC3406"/>
    <w:rsid w:val="00AC47CA"/>
    <w:rsid w:val="00AE2667"/>
    <w:rsid w:val="00B14A7F"/>
    <w:rsid w:val="00B20769"/>
    <w:rsid w:val="00B52986"/>
    <w:rsid w:val="00B77FF3"/>
    <w:rsid w:val="00B8102F"/>
    <w:rsid w:val="00B90C41"/>
    <w:rsid w:val="00B94CA4"/>
    <w:rsid w:val="00BB4B44"/>
    <w:rsid w:val="00BC1799"/>
    <w:rsid w:val="00BD09C6"/>
    <w:rsid w:val="00BD7F88"/>
    <w:rsid w:val="00BE06D0"/>
    <w:rsid w:val="00BF62D0"/>
    <w:rsid w:val="00C16EF1"/>
    <w:rsid w:val="00C24A0E"/>
    <w:rsid w:val="00C412FD"/>
    <w:rsid w:val="00C5252F"/>
    <w:rsid w:val="00C551A2"/>
    <w:rsid w:val="00C87388"/>
    <w:rsid w:val="00C9328F"/>
    <w:rsid w:val="00C93D21"/>
    <w:rsid w:val="00CC457F"/>
    <w:rsid w:val="00CD6205"/>
    <w:rsid w:val="00D01595"/>
    <w:rsid w:val="00D036AD"/>
    <w:rsid w:val="00D04533"/>
    <w:rsid w:val="00D20175"/>
    <w:rsid w:val="00D21C46"/>
    <w:rsid w:val="00D90182"/>
    <w:rsid w:val="00D976DC"/>
    <w:rsid w:val="00DF025D"/>
    <w:rsid w:val="00E2149B"/>
    <w:rsid w:val="00E2275F"/>
    <w:rsid w:val="00E84E5C"/>
    <w:rsid w:val="00E86B50"/>
    <w:rsid w:val="00EA2161"/>
    <w:rsid w:val="00ED0B7B"/>
    <w:rsid w:val="00F0705E"/>
    <w:rsid w:val="00F46A8D"/>
    <w:rsid w:val="00F624B6"/>
    <w:rsid w:val="00F77289"/>
    <w:rsid w:val="00F84EC4"/>
    <w:rsid w:val="00F9436C"/>
    <w:rsid w:val="00F96624"/>
    <w:rsid w:val="00FA6A39"/>
    <w:rsid w:val="00FC110B"/>
    <w:rsid w:val="00FC4E31"/>
    <w:rsid w:val="00FE3918"/>
    <w:rsid w:val="00FE6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cs="Times New Roman"/>
      <w:b/>
      <w:sz w:val="24"/>
      <w:szCs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 w:type="paragraph" w:styleId="Bibliografa">
    <w:name w:val="Bibliography"/>
    <w:basedOn w:val="Normal"/>
    <w:next w:val="Normal"/>
    <w:uiPriority w:val="37"/>
    <w:unhideWhenUsed/>
    <w:rsid w:val="009F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506410822">
      <w:bodyDiv w:val="1"/>
      <w:marLeft w:val="0"/>
      <w:marRight w:val="0"/>
      <w:marTop w:val="0"/>
      <w:marBottom w:val="0"/>
      <w:divBdr>
        <w:top w:val="none" w:sz="0" w:space="0" w:color="auto"/>
        <w:left w:val="none" w:sz="0" w:space="0" w:color="auto"/>
        <w:bottom w:val="none" w:sz="0" w:space="0" w:color="auto"/>
        <w:right w:val="none" w:sz="0" w:space="0" w:color="auto"/>
      </w:divBdr>
    </w:div>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965041357">
      <w:bodyDiv w:val="1"/>
      <w:marLeft w:val="0"/>
      <w:marRight w:val="0"/>
      <w:marTop w:val="0"/>
      <w:marBottom w:val="0"/>
      <w:divBdr>
        <w:top w:val="none" w:sz="0" w:space="0" w:color="auto"/>
        <w:left w:val="none" w:sz="0" w:space="0" w:color="auto"/>
        <w:bottom w:val="none" w:sz="0" w:space="0" w:color="auto"/>
        <w:right w:val="none" w:sz="0" w:space="0" w:color="auto"/>
      </w:divBdr>
    </w:div>
    <w:div w:id="1372878052">
      <w:bodyDiv w:val="1"/>
      <w:marLeft w:val="0"/>
      <w:marRight w:val="0"/>
      <w:marTop w:val="0"/>
      <w:marBottom w:val="0"/>
      <w:divBdr>
        <w:top w:val="none" w:sz="0" w:space="0" w:color="auto"/>
        <w:left w:val="none" w:sz="0" w:space="0" w:color="auto"/>
        <w:bottom w:val="none" w:sz="0" w:space="0" w:color="auto"/>
        <w:right w:val="none" w:sz="0" w:space="0" w:color="auto"/>
      </w:divBdr>
    </w:div>
    <w:div w:id="1454791524">
      <w:bodyDiv w:val="1"/>
      <w:marLeft w:val="0"/>
      <w:marRight w:val="0"/>
      <w:marTop w:val="0"/>
      <w:marBottom w:val="0"/>
      <w:divBdr>
        <w:top w:val="none" w:sz="0" w:space="0" w:color="auto"/>
        <w:left w:val="none" w:sz="0" w:space="0" w:color="auto"/>
        <w:bottom w:val="none" w:sz="0" w:space="0" w:color="auto"/>
        <w:right w:val="none" w:sz="0" w:space="0" w:color="auto"/>
      </w:divBdr>
    </w:div>
    <w:div w:id="1662004766">
      <w:bodyDiv w:val="1"/>
      <w:marLeft w:val="0"/>
      <w:marRight w:val="0"/>
      <w:marTop w:val="0"/>
      <w:marBottom w:val="0"/>
      <w:divBdr>
        <w:top w:val="none" w:sz="0" w:space="0" w:color="auto"/>
        <w:left w:val="none" w:sz="0" w:space="0" w:color="auto"/>
        <w:bottom w:val="none" w:sz="0" w:space="0" w:color="auto"/>
        <w:right w:val="none" w:sz="0" w:space="0" w:color="auto"/>
      </w:divBdr>
    </w:div>
    <w:div w:id="1798138799">
      <w:bodyDiv w:val="1"/>
      <w:marLeft w:val="0"/>
      <w:marRight w:val="0"/>
      <w:marTop w:val="0"/>
      <w:marBottom w:val="0"/>
      <w:divBdr>
        <w:top w:val="none" w:sz="0" w:space="0" w:color="auto"/>
        <w:left w:val="none" w:sz="0" w:space="0" w:color="auto"/>
        <w:bottom w:val="none" w:sz="0" w:space="0" w:color="auto"/>
        <w:right w:val="none" w:sz="0" w:space="0" w:color="auto"/>
      </w:divBdr>
    </w:div>
    <w:div w:id="20344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{91D2F9E5-9494-426F-A416-C01222BE9BE5}</b:Guid>
    <b:Title>Wikipendia</b:Title>
    <b:Author>
      <b:Author>
        <b:NameList>
          <b:Person>
            <b:Last>Wikipendia</b:Last>
          </b:Person>
        </b:NameList>
      </b:Author>
    </b:Author>
    <b:RefOrder>1</b:RefOrder>
  </b:Source>
  <b:Source>
    <b:Tag>Mar13</b:Tag>
    <b:SourceType>ArticleInAPeriodical</b:SourceType>
    <b:Guid>{B63705A2-72E2-448C-AD1F-A06D8BB37E1C}</b:Guid>
    <b:Title>Los retos que debe afrontar el sector agroexportador peruano para consolidarse</b:Title>
    <b:Year>2013</b:Year>
    <b:Month>Febrero</b:Month>
    <b:Day>25</b:Day>
    <b:Author>
      <b:Author>
        <b:NameList>
          <b:Person>
            <b:Last>Ortiz</b:Last>
            <b:First>Marienella</b:First>
          </b:Person>
        </b:NameList>
      </b:Author>
    </b:Author>
    <b:PeriodicalTitle>El Comercio</b:PeriodicalTitle>
    <b:Pages>2</b:Pages>
    <b:RefOrder>2</b:RefOrder>
  </b:Source>
</b:Sources>
</file>

<file path=customXml/itemProps1.xml><?xml version="1.0" encoding="utf-8"?>
<ds:datastoreItem xmlns:ds="http://schemas.openxmlformats.org/officeDocument/2006/customXml" ds:itemID="{D1478B97-16F8-429B-86C1-00830152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8286</TotalTime>
  <Pages>1</Pages>
  <Words>3872</Words>
  <Characters>21297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26</cp:revision>
  <dcterms:created xsi:type="dcterms:W3CDTF">2014-05-15T15:30:00Z</dcterms:created>
  <dcterms:modified xsi:type="dcterms:W3CDTF">2015-03-31T23:10:00Z</dcterms:modified>
</cp:coreProperties>
</file>