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CCC" w:rsidRPr="00E54CCC" w:rsidRDefault="00E54CCC" w:rsidP="00E54CCC">
      <w:pPr>
        <w:pStyle w:val="Ttulo1"/>
        <w:rPr>
          <w:lang w:val="es-AR"/>
        </w:rPr>
      </w:pPr>
      <w:proofErr w:type="spellStart"/>
      <w:r w:rsidRPr="00E54CCC">
        <w:rPr>
          <w:lang w:val="es-AR"/>
        </w:rPr>
        <w:t>Minijuego</w:t>
      </w:r>
      <w:proofErr w:type="spellEnd"/>
      <w:r w:rsidRPr="00E54CCC">
        <w:rPr>
          <w:lang w:val="es-AR"/>
        </w:rPr>
        <w:t xml:space="preserve"> 3: Desmitificador: Mito o Verdad — Especificación, Contenido y </w:t>
      </w:r>
      <w:proofErr w:type="spellStart"/>
      <w:r w:rsidRPr="00E54CCC">
        <w:rPr>
          <w:lang w:val="es-AR"/>
        </w:rPr>
        <w:t>Assets</w:t>
      </w:r>
      <w:proofErr w:type="spellEnd"/>
    </w:p>
    <w:p w:rsidR="00E54CCC" w:rsidRPr="00E54CCC" w:rsidRDefault="00E54CCC" w:rsidP="00E54CCC">
      <w:pPr>
        <w:pStyle w:val="NormalWeb"/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t>Suite:</w:t>
      </w:r>
      <w:r w:rsidRPr="00E54CCC">
        <w:rPr>
          <w:rFonts w:ascii="Arial" w:hAnsi="Arial" w:cs="Arial"/>
          <w:lang w:val="es-AR"/>
        </w:rPr>
        <w:t xml:space="preserve"> Bienestar Digital — Prevención del uso problemático de pantallas y redes sociales </w:t>
      </w:r>
    </w:p>
    <w:p w:rsidR="00E54CCC" w:rsidRPr="00E54CCC" w:rsidRDefault="00E54CCC" w:rsidP="00E54CCC">
      <w:pPr>
        <w:pStyle w:val="NormalWeb"/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t>Público objetivo:</w:t>
      </w:r>
      <w:r w:rsidRPr="00E54CCC">
        <w:rPr>
          <w:rFonts w:ascii="Arial" w:hAnsi="Arial" w:cs="Arial"/>
          <w:lang w:val="es-AR"/>
        </w:rPr>
        <w:t xml:space="preserve"> Adolescentes de 13 a 16 años (Educación Secundaria) </w:t>
      </w:r>
    </w:p>
    <w:p w:rsidR="00E54CCC" w:rsidRPr="00E54CCC" w:rsidRDefault="00E54CCC" w:rsidP="00E54CCC">
      <w:pPr>
        <w:pStyle w:val="NormalWeb"/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t>Estilo Visual &amp; UI:</w:t>
      </w:r>
      <w:r w:rsidRPr="00E54CCC">
        <w:rPr>
          <w:rFonts w:ascii="Arial" w:hAnsi="Arial" w:cs="Arial"/>
          <w:lang w:val="es-AR"/>
        </w:rPr>
        <w:t xml:space="preserve"> </w:t>
      </w:r>
      <w:proofErr w:type="spellStart"/>
      <w:r w:rsidRPr="00E54CCC">
        <w:rPr>
          <w:rFonts w:ascii="Arial" w:hAnsi="Arial" w:cs="Arial"/>
          <w:lang w:val="es-AR"/>
        </w:rPr>
        <w:t>Kinetic</w:t>
      </w:r>
      <w:proofErr w:type="spellEnd"/>
      <w:r w:rsidRPr="00E54CCC">
        <w:rPr>
          <w:rFonts w:ascii="Arial" w:hAnsi="Arial" w:cs="Arial"/>
          <w:lang w:val="es-AR"/>
        </w:rPr>
        <w:t xml:space="preserve"> Neo-</w:t>
      </w:r>
      <w:proofErr w:type="spellStart"/>
      <w:r w:rsidRPr="00E54CCC">
        <w:rPr>
          <w:rFonts w:ascii="Arial" w:hAnsi="Arial" w:cs="Arial"/>
          <w:lang w:val="es-AR"/>
        </w:rPr>
        <w:t>Brutalist</w:t>
      </w:r>
      <w:proofErr w:type="spellEnd"/>
      <w:r w:rsidRPr="00E54CCC">
        <w:rPr>
          <w:rFonts w:ascii="Arial" w:hAnsi="Arial" w:cs="Arial"/>
          <w:lang w:val="es-AR"/>
        </w:rPr>
        <w:t xml:space="preserve"> </w:t>
      </w:r>
      <w:proofErr w:type="spellStart"/>
      <w:r w:rsidRPr="00E54CCC">
        <w:rPr>
          <w:rFonts w:ascii="Arial" w:hAnsi="Arial" w:cs="Arial"/>
          <w:lang w:val="es-AR"/>
        </w:rPr>
        <w:t>Dark</w:t>
      </w:r>
      <w:proofErr w:type="spellEnd"/>
      <w:r w:rsidRPr="00E54CCC">
        <w:rPr>
          <w:rFonts w:ascii="Arial" w:hAnsi="Arial" w:cs="Arial"/>
          <w:lang w:val="es-AR"/>
        </w:rPr>
        <w:t xml:space="preserve"> (</w:t>
      </w:r>
      <w:proofErr w:type="spellStart"/>
      <w:r w:rsidRPr="00E54CCC">
        <w:rPr>
          <w:rFonts w:ascii="Arial" w:hAnsi="Arial" w:cs="Arial"/>
          <w:lang w:val="es-AR"/>
        </w:rPr>
        <w:t>Cards</w:t>
      </w:r>
      <w:proofErr w:type="spellEnd"/>
      <w:r w:rsidRPr="00E54CCC">
        <w:rPr>
          <w:rFonts w:ascii="Arial" w:hAnsi="Arial" w:cs="Arial"/>
          <w:lang w:val="es-AR"/>
        </w:rPr>
        <w:t xml:space="preserve"> </w:t>
      </w:r>
      <w:r w:rsidRPr="00E54CCC">
        <w:rPr>
          <w:rStyle w:val="CdigoHTML"/>
          <w:rFonts w:ascii="Arial" w:hAnsi="Arial" w:cs="Arial"/>
          <w:lang w:val="es-AR"/>
        </w:rPr>
        <w:t>#1B1B24</w:t>
      </w:r>
      <w:r w:rsidRPr="00E54CCC">
        <w:rPr>
          <w:rFonts w:ascii="Arial" w:hAnsi="Arial" w:cs="Arial"/>
          <w:lang w:val="es-AR"/>
        </w:rPr>
        <w:t xml:space="preserve">, Bordes </w:t>
      </w:r>
      <w:r w:rsidRPr="00E54CCC">
        <w:rPr>
          <w:rStyle w:val="CdigoHTML"/>
          <w:rFonts w:ascii="Arial" w:hAnsi="Arial" w:cs="Arial"/>
          <w:lang w:val="es-AR"/>
        </w:rPr>
        <w:t>#2E2E3E</w:t>
      </w:r>
      <w:r w:rsidRPr="00E54CCC">
        <w:rPr>
          <w:rFonts w:ascii="Arial" w:hAnsi="Arial" w:cs="Arial"/>
          <w:lang w:val="es-AR"/>
        </w:rPr>
        <w:t>, Contraste Alto)</w:t>
      </w:r>
    </w:p>
    <w:p w:rsidR="00E54CCC" w:rsidRPr="00E54CCC" w:rsidRDefault="00E54CCC" w:rsidP="00E54CCC">
      <w:pPr>
        <w:pStyle w:val="NormalWeb"/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t>Formato pedagógico:</w:t>
      </w:r>
      <w:r w:rsidRPr="00E54CCC">
        <w:rPr>
          <w:rFonts w:ascii="Arial" w:hAnsi="Arial" w:cs="Arial"/>
          <w:lang w:val="es-AR"/>
        </w:rPr>
        <w:t xml:space="preserve"> </w:t>
      </w:r>
      <w:proofErr w:type="spellStart"/>
      <w:r w:rsidRPr="00E54CCC">
        <w:rPr>
          <w:rFonts w:ascii="Arial" w:hAnsi="Arial" w:cs="Arial"/>
          <w:lang w:val="es-AR"/>
        </w:rPr>
        <w:t>Swipe</w:t>
      </w:r>
      <w:proofErr w:type="spellEnd"/>
      <w:r w:rsidRPr="00E54CCC">
        <w:rPr>
          <w:rFonts w:ascii="Arial" w:hAnsi="Arial" w:cs="Arial"/>
          <w:lang w:val="es-AR"/>
        </w:rPr>
        <w:t xml:space="preserve"> </w:t>
      </w:r>
      <w:proofErr w:type="spellStart"/>
      <w:r w:rsidRPr="00E54CCC">
        <w:rPr>
          <w:rFonts w:ascii="Arial" w:hAnsi="Arial" w:cs="Arial"/>
          <w:lang w:val="es-AR"/>
        </w:rPr>
        <w:t>Cards</w:t>
      </w:r>
      <w:proofErr w:type="spellEnd"/>
      <w:r w:rsidRPr="00E54CCC">
        <w:rPr>
          <w:rFonts w:ascii="Arial" w:hAnsi="Arial" w:cs="Arial"/>
          <w:lang w:val="es-AR"/>
        </w:rPr>
        <w:t xml:space="preserve"> / Clasificación binaria interactiva sin tono moralista ni punitivo </w:t>
      </w:r>
    </w:p>
    <w:p w:rsidR="00E54CCC" w:rsidRPr="00E54CCC" w:rsidRDefault="00E54CCC" w:rsidP="00E54CCC">
      <w:pPr>
        <w:pStyle w:val="Ttulo2"/>
        <w:rPr>
          <w:lang w:val="es-AR"/>
        </w:rPr>
      </w:pPr>
      <w:r w:rsidRPr="00E54CCC">
        <w:rPr>
          <w:lang w:val="es-AR"/>
        </w:rPr>
        <w:t>1. Ficha Técnica y Fundamentación Teórica</w:t>
      </w:r>
    </w:p>
    <w:p w:rsidR="00E54CCC" w:rsidRPr="00E54CCC" w:rsidRDefault="00E54CCC" w:rsidP="00E54CCC">
      <w:pPr>
        <w:pStyle w:val="NormalWeb"/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lang w:val="es-AR"/>
        </w:rPr>
        <w:t xml:space="preserve">El </w:t>
      </w:r>
      <w:proofErr w:type="spellStart"/>
      <w:r w:rsidRPr="00E54CCC">
        <w:rPr>
          <w:rFonts w:ascii="Arial" w:hAnsi="Arial" w:cs="Arial"/>
          <w:lang w:val="es-AR"/>
        </w:rPr>
        <w:t>minijuego</w:t>
      </w:r>
      <w:proofErr w:type="spellEnd"/>
      <w:r w:rsidRPr="00E54CCC">
        <w:rPr>
          <w:rFonts w:ascii="Arial" w:hAnsi="Arial" w:cs="Arial"/>
          <w:lang w:val="es-AR"/>
        </w:rPr>
        <w:t xml:space="preserve"> busca desarticular falacias populares y creencias erróneas sobre la multitarea digital, el descanso nocturno y la atención, promoviendo la alfabetización digital mediante evidencia científica directa. </w:t>
      </w:r>
    </w:p>
    <w:p w:rsidR="00E54CCC" w:rsidRPr="00E54CCC" w:rsidRDefault="00E54CCC" w:rsidP="00E54CCC">
      <w:pPr>
        <w:pStyle w:val="NormalWeb"/>
        <w:numPr>
          <w:ilvl w:val="0"/>
          <w:numId w:val="6"/>
        </w:numPr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t xml:space="preserve">Center </w:t>
      </w:r>
      <w:proofErr w:type="spellStart"/>
      <w:r w:rsidRPr="00E54CCC">
        <w:rPr>
          <w:rFonts w:ascii="Arial" w:hAnsi="Arial" w:cs="Arial"/>
          <w:b/>
          <w:bCs/>
          <w:lang w:val="es-AR"/>
        </w:rPr>
        <w:t>for</w:t>
      </w:r>
      <w:proofErr w:type="spellEnd"/>
      <w:r w:rsidRPr="00E54CCC">
        <w:rPr>
          <w:rFonts w:ascii="Arial" w:hAnsi="Arial" w:cs="Arial"/>
          <w:b/>
          <w:bCs/>
          <w:lang w:val="es-AR"/>
        </w:rPr>
        <w:t xml:space="preserve"> Humane </w:t>
      </w:r>
      <w:proofErr w:type="spellStart"/>
      <w:r w:rsidRPr="00E54CCC">
        <w:rPr>
          <w:rFonts w:ascii="Arial" w:hAnsi="Arial" w:cs="Arial"/>
          <w:b/>
          <w:bCs/>
          <w:lang w:val="es-AR"/>
        </w:rPr>
        <w:t>Technology</w:t>
      </w:r>
      <w:proofErr w:type="spellEnd"/>
      <w:r w:rsidRPr="00E54CCC">
        <w:rPr>
          <w:rFonts w:ascii="Arial" w:hAnsi="Arial" w:cs="Arial"/>
          <w:b/>
          <w:bCs/>
          <w:lang w:val="es-AR"/>
        </w:rPr>
        <w:t xml:space="preserve"> (CHT):</w:t>
      </w:r>
      <w:r w:rsidRPr="00E54CCC">
        <w:rPr>
          <w:rFonts w:ascii="Arial" w:hAnsi="Arial" w:cs="Arial"/>
          <w:lang w:val="es-AR"/>
        </w:rPr>
        <w:t xml:space="preserve"> Conceptos de </w:t>
      </w:r>
      <w:proofErr w:type="spellStart"/>
      <w:r w:rsidRPr="00E54CCC">
        <w:rPr>
          <w:rFonts w:ascii="Arial" w:hAnsi="Arial" w:cs="Arial"/>
          <w:i/>
          <w:iCs/>
          <w:lang w:val="es-AR"/>
        </w:rPr>
        <w:t>switch</w:t>
      </w:r>
      <w:proofErr w:type="spellEnd"/>
      <w:r w:rsidRPr="00E54CCC">
        <w:rPr>
          <w:rFonts w:ascii="Arial" w:hAnsi="Arial" w:cs="Arial"/>
          <w:i/>
          <w:iCs/>
          <w:lang w:val="es-AR"/>
        </w:rPr>
        <w:t xml:space="preserve"> </w:t>
      </w:r>
      <w:proofErr w:type="spellStart"/>
      <w:r w:rsidRPr="00E54CCC">
        <w:rPr>
          <w:rFonts w:ascii="Arial" w:hAnsi="Arial" w:cs="Arial"/>
          <w:i/>
          <w:iCs/>
          <w:lang w:val="es-AR"/>
        </w:rPr>
        <w:t>tasking</w:t>
      </w:r>
      <w:proofErr w:type="spellEnd"/>
      <w:r w:rsidRPr="00E54CCC">
        <w:rPr>
          <w:rFonts w:ascii="Arial" w:hAnsi="Arial" w:cs="Arial"/>
          <w:lang w:val="es-AR"/>
        </w:rPr>
        <w:t xml:space="preserve"> (alternancia rápida e ineficiente de la atención en lugar de multitarea real), fenómeno de </w:t>
      </w:r>
      <w:proofErr w:type="spellStart"/>
      <w:r w:rsidRPr="00E54CCC">
        <w:rPr>
          <w:rFonts w:ascii="Arial" w:hAnsi="Arial" w:cs="Arial"/>
          <w:i/>
          <w:iCs/>
          <w:lang w:val="es-AR"/>
        </w:rPr>
        <w:t>brain</w:t>
      </w:r>
      <w:proofErr w:type="spellEnd"/>
      <w:r w:rsidRPr="00E54CCC">
        <w:rPr>
          <w:rFonts w:ascii="Arial" w:hAnsi="Arial" w:cs="Arial"/>
          <w:i/>
          <w:iCs/>
          <w:lang w:val="es-AR"/>
        </w:rPr>
        <w:t xml:space="preserve"> </w:t>
      </w:r>
      <w:proofErr w:type="spellStart"/>
      <w:r w:rsidRPr="00E54CCC">
        <w:rPr>
          <w:rFonts w:ascii="Arial" w:hAnsi="Arial" w:cs="Arial"/>
          <w:i/>
          <w:iCs/>
          <w:lang w:val="es-AR"/>
        </w:rPr>
        <w:t>drain</w:t>
      </w:r>
      <w:proofErr w:type="spellEnd"/>
      <w:r w:rsidRPr="00E54CCC">
        <w:rPr>
          <w:rFonts w:ascii="Arial" w:hAnsi="Arial" w:cs="Arial"/>
          <w:lang w:val="es-AR"/>
        </w:rPr>
        <w:t xml:space="preserve"> (consumo involuntario de recursos cognitivos por la simple cercanía del </w:t>
      </w:r>
      <w:proofErr w:type="spellStart"/>
      <w:r w:rsidRPr="00E54CCC">
        <w:rPr>
          <w:rFonts w:ascii="Arial" w:hAnsi="Arial" w:cs="Arial"/>
          <w:lang w:val="es-AR"/>
        </w:rPr>
        <w:t>smartphone</w:t>
      </w:r>
      <w:proofErr w:type="spellEnd"/>
      <w:r w:rsidRPr="00E54CCC">
        <w:rPr>
          <w:rFonts w:ascii="Arial" w:hAnsi="Arial" w:cs="Arial"/>
          <w:lang w:val="es-AR"/>
        </w:rPr>
        <w:t xml:space="preserve">) y diseño persuasivo de recompensas variables intermitentes. </w:t>
      </w:r>
    </w:p>
    <w:p w:rsidR="00E54CCC" w:rsidRPr="00E54CCC" w:rsidRDefault="00E54CCC" w:rsidP="00E54CCC">
      <w:pPr>
        <w:pStyle w:val="NormalWeb"/>
        <w:numPr>
          <w:ilvl w:val="0"/>
          <w:numId w:val="6"/>
        </w:numPr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t>Sociedad Argentina de Pediatría (SAP):</w:t>
      </w:r>
      <w:r w:rsidRPr="00E54CCC">
        <w:rPr>
          <w:rFonts w:ascii="Arial" w:hAnsi="Arial" w:cs="Arial"/>
          <w:lang w:val="es-AR"/>
        </w:rPr>
        <w:t xml:space="preserve"> Fisiología del sueño adolescente, alteración de la melatonina por emisión de luz azul en el espectro de 450–480 </w:t>
      </w:r>
      <w:proofErr w:type="spellStart"/>
      <w:r w:rsidRPr="00E54CCC">
        <w:rPr>
          <w:rFonts w:ascii="Arial" w:hAnsi="Arial" w:cs="Arial"/>
          <w:lang w:val="es-AR"/>
        </w:rPr>
        <w:t>nm</w:t>
      </w:r>
      <w:proofErr w:type="spellEnd"/>
      <w:r w:rsidRPr="00E54CCC">
        <w:rPr>
          <w:rFonts w:ascii="Arial" w:hAnsi="Arial" w:cs="Arial"/>
          <w:lang w:val="es-AR"/>
        </w:rPr>
        <w:t>, fatiga visual digital, insomnio tecnológico (</w:t>
      </w:r>
      <w:proofErr w:type="spellStart"/>
      <w:r w:rsidRPr="00E54CCC">
        <w:rPr>
          <w:rFonts w:ascii="Arial" w:hAnsi="Arial" w:cs="Arial"/>
          <w:i/>
          <w:iCs/>
          <w:lang w:val="es-AR"/>
        </w:rPr>
        <w:t>vamping</w:t>
      </w:r>
      <w:proofErr w:type="spellEnd"/>
      <w:r w:rsidRPr="00E54CCC">
        <w:rPr>
          <w:rFonts w:ascii="Arial" w:hAnsi="Arial" w:cs="Arial"/>
          <w:lang w:val="es-AR"/>
        </w:rPr>
        <w:t xml:space="preserve">) y umbral clínico de 8 a 10 horas de descanso diario. </w:t>
      </w:r>
    </w:p>
    <w:p w:rsidR="00E54CCC" w:rsidRPr="00E54CCC" w:rsidRDefault="00E54CCC" w:rsidP="00E54CCC">
      <w:pPr>
        <w:pStyle w:val="NormalWeb"/>
        <w:numPr>
          <w:ilvl w:val="0"/>
          <w:numId w:val="6"/>
        </w:numPr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t>UNICEF Argentina:</w:t>
      </w:r>
      <w:r w:rsidRPr="00E54CCC">
        <w:rPr>
          <w:rFonts w:ascii="Arial" w:hAnsi="Arial" w:cs="Arial"/>
          <w:lang w:val="es-AR"/>
        </w:rPr>
        <w:t xml:space="preserve"> Dificultad de autorregulación del tiempo de pantalla en la escuela secundaria, fragmentación de la memoria durante el estudio y desplazamiento del sueño y la convivencia cotidiana. </w:t>
      </w:r>
    </w:p>
    <w:p w:rsidR="00E54CCC" w:rsidRPr="00E54CCC" w:rsidRDefault="00E54CCC" w:rsidP="00E54CCC">
      <w:pPr>
        <w:pStyle w:val="Ttulo2"/>
        <w:rPr>
          <w:lang w:val="es-AR"/>
        </w:rPr>
      </w:pPr>
      <w:r w:rsidRPr="00E54CCC">
        <w:rPr>
          <w:lang w:val="es-AR"/>
        </w:rPr>
        <w:t>2. Reglas Mecánicas y Lógica de Puntuación</w:t>
      </w:r>
    </w:p>
    <w:p w:rsidR="00E54CCC" w:rsidRPr="00E54CCC" w:rsidRDefault="00E54CCC" w:rsidP="00E54CCC">
      <w:pPr>
        <w:pStyle w:val="NormalWeb"/>
        <w:numPr>
          <w:ilvl w:val="0"/>
          <w:numId w:val="7"/>
        </w:numPr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t>Formato de Partida:</w:t>
      </w:r>
      <w:r w:rsidRPr="00E54CCC">
        <w:rPr>
          <w:rFonts w:ascii="Arial" w:hAnsi="Arial" w:cs="Arial"/>
          <w:lang w:val="es-AR"/>
        </w:rPr>
        <w:t xml:space="preserve"> Sesión ágil y directa de 60 segundos de duración total (temporizador regresivo de 60000 ms). </w:t>
      </w:r>
    </w:p>
    <w:p w:rsidR="00E54CCC" w:rsidRPr="00E54CCC" w:rsidRDefault="00E54CCC" w:rsidP="00E54CCC">
      <w:pPr>
        <w:pStyle w:val="NormalWeb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E54CCC">
        <w:rPr>
          <w:rFonts w:ascii="Arial" w:hAnsi="Arial" w:cs="Arial"/>
          <w:b/>
          <w:bCs/>
        </w:rPr>
        <w:t>Interacción</w:t>
      </w:r>
      <w:proofErr w:type="spellEnd"/>
      <w:r w:rsidRPr="00E54CCC">
        <w:rPr>
          <w:rFonts w:ascii="Arial" w:hAnsi="Arial" w:cs="Arial"/>
          <w:b/>
          <w:bCs/>
        </w:rPr>
        <w:t xml:space="preserve"> del </w:t>
      </w:r>
      <w:proofErr w:type="spellStart"/>
      <w:r w:rsidRPr="00E54CCC">
        <w:rPr>
          <w:rFonts w:ascii="Arial" w:hAnsi="Arial" w:cs="Arial"/>
          <w:b/>
          <w:bCs/>
        </w:rPr>
        <w:t>Usuario</w:t>
      </w:r>
      <w:proofErr w:type="spellEnd"/>
      <w:r w:rsidRPr="00E54CCC">
        <w:rPr>
          <w:rFonts w:ascii="Arial" w:hAnsi="Arial" w:cs="Arial"/>
          <w:b/>
          <w:bCs/>
        </w:rPr>
        <w:t>:</w:t>
      </w:r>
    </w:p>
    <w:p w:rsidR="00E54CCC" w:rsidRPr="00E54CCC" w:rsidRDefault="00E54CCC" w:rsidP="00E54CCC">
      <w:pPr>
        <w:pStyle w:val="NormalWeb"/>
        <w:numPr>
          <w:ilvl w:val="1"/>
          <w:numId w:val="7"/>
        </w:numPr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t>Deslizar a la Derecha (→):</w:t>
      </w:r>
      <w:r w:rsidRPr="00E54CCC">
        <w:rPr>
          <w:rFonts w:ascii="Arial" w:hAnsi="Arial" w:cs="Arial"/>
          <w:lang w:val="es-AR"/>
        </w:rPr>
        <w:t xml:space="preserve"> Clasificar como </w:t>
      </w:r>
      <w:r w:rsidRPr="00E54CCC">
        <w:rPr>
          <w:rFonts w:ascii="Arial" w:hAnsi="Arial" w:cs="Arial"/>
          <w:b/>
          <w:bCs/>
          <w:lang w:val="es-AR"/>
        </w:rPr>
        <w:t>VERDADERO</w:t>
      </w:r>
      <w:r w:rsidRPr="00E54CCC">
        <w:rPr>
          <w:rFonts w:ascii="Arial" w:hAnsi="Arial" w:cs="Arial"/>
          <w:lang w:val="es-AR"/>
        </w:rPr>
        <w:t xml:space="preserve">. </w:t>
      </w:r>
    </w:p>
    <w:p w:rsidR="00E54CCC" w:rsidRPr="00E54CCC" w:rsidRDefault="00E54CCC" w:rsidP="00E54CCC">
      <w:pPr>
        <w:pStyle w:val="NormalWeb"/>
        <w:numPr>
          <w:ilvl w:val="1"/>
          <w:numId w:val="7"/>
        </w:numPr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t>Deslizar a la Izquierda (←):</w:t>
      </w:r>
      <w:r w:rsidRPr="00E54CCC">
        <w:rPr>
          <w:rFonts w:ascii="Arial" w:hAnsi="Arial" w:cs="Arial"/>
          <w:lang w:val="es-AR"/>
        </w:rPr>
        <w:t xml:space="preserve"> Clasificar como </w:t>
      </w:r>
      <w:r w:rsidRPr="00E54CCC">
        <w:rPr>
          <w:rFonts w:ascii="Arial" w:hAnsi="Arial" w:cs="Arial"/>
          <w:b/>
          <w:bCs/>
          <w:lang w:val="es-AR"/>
        </w:rPr>
        <w:t>FALSO (MITO)</w:t>
      </w:r>
      <w:r w:rsidRPr="00E54CCC">
        <w:rPr>
          <w:rFonts w:ascii="Arial" w:hAnsi="Arial" w:cs="Arial"/>
          <w:lang w:val="es-AR"/>
        </w:rPr>
        <w:t xml:space="preserve">. </w:t>
      </w:r>
    </w:p>
    <w:p w:rsidR="00E54CCC" w:rsidRPr="00E54CCC" w:rsidRDefault="00E54CCC" w:rsidP="00E54CCC">
      <w:pPr>
        <w:pStyle w:val="NormalWeb"/>
        <w:numPr>
          <w:ilvl w:val="0"/>
          <w:numId w:val="7"/>
        </w:numPr>
        <w:rPr>
          <w:rFonts w:ascii="Arial" w:hAnsi="Arial" w:cs="Arial"/>
          <w:lang w:val="es-AR"/>
        </w:rPr>
      </w:pPr>
      <w:proofErr w:type="spellStart"/>
      <w:r w:rsidRPr="00E54CCC">
        <w:rPr>
          <w:rFonts w:ascii="Arial" w:hAnsi="Arial" w:cs="Arial"/>
          <w:b/>
          <w:bCs/>
          <w:lang w:val="es-AR"/>
        </w:rPr>
        <w:t>Feedback</w:t>
      </w:r>
      <w:proofErr w:type="spellEnd"/>
      <w:r w:rsidRPr="00E54CCC">
        <w:rPr>
          <w:rFonts w:ascii="Arial" w:hAnsi="Arial" w:cs="Arial"/>
          <w:b/>
          <w:bCs/>
          <w:lang w:val="es-AR"/>
        </w:rPr>
        <w:t xml:space="preserve"> Inmediato:</w:t>
      </w:r>
      <w:r w:rsidRPr="00E54CCC">
        <w:rPr>
          <w:rFonts w:ascii="Arial" w:hAnsi="Arial" w:cs="Arial"/>
          <w:lang w:val="es-AR"/>
        </w:rPr>
        <w:t xml:space="preserve"> Tras cada deslizamiento, la tarjeta ejecuta una animación de giro (</w:t>
      </w:r>
      <w:proofErr w:type="spellStart"/>
      <w:r w:rsidRPr="00E54CCC">
        <w:rPr>
          <w:rFonts w:ascii="Arial" w:hAnsi="Arial" w:cs="Arial"/>
          <w:i/>
          <w:iCs/>
          <w:lang w:val="es-AR"/>
        </w:rPr>
        <w:t>Flip</w:t>
      </w:r>
      <w:proofErr w:type="spellEnd"/>
      <w:r w:rsidRPr="00E54CCC">
        <w:rPr>
          <w:rFonts w:ascii="Arial" w:hAnsi="Arial" w:cs="Arial"/>
          <w:i/>
          <w:iCs/>
          <w:lang w:val="es-AR"/>
        </w:rPr>
        <w:t xml:space="preserve"> </w:t>
      </w:r>
      <w:proofErr w:type="spellStart"/>
      <w:r w:rsidRPr="00E54CCC">
        <w:rPr>
          <w:rFonts w:ascii="Arial" w:hAnsi="Arial" w:cs="Arial"/>
          <w:i/>
          <w:iCs/>
          <w:lang w:val="es-AR"/>
        </w:rPr>
        <w:t>Card</w:t>
      </w:r>
      <w:proofErr w:type="spellEnd"/>
      <w:r w:rsidRPr="00E54CCC">
        <w:rPr>
          <w:rFonts w:ascii="Arial" w:hAnsi="Arial" w:cs="Arial"/>
          <w:lang w:val="es-AR"/>
        </w:rPr>
        <w:t xml:space="preserve"> de 180° sobre el eje Y) o despliega un modal liviano que muestra el sello formativo (</w:t>
      </w:r>
      <w:r w:rsidRPr="00E54CCC">
        <w:rPr>
          <w:rFonts w:ascii="Arial" w:hAnsi="Arial" w:cs="Arial"/>
          <w:b/>
          <w:bCs/>
          <w:lang w:val="es-AR"/>
        </w:rPr>
        <w:t>¡CORRECTO!</w:t>
      </w:r>
      <w:r w:rsidRPr="00E54CCC">
        <w:rPr>
          <w:rFonts w:ascii="Arial" w:hAnsi="Arial" w:cs="Arial"/>
          <w:lang w:val="es-AR"/>
        </w:rPr>
        <w:t xml:space="preserve"> o </w:t>
      </w:r>
      <w:r w:rsidRPr="00E54CCC">
        <w:rPr>
          <w:rFonts w:ascii="Arial" w:hAnsi="Arial" w:cs="Arial"/>
          <w:b/>
          <w:bCs/>
          <w:lang w:val="es-AR"/>
        </w:rPr>
        <w:t>DATO REVISADO</w:t>
      </w:r>
      <w:r w:rsidRPr="00E54CCC">
        <w:rPr>
          <w:rFonts w:ascii="Arial" w:hAnsi="Arial" w:cs="Arial"/>
          <w:lang w:val="es-AR"/>
        </w:rPr>
        <w:t xml:space="preserve">) con la justificación científica breve antes de avanzar a la siguiente. </w:t>
      </w:r>
    </w:p>
    <w:p w:rsidR="00E54CCC" w:rsidRPr="00E54CCC" w:rsidRDefault="00E54CCC" w:rsidP="00E54CC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E54CCC">
        <w:rPr>
          <w:rFonts w:ascii="Arial" w:hAnsi="Arial" w:cs="Arial"/>
          <w:b/>
          <w:bCs/>
        </w:rPr>
        <w:t xml:space="preserve">Sistema de </w:t>
      </w:r>
      <w:proofErr w:type="spellStart"/>
      <w:r w:rsidRPr="00E54CCC">
        <w:rPr>
          <w:rFonts w:ascii="Arial" w:hAnsi="Arial" w:cs="Arial"/>
          <w:b/>
          <w:bCs/>
        </w:rPr>
        <w:t>Puntuación</w:t>
      </w:r>
      <w:proofErr w:type="spellEnd"/>
      <w:r w:rsidRPr="00E54CCC">
        <w:rPr>
          <w:rFonts w:ascii="Arial" w:hAnsi="Arial" w:cs="Arial"/>
          <w:b/>
          <w:bCs/>
        </w:rPr>
        <w:t>:</w:t>
      </w:r>
    </w:p>
    <w:p w:rsidR="00E54CCC" w:rsidRPr="00E54CCC" w:rsidRDefault="00E54CCC" w:rsidP="00E54CCC">
      <w:pPr>
        <w:pStyle w:val="NormalWeb"/>
        <w:numPr>
          <w:ilvl w:val="1"/>
          <w:numId w:val="7"/>
        </w:numPr>
        <w:rPr>
          <w:rFonts w:ascii="Arial" w:hAnsi="Arial" w:cs="Arial"/>
        </w:rPr>
      </w:pPr>
      <w:proofErr w:type="spellStart"/>
      <w:r w:rsidRPr="00E54CCC">
        <w:rPr>
          <w:rFonts w:ascii="Arial" w:hAnsi="Arial" w:cs="Arial"/>
          <w:b/>
          <w:bCs/>
        </w:rPr>
        <w:lastRenderedPageBreak/>
        <w:t>Acierto</w:t>
      </w:r>
      <w:proofErr w:type="spellEnd"/>
      <w:r w:rsidRPr="00E54CCC">
        <w:rPr>
          <w:rFonts w:ascii="Arial" w:hAnsi="Arial" w:cs="Arial"/>
          <w:b/>
          <w:bCs/>
        </w:rPr>
        <w:t>:</w:t>
      </w:r>
      <w:r w:rsidRPr="00E54CCC">
        <w:rPr>
          <w:rFonts w:ascii="Arial" w:hAnsi="Arial" w:cs="Arial"/>
        </w:rPr>
        <w:t xml:space="preserve"> +100 </w:t>
      </w:r>
      <w:proofErr w:type="spellStart"/>
      <w:r w:rsidRPr="00E54CCC">
        <w:rPr>
          <w:rFonts w:ascii="Arial" w:hAnsi="Arial" w:cs="Arial"/>
        </w:rPr>
        <w:t>puntos</w:t>
      </w:r>
      <w:proofErr w:type="spellEnd"/>
      <w:r w:rsidRPr="00E54CCC">
        <w:rPr>
          <w:rFonts w:ascii="Arial" w:hAnsi="Arial" w:cs="Arial"/>
        </w:rPr>
        <w:t xml:space="preserve">. </w:t>
      </w:r>
    </w:p>
    <w:p w:rsidR="00E54CCC" w:rsidRPr="00E54CCC" w:rsidRDefault="00E54CCC" w:rsidP="00E54CCC">
      <w:pPr>
        <w:pStyle w:val="NormalWeb"/>
        <w:numPr>
          <w:ilvl w:val="1"/>
          <w:numId w:val="7"/>
        </w:numPr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t>Error:</w:t>
      </w:r>
      <w:r w:rsidRPr="00E54CCC">
        <w:rPr>
          <w:rFonts w:ascii="Arial" w:hAnsi="Arial" w:cs="Arial"/>
          <w:lang w:val="es-AR"/>
        </w:rPr>
        <w:t xml:space="preserve"> 0 puntos (sin penalización destructiva de resta ni reinicio, priorizando la lectura de la justificación). </w:t>
      </w:r>
    </w:p>
    <w:p w:rsidR="00E54CCC" w:rsidRPr="00E54CCC" w:rsidRDefault="00E54CCC" w:rsidP="00E54CCC">
      <w:pPr>
        <w:pStyle w:val="NormalWeb"/>
        <w:numPr>
          <w:ilvl w:val="1"/>
          <w:numId w:val="7"/>
        </w:numPr>
        <w:rPr>
          <w:rFonts w:ascii="Arial" w:hAnsi="Arial" w:cs="Arial"/>
          <w:lang w:val="es-AR"/>
        </w:rPr>
      </w:pPr>
      <w:proofErr w:type="spellStart"/>
      <w:r w:rsidRPr="00E54CCC">
        <w:rPr>
          <w:rFonts w:ascii="Arial" w:hAnsi="Arial" w:cs="Arial"/>
          <w:b/>
          <w:bCs/>
          <w:lang w:val="es-AR"/>
        </w:rPr>
        <w:t>Bonus</w:t>
      </w:r>
      <w:proofErr w:type="spellEnd"/>
      <w:r w:rsidRPr="00E54CCC">
        <w:rPr>
          <w:rFonts w:ascii="Arial" w:hAnsi="Arial" w:cs="Arial"/>
          <w:b/>
          <w:bCs/>
          <w:lang w:val="es-AR"/>
        </w:rPr>
        <w:t xml:space="preserve"> por Tiempo:</w:t>
      </w:r>
      <w:r w:rsidRPr="00E54CCC">
        <w:rPr>
          <w:rFonts w:ascii="Arial" w:hAnsi="Arial" w:cs="Arial"/>
          <w:lang w:val="es-AR"/>
        </w:rPr>
        <w:t xml:space="preserve"> +10 puntos por cada segundo restante en el reloj si se completa la totalidad de la baraja antes de los 60 segundos. </w:t>
      </w:r>
    </w:p>
    <w:p w:rsidR="00E54CCC" w:rsidRPr="00E54CCC" w:rsidRDefault="00E54CCC" w:rsidP="00E54CCC">
      <w:pPr>
        <w:pStyle w:val="Ttulo2"/>
        <w:rPr>
          <w:lang w:val="es-AR"/>
        </w:rPr>
      </w:pPr>
      <w:r w:rsidRPr="00E54CCC">
        <w:rPr>
          <w:lang w:val="es-AR"/>
        </w:rPr>
        <w:t>3. Banco Modular de Datos: Baraja de 15 Tarjetas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857"/>
        <w:gridCol w:w="1516"/>
        <w:gridCol w:w="1480"/>
        <w:gridCol w:w="1895"/>
        <w:gridCol w:w="1251"/>
      </w:tblGrid>
      <w:tr w:rsidR="00E54CCC" w:rsidRPr="00E54CCC" w:rsidTr="00E54CCC">
        <w:trPr>
          <w:tblHeader/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 w:rsidP="00E54CCC">
            <w:pPr>
              <w:spacing w:after="480"/>
              <w:jc w:val="center"/>
            </w:pPr>
            <w:r w:rsidRPr="00E54CCC">
              <w:rPr>
                <w:rStyle w:val="Textoennegrita"/>
              </w:rPr>
              <w:t>ID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 w:rsidP="00E54CCC">
            <w:pPr>
              <w:spacing w:after="480"/>
              <w:jc w:val="center"/>
            </w:pPr>
            <w:proofErr w:type="spellStart"/>
            <w:r w:rsidRPr="00E54CCC">
              <w:rPr>
                <w:rStyle w:val="Textoennegrita"/>
              </w:rPr>
              <w:t>Afirmación</w:t>
            </w:r>
            <w:proofErr w:type="spellEnd"/>
            <w:r w:rsidRPr="00E54CCC">
              <w:rPr>
                <w:rStyle w:val="Textoennegrita"/>
              </w:rPr>
              <w:t xml:space="preserve"> </w:t>
            </w:r>
            <w:proofErr w:type="spellStart"/>
            <w:r w:rsidRPr="00E54CCC">
              <w:rPr>
                <w:rStyle w:val="Textoennegrita"/>
              </w:rPr>
              <w:t>en</w:t>
            </w:r>
            <w:proofErr w:type="spellEnd"/>
            <w:r w:rsidRPr="00E54CCC">
              <w:rPr>
                <w:rStyle w:val="Textoennegrita"/>
              </w:rPr>
              <w:t xml:space="preserve"> </w:t>
            </w:r>
            <w:proofErr w:type="spellStart"/>
            <w:r w:rsidRPr="00E54CCC">
              <w:rPr>
                <w:rStyle w:val="Textoennegrita"/>
              </w:rPr>
              <w:t>Pantalla</w:t>
            </w:r>
            <w:proofErr w:type="spellEnd"/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 w:rsidP="00E54CCC">
            <w:pPr>
              <w:spacing w:after="480"/>
              <w:jc w:val="center"/>
            </w:pPr>
            <w:proofErr w:type="spellStart"/>
            <w:r w:rsidRPr="00E54CCC">
              <w:rPr>
                <w:rStyle w:val="Textoennegrita"/>
              </w:rPr>
              <w:t>Dirección</w:t>
            </w:r>
            <w:proofErr w:type="spellEnd"/>
            <w:r w:rsidRPr="00E54CCC">
              <w:rPr>
                <w:rStyle w:val="Textoennegrita"/>
              </w:rPr>
              <w:t xml:space="preserve"> </w:t>
            </w:r>
            <w:proofErr w:type="spellStart"/>
            <w:r w:rsidRPr="00E54CCC">
              <w:rPr>
                <w:rStyle w:val="Textoennegrita"/>
              </w:rPr>
              <w:t>Correcta</w:t>
            </w:r>
            <w:proofErr w:type="spellEnd"/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 w:rsidP="00E54CCC">
            <w:pPr>
              <w:spacing w:after="480"/>
              <w:jc w:val="center"/>
            </w:pPr>
            <w:proofErr w:type="spellStart"/>
            <w:r w:rsidRPr="00E54CCC">
              <w:rPr>
                <w:rStyle w:val="Textoennegrita"/>
              </w:rPr>
              <w:t>Clasificación</w:t>
            </w:r>
            <w:proofErr w:type="spellEnd"/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 w:rsidP="00E54CCC">
            <w:pPr>
              <w:spacing w:after="480"/>
              <w:jc w:val="center"/>
            </w:pPr>
            <w:proofErr w:type="spellStart"/>
            <w:r w:rsidRPr="00E54CCC">
              <w:rPr>
                <w:rStyle w:val="Textoennegrita"/>
              </w:rPr>
              <w:t>Justificación</w:t>
            </w:r>
            <w:proofErr w:type="spellEnd"/>
            <w:r w:rsidRPr="00E54CCC">
              <w:rPr>
                <w:rStyle w:val="Textoennegrita"/>
              </w:rPr>
              <w:t xml:space="preserve"> </w:t>
            </w:r>
            <w:proofErr w:type="spellStart"/>
            <w:r w:rsidRPr="00E54CCC">
              <w:rPr>
                <w:rStyle w:val="Textoennegrita"/>
              </w:rPr>
              <w:t>Científica</w:t>
            </w:r>
            <w:proofErr w:type="spellEnd"/>
            <w:r w:rsidRPr="00E54CCC">
              <w:rPr>
                <w:rStyle w:val="Textoennegrita"/>
              </w:rPr>
              <w:t xml:space="preserve"> Breve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 w:rsidP="00E54CCC">
            <w:pPr>
              <w:spacing w:after="480"/>
              <w:jc w:val="center"/>
            </w:pPr>
            <w:r w:rsidRPr="00E54CCC">
              <w:rPr>
                <w:rStyle w:val="Textoennegrita"/>
              </w:rPr>
              <w:t xml:space="preserve">Fuente </w:t>
            </w:r>
            <w:proofErr w:type="spellStart"/>
            <w:r w:rsidRPr="00E54CCC">
              <w:rPr>
                <w:rStyle w:val="Textoennegrita"/>
              </w:rPr>
              <w:t>Oficial</w:t>
            </w:r>
            <w:proofErr w:type="spellEnd"/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spacing w:after="480"/>
            </w:pPr>
            <w:r w:rsidRPr="00E54CCC">
              <w:rPr>
                <w:rStyle w:val="CdigoHTML"/>
                <w:rFonts w:ascii="Arial" w:eastAsia="Arial" w:hAnsi="Arial" w:cs="Arial"/>
              </w:rPr>
              <w:t>CARD-01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"Responder mensajes de WhatsApp mientras resuelves la tarea de matemáticas no afecta tu rendimiento escolar."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t>Izquierda</w:t>
            </w:r>
            <w:proofErr w:type="spellEnd"/>
            <w:r w:rsidRPr="00E54CCC">
              <w:rPr>
                <w:rFonts w:ascii="Arial" w:hAnsi="Arial" w:cs="Arial"/>
              </w:rPr>
              <w:t xml:space="preserve"> (←)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MITO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El cerebro no procesa dos tareas complejas a la vez; realiza </w:t>
            </w:r>
            <w:proofErr w:type="spellStart"/>
            <w:r w:rsidRPr="00E54CCC">
              <w:rPr>
                <w:rFonts w:ascii="Arial" w:hAnsi="Arial" w:cs="Arial"/>
                <w:i/>
                <w:iCs/>
                <w:lang w:val="es-AR"/>
              </w:rPr>
              <w:t>switch</w:t>
            </w:r>
            <w:proofErr w:type="spellEnd"/>
            <w:r w:rsidRPr="00E54CCC">
              <w:rPr>
                <w:rFonts w:ascii="Arial" w:hAnsi="Arial" w:cs="Arial"/>
                <w:i/>
                <w:iCs/>
                <w:lang w:val="es-AR"/>
              </w:rPr>
              <w:t xml:space="preserve"> </w:t>
            </w:r>
            <w:proofErr w:type="spellStart"/>
            <w:r w:rsidRPr="00E54CCC">
              <w:rPr>
                <w:rFonts w:ascii="Arial" w:hAnsi="Arial" w:cs="Arial"/>
                <w:i/>
                <w:iCs/>
                <w:lang w:val="es-AR"/>
              </w:rPr>
              <w:t>tasking</w:t>
            </w:r>
            <w:proofErr w:type="spellEnd"/>
            <w:r w:rsidRPr="00E54CCC">
              <w:rPr>
                <w:rFonts w:ascii="Arial" w:hAnsi="Arial" w:cs="Arial"/>
                <w:lang w:val="es-AR"/>
              </w:rPr>
              <w:t xml:space="preserve">, aumentando hasta un 40% el tiempo de resolución y la tasa de errores.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CHT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t>CARD-02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"Tener el celular boca abajo sobre el escritorio mientras estudias consume parte de tu capacidad de atención."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t>Derecha</w:t>
            </w:r>
            <w:proofErr w:type="spellEnd"/>
            <w:r w:rsidRPr="00E54CCC">
              <w:rPr>
                <w:rFonts w:ascii="Arial" w:hAnsi="Arial" w:cs="Arial"/>
              </w:rPr>
              <w:t xml:space="preserve"> (→)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VERDAD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Fenómeno </w:t>
            </w:r>
            <w:proofErr w:type="spellStart"/>
            <w:r w:rsidRPr="00E54CCC">
              <w:rPr>
                <w:rFonts w:ascii="Arial" w:hAnsi="Arial" w:cs="Arial"/>
                <w:i/>
                <w:iCs/>
                <w:lang w:val="es-AR"/>
              </w:rPr>
              <w:t>brain</w:t>
            </w:r>
            <w:proofErr w:type="spellEnd"/>
            <w:r w:rsidRPr="00E54CCC">
              <w:rPr>
                <w:rFonts w:ascii="Arial" w:hAnsi="Arial" w:cs="Arial"/>
                <w:i/>
                <w:iCs/>
                <w:lang w:val="es-AR"/>
              </w:rPr>
              <w:t xml:space="preserve"> </w:t>
            </w:r>
            <w:proofErr w:type="spellStart"/>
            <w:r w:rsidRPr="00E54CCC">
              <w:rPr>
                <w:rFonts w:ascii="Arial" w:hAnsi="Arial" w:cs="Arial"/>
                <w:i/>
                <w:iCs/>
                <w:lang w:val="es-AR"/>
              </w:rPr>
              <w:t>drain</w:t>
            </w:r>
            <w:proofErr w:type="spellEnd"/>
            <w:r w:rsidRPr="00E54CCC">
              <w:rPr>
                <w:rFonts w:ascii="Arial" w:hAnsi="Arial" w:cs="Arial"/>
                <w:lang w:val="es-AR"/>
              </w:rPr>
              <w:t xml:space="preserve">: el cerebro gasta energía inconsciente en inhibir las ganas de mirar la pantalla simplemente por saber que el dispositivo está al alcance visual.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CHT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t>CARD-03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"Si pones la pantalla en modo noche </w:t>
            </w:r>
            <w:r w:rsidRPr="00E54CCC">
              <w:rPr>
                <w:rFonts w:ascii="Arial" w:hAnsi="Arial" w:cs="Arial"/>
                <w:lang w:val="es-AR"/>
              </w:rPr>
              <w:lastRenderedPageBreak/>
              <w:t xml:space="preserve">o filtro cálido, puedes usar redes en la cama sin afectar tu calidad de sueño."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lastRenderedPageBreak/>
              <w:t>Izquierda</w:t>
            </w:r>
            <w:proofErr w:type="spellEnd"/>
            <w:r w:rsidRPr="00E54CCC">
              <w:rPr>
                <w:rFonts w:ascii="Arial" w:hAnsi="Arial" w:cs="Arial"/>
              </w:rPr>
              <w:t xml:space="preserve"> (←)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MITO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Aunque la luz cálida alivia la vista, el </w:t>
            </w:r>
            <w:r w:rsidRPr="00E54CCC">
              <w:rPr>
                <w:rFonts w:ascii="Arial" w:hAnsi="Arial" w:cs="Arial"/>
                <w:lang w:val="es-AR"/>
              </w:rPr>
              <w:lastRenderedPageBreak/>
              <w:t xml:space="preserve">estímulo cognitivo y la interacción frenan la segregación natural de melatonina y mantienen al cerebro en estado de alerta.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lastRenderedPageBreak/>
              <w:t xml:space="preserve">SAP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lastRenderedPageBreak/>
              <w:t>CARD-04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"No caer en las redes sociales es solo una cuestión de voluntad y disciplina personal."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t>Izquierda</w:t>
            </w:r>
            <w:proofErr w:type="spellEnd"/>
            <w:r w:rsidRPr="00E54CCC">
              <w:rPr>
                <w:rFonts w:ascii="Arial" w:hAnsi="Arial" w:cs="Arial"/>
              </w:rPr>
              <w:t xml:space="preserve"> (←)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MITO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Las aplicaciones utilizan esquemas de recompensas variables intermitentes (como las máquinas tragamonedas) diseñadas para retenerte de forma involuntaria.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CHT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t>CARD-05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"Escuchar música instrumental o tranquila sin letra puede ayudar a mantener la concentración mientras lees."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t>Derecha</w:t>
            </w:r>
            <w:proofErr w:type="spellEnd"/>
            <w:r w:rsidRPr="00E54CCC">
              <w:rPr>
                <w:rFonts w:ascii="Arial" w:hAnsi="Arial" w:cs="Arial"/>
              </w:rPr>
              <w:t xml:space="preserve"> (→)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VERDAD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A diferencia de audios con voz humana o notificaciones, el sonido instrumental no satura el bucle fonológico del cerebro, permitiendo concentrarse sin distracciones.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UNICEF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lastRenderedPageBreak/>
              <w:t>CARD-06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"Revisar el celular apenas te despiertas prepara tu cerebro para estar más alerta durante las clases."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t>Izquierda</w:t>
            </w:r>
            <w:proofErr w:type="spellEnd"/>
            <w:r w:rsidRPr="00E54CCC">
              <w:rPr>
                <w:rFonts w:ascii="Arial" w:hAnsi="Arial" w:cs="Arial"/>
              </w:rPr>
              <w:t xml:space="preserve"> (←)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MITO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Provoca un pico repentino de dopamina desordenada y cortisol por </w:t>
            </w:r>
            <w:proofErr w:type="spellStart"/>
            <w:r w:rsidRPr="00E54CCC">
              <w:rPr>
                <w:rFonts w:ascii="Arial" w:hAnsi="Arial" w:cs="Arial"/>
                <w:lang w:val="es-AR"/>
              </w:rPr>
              <w:t>sobreestímulo</w:t>
            </w:r>
            <w:proofErr w:type="spellEnd"/>
            <w:r w:rsidRPr="00E54CCC">
              <w:rPr>
                <w:rFonts w:ascii="Arial" w:hAnsi="Arial" w:cs="Arial"/>
                <w:lang w:val="es-AR"/>
              </w:rPr>
              <w:t xml:space="preserve">, incrementando los niveles de ansiedad y niebla mental durante la mañana.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SAP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t>CARD-07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"Si configuras la pantalla de tu celular en escala de grises, pierdes parte del interés compulsivo por abrir aplicaciones."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t>Derecha</w:t>
            </w:r>
            <w:proofErr w:type="spellEnd"/>
            <w:r w:rsidRPr="00E54CCC">
              <w:rPr>
                <w:rFonts w:ascii="Arial" w:hAnsi="Arial" w:cs="Arial"/>
              </w:rPr>
              <w:t xml:space="preserve"> (→)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VERDAD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Al eliminar los colores brillantes creados para estimular el sistema de recompensa, el diseño persuasivo pierde efectividad y baja el impulso de apertura.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CHT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t>CARD-08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>"Hacer '</w:t>
            </w:r>
            <w:proofErr w:type="spellStart"/>
            <w:r w:rsidRPr="00E54CCC">
              <w:rPr>
                <w:rFonts w:ascii="Arial" w:hAnsi="Arial" w:cs="Arial"/>
                <w:lang w:val="es-AR"/>
              </w:rPr>
              <w:t>doomscrolling</w:t>
            </w:r>
            <w:proofErr w:type="spellEnd"/>
            <w:r w:rsidRPr="00E54CCC">
              <w:rPr>
                <w:rFonts w:ascii="Arial" w:hAnsi="Arial" w:cs="Arial"/>
                <w:lang w:val="es-AR"/>
              </w:rPr>
              <w:t xml:space="preserve">' (mirar noticias negativas o chismes sin parar) ayuda a liberar el estrés acumulado del colegio."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t>Izquierda</w:t>
            </w:r>
            <w:proofErr w:type="spellEnd"/>
            <w:r w:rsidRPr="00E54CCC">
              <w:rPr>
                <w:rFonts w:ascii="Arial" w:hAnsi="Arial" w:cs="Arial"/>
              </w:rPr>
              <w:t xml:space="preserve"> (←)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MITO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La exposición continua a estímulos alarmantes o dramáticos activa el sistema nervioso simpático, elevando la tensión fisiológica en </w:t>
            </w:r>
            <w:r w:rsidRPr="00E54CCC">
              <w:rPr>
                <w:rFonts w:ascii="Arial" w:hAnsi="Arial" w:cs="Arial"/>
                <w:lang w:val="es-AR"/>
              </w:rPr>
              <w:lastRenderedPageBreak/>
              <w:t xml:space="preserve">vez de relajar el cuerpo.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lastRenderedPageBreak/>
              <w:t xml:space="preserve">UNICEF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lastRenderedPageBreak/>
              <w:t>CARD-09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"Un adolescente necesita entre 8 y 10 horas de sueño continuo para fijar lo aprendido durante el día escolar."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t>Derecha</w:t>
            </w:r>
            <w:proofErr w:type="spellEnd"/>
            <w:r w:rsidRPr="00E54CCC">
              <w:rPr>
                <w:rFonts w:ascii="Arial" w:hAnsi="Arial" w:cs="Arial"/>
              </w:rPr>
              <w:t xml:space="preserve"> (→)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VERDAD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Durante las fases de sueño profundo y REM se consolida la memoria de largo plazo y se depuran metabolitos cerebrales, indispensables para aprender.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SAP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t>CARD-10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"Si estás acostumbrado a usar el celular hasta tarde, tu cuerpo se adapta y ya no necesita tantas horas de sueño."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t>Izquierda</w:t>
            </w:r>
            <w:proofErr w:type="spellEnd"/>
            <w:r w:rsidRPr="00E54CCC">
              <w:rPr>
                <w:rFonts w:ascii="Arial" w:hAnsi="Arial" w:cs="Arial"/>
              </w:rPr>
              <w:t xml:space="preserve"> (←)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MITO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La necesidad biológica de descanso no varía por costumbre. La privación sostenida genera una deuda de sueño que deteriora la atención y la estabilidad anímica.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SAP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t>CARD-11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>"Silenciar las notificaciones con punto rojo (</w:t>
            </w:r>
            <w:proofErr w:type="spellStart"/>
            <w:r w:rsidRPr="00E54CCC">
              <w:rPr>
                <w:rFonts w:ascii="Arial" w:hAnsi="Arial" w:cs="Arial"/>
                <w:lang w:val="es-AR"/>
              </w:rPr>
              <w:t>badges</w:t>
            </w:r>
            <w:proofErr w:type="spellEnd"/>
            <w:r w:rsidRPr="00E54CCC">
              <w:rPr>
                <w:rFonts w:ascii="Arial" w:hAnsi="Arial" w:cs="Arial"/>
                <w:lang w:val="es-AR"/>
              </w:rPr>
              <w:t xml:space="preserve">) disminuye la sensación de urgencia por abrir las aplicaciones."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t>Derecha</w:t>
            </w:r>
            <w:proofErr w:type="spellEnd"/>
            <w:r w:rsidRPr="00E54CCC">
              <w:rPr>
                <w:rFonts w:ascii="Arial" w:hAnsi="Arial" w:cs="Arial"/>
              </w:rPr>
              <w:t xml:space="preserve"> (→)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VERDAD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Los globos rojos explotan disparadores visuales de alerta biológica evolutiva. Al quitarlos, recuperas el </w:t>
            </w:r>
            <w:r w:rsidRPr="00E54CCC">
              <w:rPr>
                <w:rFonts w:ascii="Arial" w:hAnsi="Arial" w:cs="Arial"/>
                <w:lang w:val="es-AR"/>
              </w:rPr>
              <w:lastRenderedPageBreak/>
              <w:t xml:space="preserve">control voluntario sobre cuándo abrir cada app.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lastRenderedPageBreak/>
              <w:t xml:space="preserve">CHT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lastRenderedPageBreak/>
              <w:t>CARD-12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"Mirar videos breves de manera continua antes de dormir ayuda a que los ojos se cansen y sea más fácil conciliar el sueño."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t>Izquierda</w:t>
            </w:r>
            <w:proofErr w:type="spellEnd"/>
            <w:r w:rsidRPr="00E54CCC">
              <w:rPr>
                <w:rFonts w:ascii="Arial" w:hAnsi="Arial" w:cs="Arial"/>
              </w:rPr>
              <w:t xml:space="preserve"> (←)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MITO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La luz azul emitida a corta distancia y el ritmo visual acelerado frenan la melatonina y pueden retrasar el inicio del sueño profundo hasta en 2 horas.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SAP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t>CARD-13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"El hábito de revisar el celular a mitad de la noche fragmenta el </w:t>
            </w:r>
            <w:proofErr w:type="gramStart"/>
            <w:r w:rsidRPr="00E54CCC">
              <w:rPr>
                <w:rFonts w:ascii="Arial" w:hAnsi="Arial" w:cs="Arial"/>
                <w:lang w:val="es-AR"/>
              </w:rPr>
              <w:t>descanso</w:t>
            </w:r>
            <w:proofErr w:type="gramEnd"/>
            <w:r w:rsidRPr="00E54CCC">
              <w:rPr>
                <w:rFonts w:ascii="Arial" w:hAnsi="Arial" w:cs="Arial"/>
                <w:lang w:val="es-AR"/>
              </w:rPr>
              <w:t xml:space="preserve"> aunque te vuelvas a dormir rápido."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t>Derecha</w:t>
            </w:r>
            <w:proofErr w:type="spellEnd"/>
            <w:r w:rsidRPr="00E54CCC">
              <w:rPr>
                <w:rFonts w:ascii="Arial" w:hAnsi="Arial" w:cs="Arial"/>
              </w:rPr>
              <w:t xml:space="preserve"> (→)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VERDAD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Interrumpir el ciclo de sueño rompe la arquitectura biológica del descanso, reduciendo drásticamente el tiempo transcurrido en las fases de reparación física y mental.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SAP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t>CARD-14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"Dejar el celular en otra habitación mientras </w:t>
            </w:r>
            <w:r w:rsidRPr="00E54CCC">
              <w:rPr>
                <w:rFonts w:ascii="Arial" w:hAnsi="Arial" w:cs="Arial"/>
                <w:lang w:val="es-AR"/>
              </w:rPr>
              <w:lastRenderedPageBreak/>
              <w:t xml:space="preserve">estudias mejora la retención de lo que estás leyendo."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lastRenderedPageBreak/>
              <w:t>Derecha</w:t>
            </w:r>
            <w:proofErr w:type="spellEnd"/>
            <w:r w:rsidRPr="00E54CCC">
              <w:rPr>
                <w:rFonts w:ascii="Arial" w:hAnsi="Arial" w:cs="Arial"/>
              </w:rPr>
              <w:t xml:space="preserve"> (→)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VERDAD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Al remover el </w:t>
            </w:r>
            <w:proofErr w:type="spellStart"/>
            <w:r w:rsidRPr="00E54CCC">
              <w:rPr>
                <w:rFonts w:ascii="Arial" w:hAnsi="Arial" w:cs="Arial"/>
                <w:lang w:val="es-AR"/>
              </w:rPr>
              <w:t>smartphone</w:t>
            </w:r>
            <w:proofErr w:type="spellEnd"/>
            <w:r w:rsidRPr="00E54CCC">
              <w:rPr>
                <w:rFonts w:ascii="Arial" w:hAnsi="Arial" w:cs="Arial"/>
                <w:lang w:val="es-AR"/>
              </w:rPr>
              <w:t xml:space="preserve"> de tu campo visual y físico, el </w:t>
            </w:r>
            <w:r w:rsidRPr="00E54CCC">
              <w:rPr>
                <w:rFonts w:ascii="Arial" w:hAnsi="Arial" w:cs="Arial"/>
                <w:lang w:val="es-AR"/>
              </w:rPr>
              <w:lastRenderedPageBreak/>
              <w:t xml:space="preserve">cerebro libera recursos ejecutivos para volcar el 100% de su memoria de trabajo en el estudio.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lastRenderedPageBreak/>
              <w:t xml:space="preserve">CHT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r w:rsidRPr="00E54CCC">
              <w:rPr>
                <w:rStyle w:val="CdigoHTML"/>
                <w:rFonts w:ascii="Arial" w:eastAsia="Arial" w:hAnsi="Arial" w:cs="Arial"/>
              </w:rPr>
              <w:lastRenderedPageBreak/>
              <w:t>CARD-15</w:t>
            </w:r>
          </w:p>
        </w:tc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"Las aplicaciones de redes sociales están programadas para enviarte alertas en los momentos en que estás menos activo." </w:t>
            </w:r>
          </w:p>
        </w:tc>
        <w:tc>
          <w:tcPr>
            <w:tcW w:w="14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</w:rPr>
              <w:t>Derecha</w:t>
            </w:r>
            <w:proofErr w:type="spellEnd"/>
            <w:r w:rsidRPr="00E54CCC">
              <w:rPr>
                <w:rFonts w:ascii="Arial" w:hAnsi="Arial" w:cs="Arial"/>
              </w:rPr>
              <w:t xml:space="preserve"> (→) </w:t>
            </w:r>
          </w:p>
        </w:tc>
        <w:tc>
          <w:tcPr>
            <w:tcW w:w="14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  <w:b/>
                <w:bCs/>
              </w:rPr>
              <w:t>VERDAD</w:t>
            </w:r>
          </w:p>
        </w:tc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Los algoritmos predictivos registran patrones de inactividad e inyectan notificaciones cebo orientadas a recuperar tu atención hacia la pantalla. </w:t>
            </w:r>
          </w:p>
        </w:tc>
        <w:tc>
          <w:tcPr>
            <w:tcW w:w="12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CHT </w:t>
            </w:r>
          </w:p>
        </w:tc>
      </w:tr>
    </w:tbl>
    <w:p w:rsidR="00E54CCC" w:rsidRPr="00E54CCC" w:rsidRDefault="00E54CCC" w:rsidP="00E54CCC">
      <w:pPr>
        <w:pStyle w:val="Ttulo2"/>
        <w:rPr>
          <w:lang w:val="es-AR"/>
        </w:rPr>
      </w:pPr>
      <w:r w:rsidRPr="00E54CCC">
        <w:rPr>
          <w:lang w:val="es-AR"/>
        </w:rPr>
        <w:t>4. Arquetipos Finales y Autodefensa Digital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1531"/>
        <w:gridCol w:w="2746"/>
        <w:gridCol w:w="2589"/>
      </w:tblGrid>
      <w:tr w:rsidR="00E54CCC" w:rsidRPr="00E54CCC" w:rsidTr="00E54C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 w:rsidP="00E54CCC">
            <w:pPr>
              <w:spacing w:after="480"/>
              <w:jc w:val="center"/>
            </w:pPr>
            <w:proofErr w:type="spellStart"/>
            <w:r w:rsidRPr="00E54CCC">
              <w:rPr>
                <w:rStyle w:val="Textoennegrita"/>
              </w:rPr>
              <w:t>Arquetipo</w:t>
            </w:r>
            <w:proofErr w:type="spellEnd"/>
            <w:r w:rsidRPr="00E54CCC">
              <w:rPr>
                <w:rStyle w:val="Textoennegrita"/>
              </w:rPr>
              <w:t xml:space="preserve"> 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 w:rsidP="00E54CCC">
            <w:pPr>
              <w:spacing w:after="480"/>
              <w:jc w:val="center"/>
            </w:pPr>
            <w:proofErr w:type="spellStart"/>
            <w:r w:rsidRPr="00E54CCC">
              <w:rPr>
                <w:rStyle w:val="Textoennegrita"/>
              </w:rPr>
              <w:t>Condición</w:t>
            </w:r>
            <w:proofErr w:type="spellEnd"/>
            <w:r w:rsidRPr="00E54CCC">
              <w:rPr>
                <w:rStyle w:val="Textoennegrita"/>
              </w:rPr>
              <w:t xml:space="preserve"> de 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 w:rsidP="00E54CCC">
            <w:pPr>
              <w:spacing w:after="480"/>
              <w:jc w:val="center"/>
            </w:pPr>
            <w:proofErr w:type="spellStart"/>
            <w:r w:rsidRPr="00E54CCC">
              <w:rPr>
                <w:rStyle w:val="Textoennegrita"/>
              </w:rPr>
              <w:t>Diagnóstico</w:t>
            </w:r>
            <w:proofErr w:type="spellEnd"/>
            <w:r w:rsidRPr="00E54CCC">
              <w:rPr>
                <w:rStyle w:val="Textoennegrita"/>
              </w:rPr>
              <w:t xml:space="preserve"> </w:t>
            </w:r>
            <w:proofErr w:type="spellStart"/>
            <w:r w:rsidRPr="00E54CCC">
              <w:rPr>
                <w:rStyle w:val="Textoennegrita"/>
              </w:rPr>
              <w:t>Reflexivo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 w:rsidP="00E54CCC">
            <w:pPr>
              <w:spacing w:after="480"/>
              <w:jc w:val="center"/>
              <w:rPr>
                <w:lang w:val="es-AR"/>
              </w:rPr>
            </w:pPr>
            <w:r w:rsidRPr="00E54CCC">
              <w:rPr>
                <w:rStyle w:val="Textoennegrita"/>
                <w:lang w:val="es-AR"/>
              </w:rPr>
              <w:t>Táctica de Autodefensa Digital Desbloqueada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  <w:b/>
                <w:bCs/>
              </w:rPr>
              <w:t>Desarmador</w:t>
            </w:r>
            <w:proofErr w:type="spellEnd"/>
            <w:r w:rsidRPr="00E54CC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54CCC">
              <w:rPr>
                <w:rFonts w:ascii="Arial" w:hAnsi="Arial" w:cs="Arial"/>
                <w:b/>
                <w:bCs/>
              </w:rPr>
              <w:t>Algorítmico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13 a 15 </w:t>
            </w:r>
            <w:proofErr w:type="spellStart"/>
            <w:r w:rsidRPr="00E54CCC">
              <w:rPr>
                <w:rFonts w:ascii="Arial" w:hAnsi="Arial" w:cs="Arial"/>
              </w:rPr>
              <w:t>aciertos</w:t>
            </w:r>
            <w:proofErr w:type="spellEnd"/>
            <w:r w:rsidRPr="00E54CC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Excelente discernimiento sobre las trampas persuasivas y el impacto cognitivo de los dispositivos.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b/>
                <w:bCs/>
                <w:lang w:val="es-AR"/>
              </w:rPr>
              <w:t>Escala de Grises (Modo Blanco y Negro):</w:t>
            </w:r>
            <w:r w:rsidRPr="00E54CCC">
              <w:rPr>
                <w:rFonts w:ascii="Arial" w:hAnsi="Arial" w:cs="Arial"/>
                <w:lang w:val="es-AR"/>
              </w:rPr>
              <w:t xml:space="preserve"> Ve a Ajustes de Accesibilidad → Visión → Corrección de color y activa la escala de grises para </w:t>
            </w:r>
            <w:r w:rsidRPr="00E54CCC">
              <w:rPr>
                <w:rFonts w:ascii="Arial" w:hAnsi="Arial" w:cs="Arial"/>
                <w:lang w:val="es-AR"/>
              </w:rPr>
              <w:lastRenderedPageBreak/>
              <w:t xml:space="preserve">neutralizar la dopamina visual inducida por las aplicaciones.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  <w:b/>
                <w:bCs/>
              </w:rPr>
              <w:lastRenderedPageBreak/>
              <w:t>Navegante</w:t>
            </w:r>
            <w:proofErr w:type="spellEnd"/>
            <w:r w:rsidRPr="00E54CC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54CCC">
              <w:rPr>
                <w:rFonts w:ascii="Arial" w:hAnsi="Arial" w:cs="Arial"/>
                <w:b/>
                <w:bCs/>
              </w:rPr>
              <w:t>en</w:t>
            </w:r>
            <w:proofErr w:type="spellEnd"/>
            <w:r w:rsidRPr="00E54CC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54CCC">
              <w:rPr>
                <w:rFonts w:ascii="Arial" w:hAnsi="Arial" w:cs="Arial"/>
                <w:b/>
                <w:bCs/>
              </w:rPr>
              <w:t>Observación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8 a 12 </w:t>
            </w:r>
            <w:proofErr w:type="spellStart"/>
            <w:r w:rsidRPr="00E54CCC">
              <w:rPr>
                <w:rFonts w:ascii="Arial" w:hAnsi="Arial" w:cs="Arial"/>
              </w:rPr>
              <w:t>aciertos</w:t>
            </w:r>
            <w:proofErr w:type="spellEnd"/>
            <w:r w:rsidRPr="00E54CC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Reconoces los mitos evidentes, pero aún conservas ciertas creencias problemáticas sobre multitarea y pantallas en la cama.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b/>
                <w:bCs/>
                <w:lang w:val="es-AR"/>
              </w:rPr>
              <w:t>Zona de Carga Lejana:</w:t>
            </w:r>
            <w:r w:rsidRPr="00E54CCC">
              <w:rPr>
                <w:rFonts w:ascii="Arial" w:hAnsi="Arial" w:cs="Arial"/>
                <w:lang w:val="es-AR"/>
              </w:rPr>
              <w:t xml:space="preserve"> Conecta el celular a cargar fuera del dormitorio al menos 45 minutos antes de acostarte y utiliza un despertador común para evitar el insomnio tecnológico (</w:t>
            </w:r>
            <w:proofErr w:type="spellStart"/>
            <w:r w:rsidRPr="00E54CCC">
              <w:rPr>
                <w:rFonts w:ascii="Arial" w:hAnsi="Arial" w:cs="Arial"/>
                <w:i/>
                <w:iCs/>
                <w:lang w:val="es-AR"/>
              </w:rPr>
              <w:t>vamping</w:t>
            </w:r>
            <w:proofErr w:type="spellEnd"/>
            <w:r w:rsidRPr="00E54CCC">
              <w:rPr>
                <w:rFonts w:ascii="Arial" w:hAnsi="Arial" w:cs="Arial"/>
                <w:lang w:val="es-AR"/>
              </w:rPr>
              <w:t xml:space="preserve">).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E54CCC">
              <w:rPr>
                <w:rFonts w:ascii="Arial" w:hAnsi="Arial" w:cs="Arial"/>
                <w:b/>
                <w:bCs/>
              </w:rPr>
              <w:t>Presa</w:t>
            </w:r>
            <w:proofErr w:type="spellEnd"/>
            <w:r w:rsidRPr="00E54CCC">
              <w:rPr>
                <w:rFonts w:ascii="Arial" w:hAnsi="Arial" w:cs="Arial"/>
                <w:b/>
                <w:bCs/>
              </w:rPr>
              <w:t xml:space="preserve"> de la </w:t>
            </w:r>
            <w:proofErr w:type="spellStart"/>
            <w:r w:rsidRPr="00E54CCC">
              <w:rPr>
                <w:rFonts w:ascii="Arial" w:hAnsi="Arial" w:cs="Arial"/>
                <w:b/>
                <w:bCs/>
              </w:rPr>
              <w:t>Hiperconexión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</w:rPr>
            </w:pPr>
            <w:r w:rsidRPr="00E54CCC">
              <w:rPr>
                <w:rFonts w:ascii="Arial" w:hAnsi="Arial" w:cs="Arial"/>
              </w:rPr>
              <w:t xml:space="preserve">0 a 7 </w:t>
            </w:r>
            <w:proofErr w:type="spellStart"/>
            <w:r w:rsidRPr="00E54CCC">
              <w:rPr>
                <w:rFonts w:ascii="Arial" w:hAnsi="Arial" w:cs="Arial"/>
              </w:rPr>
              <w:t>aciertos</w:t>
            </w:r>
            <w:proofErr w:type="spellEnd"/>
            <w:r w:rsidRPr="00E54CC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lang w:val="es-AR"/>
              </w:rPr>
              <w:t xml:space="preserve">Alta vulnerabilidad al diseño persuasivo; sobreestimas la capacidad multitarea del cerebro y normalizas la </w:t>
            </w:r>
            <w:proofErr w:type="spellStart"/>
            <w:r w:rsidRPr="00E54CCC">
              <w:rPr>
                <w:rFonts w:ascii="Arial" w:hAnsi="Arial" w:cs="Arial"/>
                <w:lang w:val="es-AR"/>
              </w:rPr>
              <w:t>sobreestimulación</w:t>
            </w:r>
            <w:proofErr w:type="spellEnd"/>
            <w:r w:rsidRPr="00E54CCC">
              <w:rPr>
                <w:rFonts w:ascii="Arial" w:hAnsi="Arial" w:cs="Arial"/>
                <w:lang w:val="es-AR"/>
              </w:rPr>
              <w:t xml:space="preserve"> constante.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rFonts w:ascii="Arial" w:hAnsi="Arial" w:cs="Arial"/>
                <w:lang w:val="es-AR"/>
              </w:rPr>
            </w:pPr>
            <w:r w:rsidRPr="00E54CCC">
              <w:rPr>
                <w:rFonts w:ascii="Arial" w:hAnsi="Arial" w:cs="Arial"/>
                <w:b/>
                <w:bCs/>
                <w:lang w:val="es-AR"/>
              </w:rPr>
              <w:t>Apagado de Disparadores Visuales:</w:t>
            </w:r>
            <w:r w:rsidRPr="00E54CCC">
              <w:rPr>
                <w:rFonts w:ascii="Arial" w:hAnsi="Arial" w:cs="Arial"/>
                <w:lang w:val="es-AR"/>
              </w:rPr>
              <w:t xml:space="preserve"> Desactiva los globos de notificación o </w:t>
            </w:r>
            <w:proofErr w:type="spellStart"/>
            <w:r w:rsidRPr="00E54CCC">
              <w:rPr>
                <w:rFonts w:ascii="Arial" w:hAnsi="Arial" w:cs="Arial"/>
                <w:lang w:val="es-AR"/>
              </w:rPr>
              <w:t>badges</w:t>
            </w:r>
            <w:proofErr w:type="spellEnd"/>
            <w:r w:rsidRPr="00E54CCC">
              <w:rPr>
                <w:rFonts w:ascii="Arial" w:hAnsi="Arial" w:cs="Arial"/>
                <w:lang w:val="es-AR"/>
              </w:rPr>
              <w:t xml:space="preserve"> numéricos rojos en los ajustes de tus apps para evitar responder a impulsos automáticos. </w:t>
            </w:r>
          </w:p>
        </w:tc>
      </w:tr>
    </w:tbl>
    <w:p w:rsidR="00E54CCC" w:rsidRPr="00E54CCC" w:rsidRDefault="00E54CCC" w:rsidP="00E54CCC">
      <w:pPr>
        <w:pStyle w:val="Ttulo2"/>
        <w:rPr>
          <w:lang w:val="es-AR"/>
        </w:rPr>
      </w:pPr>
      <w:r w:rsidRPr="00E54CCC">
        <w:rPr>
          <w:lang w:val="es-AR"/>
        </w:rPr>
        <w:t>5. Especificación de UI, UX y Recursos Visuales (Neo-</w:t>
      </w:r>
      <w:proofErr w:type="spellStart"/>
      <w:r w:rsidRPr="00E54CCC">
        <w:rPr>
          <w:lang w:val="es-AR"/>
        </w:rPr>
        <w:t>Brutalist</w:t>
      </w:r>
      <w:proofErr w:type="spellEnd"/>
      <w:r w:rsidRPr="00E54CCC">
        <w:rPr>
          <w:lang w:val="es-AR"/>
        </w:rPr>
        <w:t xml:space="preserve"> </w:t>
      </w:r>
      <w:proofErr w:type="spellStart"/>
      <w:r w:rsidRPr="00E54CCC">
        <w:rPr>
          <w:lang w:val="es-AR"/>
        </w:rPr>
        <w:t>Dark</w:t>
      </w:r>
      <w:proofErr w:type="spellEnd"/>
      <w:r w:rsidRPr="00E54CCC">
        <w:rPr>
          <w:lang w:val="es-AR"/>
        </w:rPr>
        <w:t>)</w:t>
      </w:r>
    </w:p>
    <w:p w:rsidR="00E54CCC" w:rsidRPr="00E54CCC" w:rsidRDefault="00E54CCC" w:rsidP="00E54CCC">
      <w:pPr>
        <w:pStyle w:val="Ttulo3"/>
      </w:pPr>
      <w:proofErr w:type="spellStart"/>
      <w:r w:rsidRPr="00E54CCC">
        <w:t>Flujo</w:t>
      </w:r>
      <w:proofErr w:type="spellEnd"/>
      <w:r w:rsidRPr="00E54CCC">
        <w:t xml:space="preserve"> de </w:t>
      </w:r>
      <w:proofErr w:type="spellStart"/>
      <w:r w:rsidRPr="00E54CCC">
        <w:t>Pantallas</w:t>
      </w:r>
      <w:proofErr w:type="spellEnd"/>
      <w:r w:rsidRPr="00E54CCC">
        <w:t xml:space="preserve"> (UX)</w:t>
      </w:r>
    </w:p>
    <w:p w:rsidR="00E54CCC" w:rsidRPr="00E54CCC" w:rsidRDefault="00E54CCC" w:rsidP="00E54CC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E54CCC">
        <w:rPr>
          <w:rFonts w:ascii="Arial" w:hAnsi="Arial" w:cs="Arial"/>
          <w:b/>
          <w:bCs/>
          <w:lang w:val="es-AR"/>
        </w:rPr>
        <w:t>Inicio Directo (3 Segundos):</w:t>
      </w:r>
      <w:r w:rsidRPr="00E54CCC">
        <w:rPr>
          <w:rFonts w:ascii="Arial" w:hAnsi="Arial" w:cs="Arial"/>
          <w:lang w:val="es-AR"/>
        </w:rPr>
        <w:t xml:space="preserve"> Vista limpia con la consigna: </w:t>
      </w:r>
      <w:r w:rsidRPr="00E54CCC">
        <w:rPr>
          <w:rFonts w:ascii="Arial" w:hAnsi="Arial" w:cs="Arial"/>
          <w:i/>
          <w:iCs/>
          <w:lang w:val="es-AR"/>
        </w:rPr>
        <w:t xml:space="preserve">"¿Creencia popular o dato real? </w:t>
      </w:r>
      <w:proofErr w:type="spellStart"/>
      <w:r w:rsidRPr="00E54CCC">
        <w:rPr>
          <w:rFonts w:ascii="Arial" w:hAnsi="Arial" w:cs="Arial"/>
          <w:i/>
          <w:iCs/>
          <w:lang w:val="es-AR"/>
        </w:rPr>
        <w:t>Tenés</w:t>
      </w:r>
      <w:proofErr w:type="spellEnd"/>
      <w:r w:rsidRPr="00E54CCC">
        <w:rPr>
          <w:rFonts w:ascii="Arial" w:hAnsi="Arial" w:cs="Arial"/>
          <w:i/>
          <w:iCs/>
          <w:lang w:val="es-AR"/>
        </w:rPr>
        <w:t xml:space="preserve"> 60 segundos para desarmar las trampas del diseño digital."</w:t>
      </w:r>
      <w:r w:rsidRPr="00E54CCC">
        <w:rPr>
          <w:rFonts w:ascii="Arial" w:hAnsi="Arial" w:cs="Arial"/>
          <w:lang w:val="es-AR"/>
        </w:rPr>
        <w:t xml:space="preserve"> Botón de acción rápida: </w:t>
      </w:r>
      <w:r w:rsidRPr="00E54CCC">
        <w:rPr>
          <w:rFonts w:ascii="Arial" w:hAnsi="Arial" w:cs="Arial"/>
          <w:i/>
          <w:iCs/>
          <w:lang w:val="es-AR"/>
        </w:rPr>
        <w:t>"¡Empezar!"</w:t>
      </w:r>
      <w:r w:rsidRPr="00E54CCC">
        <w:rPr>
          <w:rFonts w:ascii="Arial" w:hAnsi="Arial" w:cs="Arial"/>
          <w:lang w:val="es-AR"/>
        </w:rPr>
        <w:t xml:space="preserve"> </w:t>
      </w:r>
      <w:r w:rsidRPr="00E54CCC">
        <w:rPr>
          <w:rFonts w:ascii="Arial" w:hAnsi="Arial" w:cs="Arial"/>
        </w:rPr>
        <w:t xml:space="preserve">(sin </w:t>
      </w:r>
      <w:proofErr w:type="spellStart"/>
      <w:r w:rsidRPr="00E54CCC">
        <w:rPr>
          <w:rFonts w:ascii="Arial" w:hAnsi="Arial" w:cs="Arial"/>
        </w:rPr>
        <w:t>selectores</w:t>
      </w:r>
      <w:proofErr w:type="spellEnd"/>
      <w:r w:rsidRPr="00E54CCC">
        <w:rPr>
          <w:rFonts w:ascii="Arial" w:hAnsi="Arial" w:cs="Arial"/>
        </w:rPr>
        <w:t xml:space="preserve"> de </w:t>
      </w:r>
      <w:proofErr w:type="spellStart"/>
      <w:r w:rsidRPr="00E54CCC">
        <w:rPr>
          <w:rFonts w:ascii="Arial" w:hAnsi="Arial" w:cs="Arial"/>
        </w:rPr>
        <w:t>dificultad</w:t>
      </w:r>
      <w:proofErr w:type="spellEnd"/>
      <w:r w:rsidRPr="00E54CCC">
        <w:rPr>
          <w:rFonts w:ascii="Arial" w:hAnsi="Arial" w:cs="Arial"/>
        </w:rPr>
        <w:t xml:space="preserve"> </w:t>
      </w:r>
      <w:proofErr w:type="spellStart"/>
      <w:r w:rsidRPr="00E54CCC">
        <w:rPr>
          <w:rFonts w:ascii="Arial" w:hAnsi="Arial" w:cs="Arial"/>
        </w:rPr>
        <w:t>artificiales</w:t>
      </w:r>
      <w:proofErr w:type="spellEnd"/>
      <w:r w:rsidRPr="00E54CCC">
        <w:rPr>
          <w:rFonts w:ascii="Arial" w:hAnsi="Arial" w:cs="Arial"/>
        </w:rPr>
        <w:t xml:space="preserve">). </w:t>
      </w:r>
    </w:p>
    <w:p w:rsidR="00E54CCC" w:rsidRPr="00E54CCC" w:rsidRDefault="00E54CCC" w:rsidP="00E54CCC">
      <w:pPr>
        <w:pStyle w:val="NormalWeb"/>
        <w:numPr>
          <w:ilvl w:val="0"/>
          <w:numId w:val="8"/>
        </w:numPr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lastRenderedPageBreak/>
        <w:t>Ciclo de Tarjetas (</w:t>
      </w:r>
      <w:proofErr w:type="spellStart"/>
      <w:r w:rsidRPr="00E54CCC">
        <w:rPr>
          <w:rFonts w:ascii="Arial" w:hAnsi="Arial" w:cs="Arial"/>
          <w:b/>
          <w:bCs/>
          <w:lang w:val="es-AR"/>
        </w:rPr>
        <w:t>Loop</w:t>
      </w:r>
      <w:proofErr w:type="spellEnd"/>
      <w:r w:rsidRPr="00E54CCC">
        <w:rPr>
          <w:rFonts w:ascii="Arial" w:hAnsi="Arial" w:cs="Arial"/>
          <w:b/>
          <w:bCs/>
          <w:lang w:val="es-AR"/>
        </w:rPr>
        <w:t>):</w:t>
      </w:r>
      <w:r w:rsidRPr="00E54CCC">
        <w:rPr>
          <w:rFonts w:ascii="Arial" w:hAnsi="Arial" w:cs="Arial"/>
          <w:lang w:val="es-AR"/>
        </w:rPr>
        <w:t xml:space="preserve"> Pila de 15 tarjetas con soporte para gestos táctiles de arrastre horizontal (</w:t>
      </w:r>
      <w:proofErr w:type="spellStart"/>
      <w:r w:rsidRPr="00E54CCC">
        <w:rPr>
          <w:rFonts w:ascii="Arial" w:hAnsi="Arial" w:cs="Arial"/>
          <w:i/>
          <w:iCs/>
          <w:lang w:val="es-AR"/>
        </w:rPr>
        <w:t>swipe</w:t>
      </w:r>
      <w:proofErr w:type="spellEnd"/>
      <w:r w:rsidRPr="00E54CCC">
        <w:rPr>
          <w:rFonts w:ascii="Arial" w:hAnsi="Arial" w:cs="Arial"/>
          <w:lang w:val="es-AR"/>
        </w:rPr>
        <w:t xml:space="preserve">). </w:t>
      </w:r>
    </w:p>
    <w:p w:rsidR="00E54CCC" w:rsidRPr="00E54CCC" w:rsidRDefault="00E54CCC" w:rsidP="00E54CCC">
      <w:pPr>
        <w:pStyle w:val="NormalWeb"/>
        <w:numPr>
          <w:ilvl w:val="0"/>
          <w:numId w:val="8"/>
        </w:numPr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t xml:space="preserve">Modal / </w:t>
      </w:r>
      <w:proofErr w:type="spellStart"/>
      <w:r w:rsidRPr="00E54CCC">
        <w:rPr>
          <w:rFonts w:ascii="Arial" w:hAnsi="Arial" w:cs="Arial"/>
          <w:b/>
          <w:bCs/>
          <w:lang w:val="es-AR"/>
        </w:rPr>
        <w:t>Flip</w:t>
      </w:r>
      <w:proofErr w:type="spellEnd"/>
      <w:r w:rsidRPr="00E54CCC">
        <w:rPr>
          <w:rFonts w:ascii="Arial" w:hAnsi="Arial" w:cs="Arial"/>
          <w:b/>
          <w:bCs/>
          <w:lang w:val="es-AR"/>
        </w:rPr>
        <w:t xml:space="preserve"> Formativo:</w:t>
      </w:r>
      <w:r w:rsidRPr="00E54CCC">
        <w:rPr>
          <w:rFonts w:ascii="Arial" w:hAnsi="Arial" w:cs="Arial"/>
          <w:lang w:val="es-AR"/>
        </w:rPr>
        <w:t xml:space="preserve"> </w:t>
      </w:r>
      <w:proofErr w:type="spellStart"/>
      <w:r w:rsidRPr="00E54CCC">
        <w:rPr>
          <w:rFonts w:ascii="Arial" w:hAnsi="Arial" w:cs="Arial"/>
          <w:lang w:val="es-AR"/>
        </w:rPr>
        <w:t>Feedback</w:t>
      </w:r>
      <w:proofErr w:type="spellEnd"/>
      <w:r w:rsidRPr="00E54CCC">
        <w:rPr>
          <w:rFonts w:ascii="Arial" w:hAnsi="Arial" w:cs="Arial"/>
          <w:lang w:val="es-AR"/>
        </w:rPr>
        <w:t xml:space="preserve"> visual inmediato con indicación de acierto/error y justificación científica concisa (máximo 30 palabras) con etiqueta de origen (UNICEF, SAP, CHT). </w:t>
      </w:r>
    </w:p>
    <w:p w:rsidR="00E54CCC" w:rsidRPr="00E54CCC" w:rsidRDefault="00E54CCC" w:rsidP="00E54CCC">
      <w:pPr>
        <w:pStyle w:val="NormalWeb"/>
        <w:numPr>
          <w:ilvl w:val="0"/>
          <w:numId w:val="8"/>
        </w:numPr>
        <w:rPr>
          <w:rFonts w:ascii="Arial" w:hAnsi="Arial" w:cs="Arial"/>
          <w:lang w:val="es-AR"/>
        </w:rPr>
      </w:pPr>
      <w:r w:rsidRPr="00E54CCC">
        <w:rPr>
          <w:rFonts w:ascii="Arial" w:hAnsi="Arial" w:cs="Arial"/>
          <w:b/>
          <w:bCs/>
          <w:lang w:val="es-AR"/>
        </w:rPr>
        <w:t>Pantalla de Balance:</w:t>
      </w:r>
      <w:r w:rsidRPr="00E54CCC">
        <w:rPr>
          <w:rFonts w:ascii="Arial" w:hAnsi="Arial" w:cs="Arial"/>
          <w:lang w:val="es-AR"/>
        </w:rPr>
        <w:t xml:space="preserve"> Recuento de aciertos, cálculo de </w:t>
      </w:r>
      <w:proofErr w:type="spellStart"/>
      <w:r w:rsidRPr="00E54CCC">
        <w:rPr>
          <w:rFonts w:ascii="Arial" w:hAnsi="Arial" w:cs="Arial"/>
          <w:lang w:val="es-AR"/>
        </w:rPr>
        <w:t>bonus</w:t>
      </w:r>
      <w:proofErr w:type="spellEnd"/>
      <w:r w:rsidRPr="00E54CCC">
        <w:rPr>
          <w:rFonts w:ascii="Arial" w:hAnsi="Arial" w:cs="Arial"/>
          <w:lang w:val="es-AR"/>
        </w:rPr>
        <w:t xml:space="preserve"> por tiempo, despliegue del arquetipo asignado y entrega de la táctica práctica desbloqueada. </w:t>
      </w:r>
    </w:p>
    <w:p w:rsidR="00E54CCC" w:rsidRPr="00E54CCC" w:rsidRDefault="00E54CCC" w:rsidP="00E54CCC">
      <w:pPr>
        <w:pStyle w:val="Ttulo3"/>
        <w:rPr>
          <w:lang w:val="es-AR"/>
        </w:rPr>
      </w:pPr>
      <w:r w:rsidRPr="00E54CCC">
        <w:rPr>
          <w:lang w:val="es-AR"/>
        </w:rPr>
        <w:t>Paleta de Colores Oficial (</w:t>
      </w:r>
      <w:r w:rsidRPr="00E54CCC">
        <w:rPr>
          <w:rStyle w:val="CdigoHTML"/>
          <w:rFonts w:ascii="Arial" w:eastAsia="Arial" w:hAnsi="Arial" w:cs="Arial"/>
          <w:lang w:val="es-AR"/>
        </w:rPr>
        <w:t>res/</w:t>
      </w:r>
      <w:proofErr w:type="spellStart"/>
      <w:r w:rsidRPr="00E54CCC">
        <w:rPr>
          <w:rStyle w:val="CdigoHTML"/>
          <w:rFonts w:ascii="Arial" w:eastAsia="Arial" w:hAnsi="Arial" w:cs="Arial"/>
          <w:lang w:val="es-AR"/>
        </w:rPr>
        <w:t>values</w:t>
      </w:r>
      <w:proofErr w:type="spellEnd"/>
      <w:r w:rsidRPr="00E54CCC">
        <w:rPr>
          <w:rStyle w:val="CdigoHTML"/>
          <w:rFonts w:ascii="Arial" w:eastAsia="Arial" w:hAnsi="Arial" w:cs="Arial"/>
          <w:lang w:val="es-AR"/>
        </w:rPr>
        <w:t>/colors.xml</w:t>
      </w:r>
      <w:r w:rsidRPr="00E54CCC">
        <w:rPr>
          <w:lang w:val="es-AR"/>
        </w:rPr>
        <w:t>)</w:t>
      </w:r>
    </w:p>
    <w:p w:rsidR="00E54CCC" w:rsidRPr="00E54CCC" w:rsidRDefault="00E54CCC" w:rsidP="00E54CCC">
      <w:pPr>
        <w:rPr>
          <w:lang w:val="es-AR"/>
        </w:rPr>
      </w:pPr>
      <w:r w:rsidRPr="00E54CCC">
        <w:rPr>
          <w:rStyle w:val="ng-tns-c1205868062-146"/>
          <w:lang w:val="es-AR"/>
        </w:rPr>
        <w:t>XML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  <w:lang w:val="es-AR"/>
        </w:rPr>
      </w:pPr>
      <w:r w:rsidRPr="00E54CCC">
        <w:rPr>
          <w:rStyle w:val="hljs-tag"/>
          <w:rFonts w:ascii="Arial" w:hAnsi="Arial" w:cs="Arial"/>
          <w:lang w:val="es-AR"/>
        </w:rPr>
        <w:t>&lt;</w:t>
      </w:r>
      <w:proofErr w:type="spellStart"/>
      <w:r w:rsidRPr="00E54CCC">
        <w:rPr>
          <w:rStyle w:val="hljs-name"/>
          <w:rFonts w:ascii="Arial" w:hAnsi="Arial" w:cs="Arial"/>
          <w:lang w:val="es-AR"/>
        </w:rPr>
        <w:t>resources</w:t>
      </w:r>
      <w:proofErr w:type="spellEnd"/>
      <w:r w:rsidRPr="00E54CCC">
        <w:rPr>
          <w:rStyle w:val="hljs-tag"/>
          <w:rFonts w:ascii="Arial" w:hAnsi="Arial" w:cs="Arial"/>
          <w:lang w:val="es-AR"/>
        </w:rPr>
        <w:t>&gt;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  <w:lang w:val="es-AR"/>
        </w:rPr>
      </w:pPr>
      <w:r w:rsidRPr="00E54CCC">
        <w:rPr>
          <w:rStyle w:val="CdigoHTML"/>
          <w:rFonts w:ascii="Arial" w:hAnsi="Arial" w:cs="Arial"/>
          <w:lang w:val="es-AR"/>
        </w:rPr>
        <w:t xml:space="preserve">    </w:t>
      </w:r>
      <w:proofErr w:type="gramStart"/>
      <w:r w:rsidRPr="00E54CCC">
        <w:rPr>
          <w:rStyle w:val="hljs-comment"/>
          <w:rFonts w:ascii="Arial" w:hAnsi="Arial" w:cs="Arial"/>
          <w:lang w:val="es-AR"/>
        </w:rPr>
        <w:t>&lt;!--</w:t>
      </w:r>
      <w:proofErr w:type="gramEnd"/>
      <w:r w:rsidRPr="00E54CCC">
        <w:rPr>
          <w:rStyle w:val="hljs-comment"/>
          <w:rFonts w:ascii="Arial" w:hAnsi="Arial" w:cs="Arial"/>
          <w:lang w:val="es-AR"/>
        </w:rPr>
        <w:t xml:space="preserve"> Superficies y Fondos Base --&gt;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</w:rPr>
      </w:pPr>
      <w:r w:rsidRPr="00E54CCC">
        <w:rPr>
          <w:rStyle w:val="CdigoHTML"/>
          <w:rFonts w:ascii="Arial" w:hAnsi="Arial" w:cs="Arial"/>
          <w:lang w:val="es-AR"/>
        </w:rPr>
        <w:t xml:space="preserve">    </w:t>
      </w:r>
      <w:r w:rsidRPr="00E54CCC">
        <w:rPr>
          <w:rStyle w:val="hljs-tag"/>
          <w:rFonts w:ascii="Arial" w:hAnsi="Arial" w:cs="Arial"/>
        </w:rPr>
        <w:t>&lt;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 xml:space="preserve"> </w:t>
      </w:r>
      <w:r w:rsidRPr="00E54CCC">
        <w:rPr>
          <w:rStyle w:val="hljs-attr"/>
          <w:rFonts w:ascii="Arial" w:hAnsi="Arial" w:cs="Arial"/>
        </w:rPr>
        <w:t>name</w:t>
      </w:r>
      <w:r w:rsidRPr="00E54CCC">
        <w:rPr>
          <w:rStyle w:val="hljs-tag"/>
          <w:rFonts w:ascii="Arial" w:hAnsi="Arial" w:cs="Arial"/>
        </w:rPr>
        <w:t>=</w:t>
      </w:r>
      <w:r w:rsidRPr="00E54CCC">
        <w:rPr>
          <w:rStyle w:val="hljs-string"/>
          <w:rFonts w:ascii="Arial" w:hAnsi="Arial" w:cs="Arial"/>
        </w:rPr>
        <w:t>"game3_background"</w:t>
      </w:r>
      <w:r w:rsidRPr="00E54CCC">
        <w:rPr>
          <w:rStyle w:val="hljs-tag"/>
          <w:rFonts w:ascii="Arial" w:hAnsi="Arial" w:cs="Arial"/>
        </w:rPr>
        <w:t>&gt;</w:t>
      </w:r>
      <w:r w:rsidRPr="00E54CCC">
        <w:rPr>
          <w:rStyle w:val="CdigoHTML"/>
          <w:rFonts w:ascii="Arial" w:hAnsi="Arial" w:cs="Arial"/>
        </w:rPr>
        <w:t>#121217</w:t>
      </w:r>
      <w:r w:rsidRPr="00E54CCC">
        <w:rPr>
          <w:rStyle w:val="hljs-tag"/>
          <w:rFonts w:ascii="Arial" w:hAnsi="Arial" w:cs="Arial"/>
        </w:rPr>
        <w:t>&lt;/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>&gt;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</w:rPr>
      </w:pPr>
      <w:r w:rsidRPr="00E54CCC">
        <w:rPr>
          <w:rStyle w:val="CdigoHTML"/>
          <w:rFonts w:ascii="Arial" w:hAnsi="Arial" w:cs="Arial"/>
        </w:rPr>
        <w:t xml:space="preserve">    </w:t>
      </w:r>
      <w:r w:rsidRPr="00E54CCC">
        <w:rPr>
          <w:rStyle w:val="hljs-tag"/>
          <w:rFonts w:ascii="Arial" w:hAnsi="Arial" w:cs="Arial"/>
        </w:rPr>
        <w:t>&lt;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 xml:space="preserve"> </w:t>
      </w:r>
      <w:r w:rsidRPr="00E54CCC">
        <w:rPr>
          <w:rStyle w:val="hljs-attr"/>
          <w:rFonts w:ascii="Arial" w:hAnsi="Arial" w:cs="Arial"/>
        </w:rPr>
        <w:t>name</w:t>
      </w:r>
      <w:r w:rsidRPr="00E54CCC">
        <w:rPr>
          <w:rStyle w:val="hljs-tag"/>
          <w:rFonts w:ascii="Arial" w:hAnsi="Arial" w:cs="Arial"/>
        </w:rPr>
        <w:t>=</w:t>
      </w:r>
      <w:r w:rsidRPr="00E54CCC">
        <w:rPr>
          <w:rStyle w:val="hljs-string"/>
          <w:rFonts w:ascii="Arial" w:hAnsi="Arial" w:cs="Arial"/>
        </w:rPr>
        <w:t>"game3_card_surface"</w:t>
      </w:r>
      <w:r w:rsidRPr="00E54CCC">
        <w:rPr>
          <w:rStyle w:val="hljs-tag"/>
          <w:rFonts w:ascii="Arial" w:hAnsi="Arial" w:cs="Arial"/>
        </w:rPr>
        <w:t>&gt;</w:t>
      </w:r>
      <w:r w:rsidRPr="00E54CCC">
        <w:rPr>
          <w:rStyle w:val="CdigoHTML"/>
          <w:rFonts w:ascii="Arial" w:hAnsi="Arial" w:cs="Arial"/>
        </w:rPr>
        <w:t>#1B1B24</w:t>
      </w:r>
      <w:r w:rsidRPr="00E54CCC">
        <w:rPr>
          <w:rStyle w:val="hljs-tag"/>
          <w:rFonts w:ascii="Arial" w:hAnsi="Arial" w:cs="Arial"/>
        </w:rPr>
        <w:t>&lt;/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>&gt;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  <w:lang w:val="es-AR"/>
        </w:rPr>
      </w:pPr>
      <w:r w:rsidRPr="00E54CCC">
        <w:rPr>
          <w:rStyle w:val="CdigoHTML"/>
          <w:rFonts w:ascii="Arial" w:hAnsi="Arial" w:cs="Arial"/>
        </w:rPr>
        <w:t xml:space="preserve">    </w:t>
      </w:r>
      <w:r w:rsidRPr="00E54CCC">
        <w:rPr>
          <w:rStyle w:val="hljs-tag"/>
          <w:rFonts w:ascii="Arial" w:hAnsi="Arial" w:cs="Arial"/>
          <w:lang w:val="es-AR"/>
        </w:rPr>
        <w:t>&lt;</w:t>
      </w:r>
      <w:r w:rsidRPr="00E54CCC">
        <w:rPr>
          <w:rStyle w:val="hljs-name"/>
          <w:rFonts w:ascii="Arial" w:hAnsi="Arial" w:cs="Arial"/>
          <w:lang w:val="es-AR"/>
        </w:rPr>
        <w:t>color</w:t>
      </w:r>
      <w:r w:rsidRPr="00E54CCC">
        <w:rPr>
          <w:rStyle w:val="hljs-tag"/>
          <w:rFonts w:ascii="Arial" w:hAnsi="Arial" w:cs="Arial"/>
          <w:lang w:val="es-AR"/>
        </w:rPr>
        <w:t xml:space="preserve"> </w:t>
      </w:r>
      <w:proofErr w:type="spellStart"/>
      <w:r w:rsidRPr="00E54CCC">
        <w:rPr>
          <w:rStyle w:val="hljs-attr"/>
          <w:rFonts w:ascii="Arial" w:hAnsi="Arial" w:cs="Arial"/>
          <w:lang w:val="es-AR"/>
        </w:rPr>
        <w:t>name</w:t>
      </w:r>
      <w:proofErr w:type="spellEnd"/>
      <w:r w:rsidRPr="00E54CCC">
        <w:rPr>
          <w:rStyle w:val="hljs-tag"/>
          <w:rFonts w:ascii="Arial" w:hAnsi="Arial" w:cs="Arial"/>
          <w:lang w:val="es-AR"/>
        </w:rPr>
        <w:t>=</w:t>
      </w:r>
      <w:r w:rsidRPr="00E54CCC">
        <w:rPr>
          <w:rStyle w:val="hljs-string"/>
          <w:rFonts w:ascii="Arial" w:hAnsi="Arial" w:cs="Arial"/>
          <w:lang w:val="es-AR"/>
        </w:rPr>
        <w:t>"game3_card_border"</w:t>
      </w:r>
      <w:r w:rsidRPr="00E54CCC">
        <w:rPr>
          <w:rStyle w:val="hljs-tag"/>
          <w:rFonts w:ascii="Arial" w:hAnsi="Arial" w:cs="Arial"/>
          <w:lang w:val="es-AR"/>
        </w:rPr>
        <w:t>&gt;</w:t>
      </w:r>
      <w:r w:rsidRPr="00E54CCC">
        <w:rPr>
          <w:rStyle w:val="CdigoHTML"/>
          <w:rFonts w:ascii="Arial" w:hAnsi="Arial" w:cs="Arial"/>
          <w:lang w:val="es-AR"/>
        </w:rPr>
        <w:t>#2E2E3E</w:t>
      </w:r>
      <w:r w:rsidRPr="00E54CCC">
        <w:rPr>
          <w:rStyle w:val="hljs-tag"/>
          <w:rFonts w:ascii="Arial" w:hAnsi="Arial" w:cs="Arial"/>
          <w:lang w:val="es-AR"/>
        </w:rPr>
        <w:t>&lt;/</w:t>
      </w:r>
      <w:r w:rsidRPr="00E54CCC">
        <w:rPr>
          <w:rStyle w:val="hljs-name"/>
          <w:rFonts w:ascii="Arial" w:hAnsi="Arial" w:cs="Arial"/>
          <w:lang w:val="es-AR"/>
        </w:rPr>
        <w:t>color</w:t>
      </w:r>
      <w:r w:rsidRPr="00E54CCC">
        <w:rPr>
          <w:rStyle w:val="hljs-tag"/>
          <w:rFonts w:ascii="Arial" w:hAnsi="Arial" w:cs="Arial"/>
          <w:lang w:val="es-AR"/>
        </w:rPr>
        <w:t>&gt;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  <w:lang w:val="es-AR"/>
        </w:rPr>
      </w:pP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  <w:lang w:val="es-AR"/>
        </w:rPr>
      </w:pPr>
      <w:r w:rsidRPr="00E54CCC">
        <w:rPr>
          <w:rStyle w:val="CdigoHTML"/>
          <w:rFonts w:ascii="Arial" w:hAnsi="Arial" w:cs="Arial"/>
          <w:lang w:val="es-AR"/>
        </w:rPr>
        <w:t xml:space="preserve">    </w:t>
      </w:r>
      <w:proofErr w:type="gramStart"/>
      <w:r w:rsidRPr="00E54CCC">
        <w:rPr>
          <w:rStyle w:val="hljs-comment"/>
          <w:rFonts w:ascii="Arial" w:hAnsi="Arial" w:cs="Arial"/>
          <w:lang w:val="es-AR"/>
        </w:rPr>
        <w:t>&lt;!--</w:t>
      </w:r>
      <w:proofErr w:type="gramEnd"/>
      <w:r w:rsidRPr="00E54CCC">
        <w:rPr>
          <w:rStyle w:val="hljs-comment"/>
          <w:rFonts w:ascii="Arial" w:hAnsi="Arial" w:cs="Arial"/>
          <w:lang w:val="es-AR"/>
        </w:rPr>
        <w:t xml:space="preserve"> Acentos e Interacción de Juego --&gt;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</w:rPr>
      </w:pPr>
      <w:r w:rsidRPr="00E54CCC">
        <w:rPr>
          <w:rStyle w:val="CdigoHTML"/>
          <w:rFonts w:ascii="Arial" w:hAnsi="Arial" w:cs="Arial"/>
          <w:lang w:val="es-AR"/>
        </w:rPr>
        <w:t xml:space="preserve">    </w:t>
      </w:r>
      <w:r w:rsidRPr="00E54CCC">
        <w:rPr>
          <w:rStyle w:val="hljs-tag"/>
          <w:rFonts w:ascii="Arial" w:hAnsi="Arial" w:cs="Arial"/>
        </w:rPr>
        <w:t>&lt;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 xml:space="preserve"> </w:t>
      </w:r>
      <w:r w:rsidRPr="00E54CCC">
        <w:rPr>
          <w:rStyle w:val="hljs-attr"/>
          <w:rFonts w:ascii="Arial" w:hAnsi="Arial" w:cs="Arial"/>
        </w:rPr>
        <w:t>name</w:t>
      </w:r>
      <w:r w:rsidRPr="00E54CCC">
        <w:rPr>
          <w:rStyle w:val="hljs-tag"/>
          <w:rFonts w:ascii="Arial" w:hAnsi="Arial" w:cs="Arial"/>
        </w:rPr>
        <w:t>=</w:t>
      </w:r>
      <w:r w:rsidRPr="00E54CCC">
        <w:rPr>
          <w:rStyle w:val="hljs-string"/>
          <w:rFonts w:ascii="Arial" w:hAnsi="Arial" w:cs="Arial"/>
        </w:rPr>
        <w:t>"game3_swipe_true_accent"</w:t>
      </w:r>
      <w:r w:rsidRPr="00E54CCC">
        <w:rPr>
          <w:rStyle w:val="hljs-tag"/>
          <w:rFonts w:ascii="Arial" w:hAnsi="Arial" w:cs="Arial"/>
        </w:rPr>
        <w:t>&gt;</w:t>
      </w:r>
      <w:r w:rsidRPr="00E54CCC">
        <w:rPr>
          <w:rStyle w:val="CdigoHTML"/>
          <w:rFonts w:ascii="Arial" w:hAnsi="Arial" w:cs="Arial"/>
        </w:rPr>
        <w:t>#00F5D4</w:t>
      </w:r>
      <w:r w:rsidRPr="00E54CCC">
        <w:rPr>
          <w:rStyle w:val="hljs-tag"/>
          <w:rFonts w:ascii="Arial" w:hAnsi="Arial" w:cs="Arial"/>
        </w:rPr>
        <w:t>&lt;/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>&gt;</w:t>
      </w:r>
      <w:r w:rsidRPr="00E54CCC">
        <w:rPr>
          <w:rStyle w:val="CdigoHTML"/>
          <w:rFonts w:ascii="Arial" w:hAnsi="Arial" w:cs="Arial"/>
        </w:rPr>
        <w:t xml:space="preserve">     </w:t>
      </w:r>
      <w:proofErr w:type="gramStart"/>
      <w:r w:rsidRPr="00E54CCC">
        <w:rPr>
          <w:rStyle w:val="hljs-comment"/>
          <w:rFonts w:ascii="Arial" w:hAnsi="Arial" w:cs="Arial"/>
        </w:rPr>
        <w:t>&lt;!--</w:t>
      </w:r>
      <w:proofErr w:type="gramEnd"/>
      <w:r w:rsidRPr="00E54CCC">
        <w:rPr>
          <w:rStyle w:val="hljs-comment"/>
          <w:rFonts w:ascii="Arial" w:hAnsi="Arial" w:cs="Arial"/>
        </w:rPr>
        <w:t xml:space="preserve"> Cyan </w:t>
      </w:r>
      <w:proofErr w:type="spellStart"/>
      <w:r w:rsidRPr="00E54CCC">
        <w:rPr>
          <w:rStyle w:val="hljs-comment"/>
          <w:rFonts w:ascii="Arial" w:hAnsi="Arial" w:cs="Arial"/>
        </w:rPr>
        <w:t>Menta</w:t>
      </w:r>
      <w:proofErr w:type="spellEnd"/>
      <w:r w:rsidRPr="00E54CCC">
        <w:rPr>
          <w:rStyle w:val="hljs-comment"/>
          <w:rFonts w:ascii="Arial" w:hAnsi="Arial" w:cs="Arial"/>
        </w:rPr>
        <w:t xml:space="preserve"> (</w:t>
      </w:r>
      <w:proofErr w:type="spellStart"/>
      <w:r w:rsidRPr="00E54CCC">
        <w:rPr>
          <w:rStyle w:val="hljs-comment"/>
          <w:rFonts w:ascii="Arial" w:hAnsi="Arial" w:cs="Arial"/>
        </w:rPr>
        <w:t>Verdadero</w:t>
      </w:r>
      <w:proofErr w:type="spellEnd"/>
      <w:r w:rsidRPr="00E54CCC">
        <w:rPr>
          <w:rStyle w:val="hljs-comment"/>
          <w:rFonts w:ascii="Arial" w:hAnsi="Arial" w:cs="Arial"/>
        </w:rPr>
        <w:t xml:space="preserve"> / Check) --&gt;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</w:rPr>
      </w:pPr>
      <w:r w:rsidRPr="00E54CCC">
        <w:rPr>
          <w:rStyle w:val="CdigoHTML"/>
          <w:rFonts w:ascii="Arial" w:hAnsi="Arial" w:cs="Arial"/>
        </w:rPr>
        <w:t xml:space="preserve">    </w:t>
      </w:r>
      <w:r w:rsidRPr="00E54CCC">
        <w:rPr>
          <w:rStyle w:val="hljs-tag"/>
          <w:rFonts w:ascii="Arial" w:hAnsi="Arial" w:cs="Arial"/>
        </w:rPr>
        <w:t>&lt;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 xml:space="preserve"> </w:t>
      </w:r>
      <w:r w:rsidRPr="00E54CCC">
        <w:rPr>
          <w:rStyle w:val="hljs-attr"/>
          <w:rFonts w:ascii="Arial" w:hAnsi="Arial" w:cs="Arial"/>
        </w:rPr>
        <w:t>name</w:t>
      </w:r>
      <w:r w:rsidRPr="00E54CCC">
        <w:rPr>
          <w:rStyle w:val="hljs-tag"/>
          <w:rFonts w:ascii="Arial" w:hAnsi="Arial" w:cs="Arial"/>
        </w:rPr>
        <w:t>=</w:t>
      </w:r>
      <w:r w:rsidRPr="00E54CCC">
        <w:rPr>
          <w:rStyle w:val="hljs-string"/>
          <w:rFonts w:ascii="Arial" w:hAnsi="Arial" w:cs="Arial"/>
        </w:rPr>
        <w:t>"game3_swipe_false_accent"</w:t>
      </w:r>
      <w:r w:rsidRPr="00E54CCC">
        <w:rPr>
          <w:rStyle w:val="hljs-tag"/>
          <w:rFonts w:ascii="Arial" w:hAnsi="Arial" w:cs="Arial"/>
        </w:rPr>
        <w:t>&gt;</w:t>
      </w:r>
      <w:r w:rsidRPr="00E54CCC">
        <w:rPr>
          <w:rStyle w:val="CdigoHTML"/>
          <w:rFonts w:ascii="Arial" w:hAnsi="Arial" w:cs="Arial"/>
        </w:rPr>
        <w:t>#FF5964</w:t>
      </w:r>
      <w:r w:rsidRPr="00E54CCC">
        <w:rPr>
          <w:rStyle w:val="hljs-tag"/>
          <w:rFonts w:ascii="Arial" w:hAnsi="Arial" w:cs="Arial"/>
        </w:rPr>
        <w:t>&lt;/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>&gt;</w:t>
      </w:r>
      <w:r w:rsidRPr="00E54CCC">
        <w:rPr>
          <w:rStyle w:val="CdigoHTML"/>
          <w:rFonts w:ascii="Arial" w:hAnsi="Arial" w:cs="Arial"/>
        </w:rPr>
        <w:t xml:space="preserve">    </w:t>
      </w:r>
      <w:proofErr w:type="gramStart"/>
      <w:r w:rsidRPr="00E54CCC">
        <w:rPr>
          <w:rStyle w:val="hljs-comment"/>
          <w:rFonts w:ascii="Arial" w:hAnsi="Arial" w:cs="Arial"/>
        </w:rPr>
        <w:t>&lt;!--</w:t>
      </w:r>
      <w:proofErr w:type="gramEnd"/>
      <w:r w:rsidRPr="00E54CCC">
        <w:rPr>
          <w:rStyle w:val="hljs-comment"/>
          <w:rFonts w:ascii="Arial" w:hAnsi="Arial" w:cs="Arial"/>
        </w:rPr>
        <w:t xml:space="preserve"> </w:t>
      </w:r>
      <w:proofErr w:type="spellStart"/>
      <w:r w:rsidRPr="00E54CCC">
        <w:rPr>
          <w:rStyle w:val="hljs-comment"/>
          <w:rFonts w:ascii="Arial" w:hAnsi="Arial" w:cs="Arial"/>
        </w:rPr>
        <w:t>Carmesí</w:t>
      </w:r>
      <w:proofErr w:type="spellEnd"/>
      <w:r w:rsidRPr="00E54CCC">
        <w:rPr>
          <w:rStyle w:val="hljs-comment"/>
          <w:rFonts w:ascii="Arial" w:hAnsi="Arial" w:cs="Arial"/>
        </w:rPr>
        <w:t xml:space="preserve"> </w:t>
      </w:r>
      <w:proofErr w:type="spellStart"/>
      <w:r w:rsidRPr="00E54CCC">
        <w:rPr>
          <w:rStyle w:val="hljs-comment"/>
          <w:rFonts w:ascii="Arial" w:hAnsi="Arial" w:cs="Arial"/>
        </w:rPr>
        <w:t>Eléctrico</w:t>
      </w:r>
      <w:proofErr w:type="spellEnd"/>
      <w:r w:rsidRPr="00E54CCC">
        <w:rPr>
          <w:rStyle w:val="hljs-comment"/>
          <w:rFonts w:ascii="Arial" w:hAnsi="Arial" w:cs="Arial"/>
        </w:rPr>
        <w:t xml:space="preserve"> (Mito / </w:t>
      </w:r>
      <w:proofErr w:type="spellStart"/>
      <w:r w:rsidRPr="00E54CCC">
        <w:rPr>
          <w:rStyle w:val="hljs-comment"/>
          <w:rFonts w:ascii="Arial" w:hAnsi="Arial" w:cs="Arial"/>
        </w:rPr>
        <w:t>Alerta</w:t>
      </w:r>
      <w:proofErr w:type="spellEnd"/>
      <w:r w:rsidRPr="00E54CCC">
        <w:rPr>
          <w:rStyle w:val="hljs-comment"/>
          <w:rFonts w:ascii="Arial" w:hAnsi="Arial" w:cs="Arial"/>
        </w:rPr>
        <w:t>) --&gt;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</w:rPr>
      </w:pPr>
      <w:r w:rsidRPr="00E54CCC">
        <w:rPr>
          <w:rStyle w:val="CdigoHTML"/>
          <w:rFonts w:ascii="Arial" w:hAnsi="Arial" w:cs="Arial"/>
        </w:rPr>
        <w:t xml:space="preserve">    </w:t>
      </w:r>
      <w:r w:rsidRPr="00E54CCC">
        <w:rPr>
          <w:rStyle w:val="hljs-tag"/>
          <w:rFonts w:ascii="Arial" w:hAnsi="Arial" w:cs="Arial"/>
        </w:rPr>
        <w:t>&lt;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 xml:space="preserve"> </w:t>
      </w:r>
      <w:r w:rsidRPr="00E54CCC">
        <w:rPr>
          <w:rStyle w:val="hljs-attr"/>
          <w:rFonts w:ascii="Arial" w:hAnsi="Arial" w:cs="Arial"/>
        </w:rPr>
        <w:t>name</w:t>
      </w:r>
      <w:r w:rsidRPr="00E54CCC">
        <w:rPr>
          <w:rStyle w:val="hljs-tag"/>
          <w:rFonts w:ascii="Arial" w:hAnsi="Arial" w:cs="Arial"/>
        </w:rPr>
        <w:t>=</w:t>
      </w:r>
      <w:r w:rsidRPr="00E54CCC">
        <w:rPr>
          <w:rStyle w:val="hljs-string"/>
          <w:rFonts w:ascii="Arial" w:hAnsi="Arial" w:cs="Arial"/>
        </w:rPr>
        <w:t>"game3_highlight_lime"</w:t>
      </w:r>
      <w:r w:rsidRPr="00E54CCC">
        <w:rPr>
          <w:rStyle w:val="hljs-tag"/>
          <w:rFonts w:ascii="Arial" w:hAnsi="Arial" w:cs="Arial"/>
        </w:rPr>
        <w:t>&gt;</w:t>
      </w:r>
      <w:r w:rsidRPr="00E54CCC">
        <w:rPr>
          <w:rStyle w:val="CdigoHTML"/>
          <w:rFonts w:ascii="Arial" w:hAnsi="Arial" w:cs="Arial"/>
        </w:rPr>
        <w:t>#CCFF00</w:t>
      </w:r>
      <w:r w:rsidRPr="00E54CCC">
        <w:rPr>
          <w:rStyle w:val="hljs-tag"/>
          <w:rFonts w:ascii="Arial" w:hAnsi="Arial" w:cs="Arial"/>
        </w:rPr>
        <w:t>&lt;/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>&gt;</w:t>
      </w:r>
      <w:r w:rsidRPr="00E54CCC">
        <w:rPr>
          <w:rStyle w:val="CdigoHTML"/>
          <w:rFonts w:ascii="Arial" w:hAnsi="Arial" w:cs="Arial"/>
        </w:rPr>
        <w:t xml:space="preserve">        </w:t>
      </w:r>
      <w:proofErr w:type="gramStart"/>
      <w:r w:rsidRPr="00E54CCC">
        <w:rPr>
          <w:rStyle w:val="hljs-comment"/>
          <w:rFonts w:ascii="Arial" w:hAnsi="Arial" w:cs="Arial"/>
        </w:rPr>
        <w:t>&lt;!--</w:t>
      </w:r>
      <w:proofErr w:type="gramEnd"/>
      <w:r w:rsidRPr="00E54CCC">
        <w:rPr>
          <w:rStyle w:val="hljs-comment"/>
          <w:rFonts w:ascii="Arial" w:hAnsi="Arial" w:cs="Arial"/>
        </w:rPr>
        <w:t xml:space="preserve"> Electric Lime (Bonus / </w:t>
      </w:r>
      <w:proofErr w:type="spellStart"/>
      <w:r w:rsidRPr="00E54CCC">
        <w:rPr>
          <w:rStyle w:val="hljs-comment"/>
          <w:rFonts w:ascii="Arial" w:hAnsi="Arial" w:cs="Arial"/>
        </w:rPr>
        <w:t>Tiempo</w:t>
      </w:r>
      <w:proofErr w:type="spellEnd"/>
      <w:r w:rsidRPr="00E54CCC">
        <w:rPr>
          <w:rStyle w:val="hljs-comment"/>
          <w:rFonts w:ascii="Arial" w:hAnsi="Arial" w:cs="Arial"/>
        </w:rPr>
        <w:t>) --&gt;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  <w:lang w:val="es-AR"/>
        </w:rPr>
      </w:pPr>
      <w:r w:rsidRPr="00E54CCC">
        <w:rPr>
          <w:rStyle w:val="CdigoHTML"/>
          <w:rFonts w:ascii="Arial" w:hAnsi="Arial" w:cs="Arial"/>
        </w:rPr>
        <w:t xml:space="preserve">    </w:t>
      </w:r>
      <w:r w:rsidRPr="00E54CCC">
        <w:rPr>
          <w:rStyle w:val="hljs-tag"/>
          <w:rFonts w:ascii="Arial" w:hAnsi="Arial" w:cs="Arial"/>
        </w:rPr>
        <w:t>&lt;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 xml:space="preserve"> </w:t>
      </w:r>
      <w:r w:rsidRPr="00E54CCC">
        <w:rPr>
          <w:rStyle w:val="hljs-attr"/>
          <w:rFonts w:ascii="Arial" w:hAnsi="Arial" w:cs="Arial"/>
        </w:rPr>
        <w:t>name</w:t>
      </w:r>
      <w:r w:rsidRPr="00E54CCC">
        <w:rPr>
          <w:rStyle w:val="hljs-tag"/>
          <w:rFonts w:ascii="Arial" w:hAnsi="Arial" w:cs="Arial"/>
        </w:rPr>
        <w:t>=</w:t>
      </w:r>
      <w:r w:rsidRPr="00E54CCC">
        <w:rPr>
          <w:rStyle w:val="hljs-string"/>
          <w:rFonts w:ascii="Arial" w:hAnsi="Arial" w:cs="Arial"/>
        </w:rPr>
        <w:t>"game3_brand_purple"</w:t>
      </w:r>
      <w:r w:rsidRPr="00E54CCC">
        <w:rPr>
          <w:rStyle w:val="hljs-tag"/>
          <w:rFonts w:ascii="Arial" w:hAnsi="Arial" w:cs="Arial"/>
        </w:rPr>
        <w:t>&gt;</w:t>
      </w:r>
      <w:r w:rsidRPr="00E54CCC">
        <w:rPr>
          <w:rStyle w:val="CdigoHTML"/>
          <w:rFonts w:ascii="Arial" w:hAnsi="Arial" w:cs="Arial"/>
        </w:rPr>
        <w:t>#9D4EDD</w:t>
      </w:r>
      <w:r w:rsidRPr="00E54CCC">
        <w:rPr>
          <w:rStyle w:val="hljs-tag"/>
          <w:rFonts w:ascii="Arial" w:hAnsi="Arial" w:cs="Arial"/>
        </w:rPr>
        <w:t>&lt;/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>&gt;</w:t>
      </w:r>
      <w:r w:rsidRPr="00E54CCC">
        <w:rPr>
          <w:rStyle w:val="CdigoHTML"/>
          <w:rFonts w:ascii="Arial" w:hAnsi="Arial" w:cs="Arial"/>
        </w:rPr>
        <w:t xml:space="preserve">          </w:t>
      </w:r>
      <w:proofErr w:type="gramStart"/>
      <w:r w:rsidRPr="00E54CCC">
        <w:rPr>
          <w:rStyle w:val="hljs-comment"/>
          <w:rFonts w:ascii="Arial" w:hAnsi="Arial" w:cs="Arial"/>
        </w:rPr>
        <w:t>&lt;!--</w:t>
      </w:r>
      <w:proofErr w:type="gramEnd"/>
      <w:r w:rsidRPr="00E54CCC">
        <w:rPr>
          <w:rStyle w:val="hljs-comment"/>
          <w:rFonts w:ascii="Arial" w:hAnsi="Arial" w:cs="Arial"/>
        </w:rPr>
        <w:t xml:space="preserve"> </w:t>
      </w:r>
      <w:r w:rsidRPr="00E54CCC">
        <w:rPr>
          <w:rStyle w:val="hljs-comment"/>
          <w:rFonts w:ascii="Arial" w:hAnsi="Arial" w:cs="Arial"/>
          <w:lang w:val="es-AR"/>
        </w:rPr>
        <w:t>Violeta Intenso (Categorías / Foco) --&gt;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  <w:lang w:val="es-AR"/>
        </w:rPr>
      </w:pP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  <w:lang w:val="es-AR"/>
        </w:rPr>
      </w:pPr>
      <w:r w:rsidRPr="00E54CCC">
        <w:rPr>
          <w:rStyle w:val="CdigoHTML"/>
          <w:rFonts w:ascii="Arial" w:hAnsi="Arial" w:cs="Arial"/>
          <w:lang w:val="es-AR"/>
        </w:rPr>
        <w:t xml:space="preserve">    </w:t>
      </w:r>
      <w:proofErr w:type="gramStart"/>
      <w:r w:rsidRPr="00E54CCC">
        <w:rPr>
          <w:rStyle w:val="hljs-comment"/>
          <w:rFonts w:ascii="Arial" w:hAnsi="Arial" w:cs="Arial"/>
          <w:lang w:val="es-AR"/>
        </w:rPr>
        <w:t>&lt;!--</w:t>
      </w:r>
      <w:proofErr w:type="gramEnd"/>
      <w:r w:rsidRPr="00E54CCC">
        <w:rPr>
          <w:rStyle w:val="hljs-comment"/>
          <w:rFonts w:ascii="Arial" w:hAnsi="Arial" w:cs="Arial"/>
          <w:lang w:val="es-AR"/>
        </w:rPr>
        <w:t xml:space="preserve"> Tipografía de Alto Contraste --&gt;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  <w:lang w:val="es-AR"/>
        </w:rPr>
      </w:pPr>
      <w:r w:rsidRPr="00E54CCC">
        <w:rPr>
          <w:rStyle w:val="CdigoHTML"/>
          <w:rFonts w:ascii="Arial" w:hAnsi="Arial" w:cs="Arial"/>
          <w:lang w:val="es-AR"/>
        </w:rPr>
        <w:t xml:space="preserve">    </w:t>
      </w:r>
      <w:r w:rsidRPr="00E54CCC">
        <w:rPr>
          <w:rStyle w:val="hljs-tag"/>
          <w:rFonts w:ascii="Arial" w:hAnsi="Arial" w:cs="Arial"/>
          <w:lang w:val="es-AR"/>
        </w:rPr>
        <w:t>&lt;</w:t>
      </w:r>
      <w:r w:rsidRPr="00E54CCC">
        <w:rPr>
          <w:rStyle w:val="hljs-name"/>
          <w:rFonts w:ascii="Arial" w:hAnsi="Arial" w:cs="Arial"/>
          <w:lang w:val="es-AR"/>
        </w:rPr>
        <w:t>color</w:t>
      </w:r>
      <w:r w:rsidRPr="00E54CCC">
        <w:rPr>
          <w:rStyle w:val="hljs-tag"/>
          <w:rFonts w:ascii="Arial" w:hAnsi="Arial" w:cs="Arial"/>
          <w:lang w:val="es-AR"/>
        </w:rPr>
        <w:t xml:space="preserve"> </w:t>
      </w:r>
      <w:proofErr w:type="spellStart"/>
      <w:r w:rsidRPr="00E54CCC">
        <w:rPr>
          <w:rStyle w:val="hljs-attr"/>
          <w:rFonts w:ascii="Arial" w:hAnsi="Arial" w:cs="Arial"/>
          <w:lang w:val="es-AR"/>
        </w:rPr>
        <w:t>name</w:t>
      </w:r>
      <w:proofErr w:type="spellEnd"/>
      <w:r w:rsidRPr="00E54CCC">
        <w:rPr>
          <w:rStyle w:val="hljs-tag"/>
          <w:rFonts w:ascii="Arial" w:hAnsi="Arial" w:cs="Arial"/>
          <w:lang w:val="es-AR"/>
        </w:rPr>
        <w:t>=</w:t>
      </w:r>
      <w:r w:rsidRPr="00E54CCC">
        <w:rPr>
          <w:rStyle w:val="hljs-string"/>
          <w:rFonts w:ascii="Arial" w:hAnsi="Arial" w:cs="Arial"/>
          <w:lang w:val="es-AR"/>
        </w:rPr>
        <w:t>"game3_text_primary"</w:t>
      </w:r>
      <w:r w:rsidRPr="00E54CCC">
        <w:rPr>
          <w:rStyle w:val="hljs-tag"/>
          <w:rFonts w:ascii="Arial" w:hAnsi="Arial" w:cs="Arial"/>
          <w:lang w:val="es-AR"/>
        </w:rPr>
        <w:t>&gt;</w:t>
      </w:r>
      <w:r w:rsidRPr="00E54CCC">
        <w:rPr>
          <w:rStyle w:val="CdigoHTML"/>
          <w:rFonts w:ascii="Arial" w:hAnsi="Arial" w:cs="Arial"/>
          <w:lang w:val="es-AR"/>
        </w:rPr>
        <w:t>#FFFFFF</w:t>
      </w:r>
      <w:r w:rsidRPr="00E54CCC">
        <w:rPr>
          <w:rStyle w:val="hljs-tag"/>
          <w:rFonts w:ascii="Arial" w:hAnsi="Arial" w:cs="Arial"/>
          <w:lang w:val="es-AR"/>
        </w:rPr>
        <w:t>&lt;/</w:t>
      </w:r>
      <w:r w:rsidRPr="00E54CCC">
        <w:rPr>
          <w:rStyle w:val="hljs-name"/>
          <w:rFonts w:ascii="Arial" w:hAnsi="Arial" w:cs="Arial"/>
          <w:lang w:val="es-AR"/>
        </w:rPr>
        <w:t>color</w:t>
      </w:r>
      <w:r w:rsidRPr="00E54CCC">
        <w:rPr>
          <w:rStyle w:val="hljs-tag"/>
          <w:rFonts w:ascii="Arial" w:hAnsi="Arial" w:cs="Arial"/>
          <w:lang w:val="es-AR"/>
        </w:rPr>
        <w:t>&gt;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</w:rPr>
      </w:pPr>
      <w:r w:rsidRPr="00E54CCC">
        <w:rPr>
          <w:rStyle w:val="CdigoHTML"/>
          <w:rFonts w:ascii="Arial" w:hAnsi="Arial" w:cs="Arial"/>
          <w:lang w:val="es-AR"/>
        </w:rPr>
        <w:t xml:space="preserve">    </w:t>
      </w:r>
      <w:r w:rsidRPr="00E54CCC">
        <w:rPr>
          <w:rStyle w:val="hljs-tag"/>
          <w:rFonts w:ascii="Arial" w:hAnsi="Arial" w:cs="Arial"/>
        </w:rPr>
        <w:t>&lt;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 xml:space="preserve"> </w:t>
      </w:r>
      <w:r w:rsidRPr="00E54CCC">
        <w:rPr>
          <w:rStyle w:val="hljs-attr"/>
          <w:rFonts w:ascii="Arial" w:hAnsi="Arial" w:cs="Arial"/>
        </w:rPr>
        <w:t>name</w:t>
      </w:r>
      <w:r w:rsidRPr="00E54CCC">
        <w:rPr>
          <w:rStyle w:val="hljs-tag"/>
          <w:rFonts w:ascii="Arial" w:hAnsi="Arial" w:cs="Arial"/>
        </w:rPr>
        <w:t>=</w:t>
      </w:r>
      <w:r w:rsidRPr="00E54CCC">
        <w:rPr>
          <w:rStyle w:val="hljs-string"/>
          <w:rFonts w:ascii="Arial" w:hAnsi="Arial" w:cs="Arial"/>
        </w:rPr>
        <w:t>"game3_text_secondary"</w:t>
      </w:r>
      <w:r w:rsidRPr="00E54CCC">
        <w:rPr>
          <w:rStyle w:val="hljs-tag"/>
          <w:rFonts w:ascii="Arial" w:hAnsi="Arial" w:cs="Arial"/>
        </w:rPr>
        <w:t>&gt;</w:t>
      </w:r>
      <w:r w:rsidRPr="00E54CCC">
        <w:rPr>
          <w:rStyle w:val="CdigoHTML"/>
          <w:rFonts w:ascii="Arial" w:hAnsi="Arial" w:cs="Arial"/>
        </w:rPr>
        <w:t>#A0A0B2</w:t>
      </w:r>
      <w:r w:rsidRPr="00E54CCC">
        <w:rPr>
          <w:rStyle w:val="hljs-tag"/>
          <w:rFonts w:ascii="Arial" w:hAnsi="Arial" w:cs="Arial"/>
        </w:rPr>
        <w:t>&lt;/</w:t>
      </w:r>
      <w:r w:rsidRPr="00E54CCC">
        <w:rPr>
          <w:rStyle w:val="hljs-name"/>
          <w:rFonts w:ascii="Arial" w:hAnsi="Arial" w:cs="Arial"/>
        </w:rPr>
        <w:t>color</w:t>
      </w:r>
      <w:r w:rsidRPr="00E54CCC">
        <w:rPr>
          <w:rStyle w:val="hljs-tag"/>
          <w:rFonts w:ascii="Arial" w:hAnsi="Arial" w:cs="Arial"/>
        </w:rPr>
        <w:t>&gt;</w:t>
      </w:r>
    </w:p>
    <w:p w:rsidR="00E54CCC" w:rsidRPr="00E54CCC" w:rsidRDefault="00E54CCC" w:rsidP="00E54CCC">
      <w:pPr>
        <w:pStyle w:val="HTMLconformatoprevio"/>
        <w:rPr>
          <w:rStyle w:val="CdigoHTML"/>
          <w:rFonts w:ascii="Arial" w:hAnsi="Arial" w:cs="Arial"/>
          <w:lang w:val="es-AR"/>
        </w:rPr>
      </w:pPr>
      <w:r w:rsidRPr="00E54CCC">
        <w:rPr>
          <w:rStyle w:val="hljs-tag"/>
          <w:rFonts w:ascii="Arial" w:hAnsi="Arial" w:cs="Arial"/>
          <w:lang w:val="es-AR"/>
        </w:rPr>
        <w:t>&lt;/</w:t>
      </w:r>
      <w:proofErr w:type="spellStart"/>
      <w:r w:rsidRPr="00E54CCC">
        <w:rPr>
          <w:rStyle w:val="hljs-name"/>
          <w:rFonts w:ascii="Arial" w:hAnsi="Arial" w:cs="Arial"/>
          <w:lang w:val="es-AR"/>
        </w:rPr>
        <w:t>resources</w:t>
      </w:r>
      <w:proofErr w:type="spellEnd"/>
      <w:r w:rsidRPr="00E54CCC">
        <w:rPr>
          <w:rStyle w:val="hljs-tag"/>
          <w:rFonts w:ascii="Arial" w:hAnsi="Arial" w:cs="Arial"/>
          <w:lang w:val="es-AR"/>
        </w:rPr>
        <w:t>&gt;</w:t>
      </w:r>
    </w:p>
    <w:p w:rsidR="00E54CCC" w:rsidRPr="00E54CCC" w:rsidRDefault="00E54CCC" w:rsidP="00E54CCC">
      <w:pPr>
        <w:pStyle w:val="Ttulo3"/>
        <w:rPr>
          <w:lang w:val="es-AR"/>
        </w:rPr>
      </w:pPr>
      <w:r w:rsidRPr="00E54CCC">
        <w:rPr>
          <w:lang w:val="es-AR"/>
        </w:rPr>
        <w:t xml:space="preserve">Catálogo de </w:t>
      </w:r>
      <w:proofErr w:type="spellStart"/>
      <w:r w:rsidRPr="00E54CCC">
        <w:rPr>
          <w:lang w:val="es-AR"/>
        </w:rPr>
        <w:t>Assets</w:t>
      </w:r>
      <w:proofErr w:type="spellEnd"/>
      <w:r w:rsidRPr="00E54CCC">
        <w:rPr>
          <w:lang w:val="es-AR"/>
        </w:rPr>
        <w:t xml:space="preserve"> Gráficos Exclusivos (</w:t>
      </w:r>
      <w:r w:rsidRPr="00E54CCC">
        <w:rPr>
          <w:rStyle w:val="CdigoHTML"/>
          <w:rFonts w:eastAsia="Arial"/>
          <w:lang w:val="es-AR"/>
        </w:rPr>
        <w:t>res/</w:t>
      </w:r>
      <w:proofErr w:type="spellStart"/>
      <w:r w:rsidRPr="00E54CCC">
        <w:rPr>
          <w:rStyle w:val="CdigoHTML"/>
          <w:rFonts w:eastAsia="Arial"/>
          <w:lang w:val="es-AR"/>
        </w:rPr>
        <w:t>drawable</w:t>
      </w:r>
      <w:proofErr w:type="spellEnd"/>
      <w:r w:rsidRPr="00E54CCC">
        <w:rPr>
          <w:rStyle w:val="CdigoHTML"/>
          <w:rFonts w:eastAsia="Arial"/>
          <w:lang w:val="es-AR"/>
        </w:rPr>
        <w:t>/</w:t>
      </w:r>
      <w:r w:rsidRPr="00E54CCC">
        <w:rPr>
          <w:lang w:val="es-AR"/>
        </w:rPr>
        <w:t>)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01"/>
        <w:gridCol w:w="1562"/>
        <w:gridCol w:w="2154"/>
      </w:tblGrid>
      <w:tr w:rsidR="00E54CCC" w:rsidTr="00E54C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 w:rsidP="00E54CCC">
            <w:pPr>
              <w:spacing w:after="480"/>
              <w:jc w:val="center"/>
            </w:pPr>
            <w:r>
              <w:rPr>
                <w:rStyle w:val="Textoennegrita"/>
              </w:rPr>
              <w:t>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 w:rsidP="00E54CCC">
            <w:pPr>
              <w:spacing w:after="480"/>
              <w:jc w:val="center"/>
            </w:pPr>
            <w:proofErr w:type="spellStart"/>
            <w:r>
              <w:rPr>
                <w:rStyle w:val="Textoennegrita"/>
              </w:rPr>
              <w:t>Directorio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 w:rsidP="00E54CCC">
            <w:pPr>
              <w:spacing w:after="480"/>
              <w:jc w:val="center"/>
            </w:pPr>
            <w:proofErr w:type="spellStart"/>
            <w:r>
              <w:rPr>
                <w:rStyle w:val="Textoennegrita"/>
              </w:rPr>
              <w:t>Formato</w:t>
            </w:r>
            <w:proofErr w:type="spellEnd"/>
            <w:r>
              <w:rPr>
                <w:rStyle w:val="Textoennegrita"/>
              </w:rPr>
              <w:t xml:space="preserve"> / </w:t>
            </w:r>
            <w:proofErr w:type="spellStart"/>
            <w:r>
              <w:rPr>
                <w:rStyle w:val="Textoennegrita"/>
              </w:rPr>
              <w:t>Tipo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 w:rsidP="00E54CCC">
            <w:pPr>
              <w:spacing w:after="480"/>
              <w:jc w:val="center"/>
            </w:pPr>
            <w:proofErr w:type="spellStart"/>
            <w:r>
              <w:rPr>
                <w:rStyle w:val="Textoennegrita"/>
              </w:rPr>
              <w:t>Descripción</w:t>
            </w:r>
            <w:proofErr w:type="spellEnd"/>
            <w:r>
              <w:rPr>
                <w:rStyle w:val="Textoennegrita"/>
              </w:rPr>
              <w:t xml:space="preserve"> / </w:t>
            </w:r>
            <w:proofErr w:type="spellStart"/>
            <w:r>
              <w:rPr>
                <w:rStyle w:val="Textoennegrita"/>
              </w:rPr>
              <w:t>Evento</w:t>
            </w:r>
            <w:proofErr w:type="spellEnd"/>
          </w:p>
        </w:tc>
      </w:tr>
      <w:tr w:rsidR="00E54CCC" w:rsidRPr="00E54CCC" w:rsidTr="00E54C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spacing w:after="480"/>
            </w:pPr>
            <w:r>
              <w:rPr>
                <w:rStyle w:val="CdigoHTML"/>
                <w:rFonts w:eastAsia="Arial"/>
              </w:rPr>
              <w:t>bg_card_neobrutalist.xml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proofErr w:type="spellStart"/>
            <w:r>
              <w:rPr>
                <w:rStyle w:val="CdigoHTML"/>
              </w:rPr>
              <w:t>drawable</w:t>
            </w:r>
            <w:proofErr w:type="spellEnd"/>
            <w:r>
              <w:rPr>
                <w:rStyle w:val="CdigoHTML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r>
              <w:t xml:space="preserve">Shape XML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lang w:val="es-AR"/>
              </w:rPr>
            </w:pPr>
            <w:r w:rsidRPr="00E54CCC">
              <w:rPr>
                <w:lang w:val="es-AR"/>
              </w:rPr>
              <w:t xml:space="preserve">Fondo </w:t>
            </w:r>
            <w:r w:rsidRPr="00E54CCC">
              <w:rPr>
                <w:rStyle w:val="CdigoHTML"/>
                <w:lang w:val="es-AR"/>
              </w:rPr>
              <w:t>#1B1B24</w:t>
            </w:r>
            <w:r w:rsidRPr="00E54CCC">
              <w:rPr>
                <w:lang w:val="es-AR"/>
              </w:rPr>
              <w:t xml:space="preserve">, esquinas redondeadas 16dp, borde sólido 2.5dp color </w:t>
            </w:r>
            <w:r w:rsidRPr="00E54CCC">
              <w:rPr>
                <w:rStyle w:val="CdigoHTML"/>
                <w:lang w:val="es-AR"/>
              </w:rPr>
              <w:t>#2E2E3E</w:t>
            </w:r>
            <w:r w:rsidRPr="00E54CCC">
              <w:rPr>
                <w:lang w:val="es-AR"/>
              </w:rPr>
              <w:t xml:space="preserve">. </w:t>
            </w:r>
          </w:p>
        </w:tc>
      </w:tr>
      <w:tr w:rsidR="00E54CCC" w:rsidTr="00E54C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r>
              <w:rPr>
                <w:rStyle w:val="CdigoHTML"/>
                <w:rFonts w:eastAsia="Arial"/>
              </w:rPr>
              <w:t>ic_swipe_right_true.xml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proofErr w:type="spellStart"/>
            <w:r>
              <w:rPr>
                <w:rStyle w:val="CdigoHTML"/>
              </w:rPr>
              <w:t>drawable</w:t>
            </w:r>
            <w:proofErr w:type="spellEnd"/>
            <w:r>
              <w:rPr>
                <w:rStyle w:val="CdigoHTML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r>
              <w:t xml:space="preserve">Vector </w:t>
            </w:r>
            <w:proofErr w:type="spellStart"/>
            <w:r>
              <w:t>Drawable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proofErr w:type="spellStart"/>
            <w:r>
              <w:t>Ícono</w:t>
            </w:r>
            <w:proofErr w:type="spellEnd"/>
            <w:r>
              <w:t xml:space="preserve"> Check (</w:t>
            </w:r>
            <w:r>
              <w:rPr>
                <w:rStyle w:val="math-inline"/>
              </w:rPr>
              <w:t>$\checkmark$</w:t>
            </w:r>
            <w:r>
              <w:t xml:space="preserve">) </w:t>
            </w:r>
            <w:proofErr w:type="spellStart"/>
            <w:r>
              <w:t>en</w:t>
            </w:r>
            <w:proofErr w:type="spellEnd"/>
            <w:r>
              <w:t xml:space="preserve"> color Cyan </w:t>
            </w:r>
            <w:proofErr w:type="spellStart"/>
            <w:r>
              <w:t>Menta</w:t>
            </w:r>
            <w:proofErr w:type="spellEnd"/>
            <w:r>
              <w:t xml:space="preserve"> (</w:t>
            </w:r>
            <w:r>
              <w:rPr>
                <w:rStyle w:val="CdigoHTML"/>
              </w:rPr>
              <w:t>#00F5D4</w:t>
            </w:r>
            <w:r>
              <w:t xml:space="preserve">).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r>
              <w:rPr>
                <w:rStyle w:val="CdigoHTML"/>
                <w:rFonts w:eastAsia="Arial"/>
              </w:rPr>
              <w:lastRenderedPageBreak/>
              <w:t>ic_swipe_left_false.xml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proofErr w:type="spellStart"/>
            <w:r>
              <w:rPr>
                <w:rStyle w:val="CdigoHTML"/>
              </w:rPr>
              <w:t>drawable</w:t>
            </w:r>
            <w:proofErr w:type="spellEnd"/>
            <w:r>
              <w:rPr>
                <w:rStyle w:val="CdigoHTML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r>
              <w:t xml:space="preserve">Vector </w:t>
            </w:r>
            <w:proofErr w:type="spellStart"/>
            <w:r>
              <w:t>Drawable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lang w:val="es-AR"/>
              </w:rPr>
            </w:pPr>
            <w:r w:rsidRPr="00E54CCC">
              <w:rPr>
                <w:lang w:val="es-AR"/>
              </w:rPr>
              <w:t>Ícono Cruz (</w:t>
            </w:r>
            <w:r w:rsidRPr="00E54CCC">
              <w:rPr>
                <w:rStyle w:val="math-inline"/>
                <w:lang w:val="es-AR"/>
              </w:rPr>
              <w:t>$\times$</w:t>
            </w:r>
            <w:r w:rsidRPr="00E54CCC">
              <w:rPr>
                <w:lang w:val="es-AR"/>
              </w:rPr>
              <w:t>) en color Carmesí Eléctrico (</w:t>
            </w:r>
            <w:r w:rsidRPr="00E54CCC">
              <w:rPr>
                <w:rStyle w:val="CdigoHTML"/>
                <w:lang w:val="es-AR"/>
              </w:rPr>
              <w:t>#FF5964</w:t>
            </w:r>
            <w:r w:rsidRPr="00E54CCC">
              <w:rPr>
                <w:lang w:val="es-AR"/>
              </w:rPr>
              <w:t xml:space="preserve">). </w:t>
            </w:r>
          </w:p>
        </w:tc>
      </w:tr>
      <w:tr w:rsidR="00E54CCC" w:rsidTr="00E54C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r>
              <w:rPr>
                <w:rStyle w:val="CdigoHTML"/>
                <w:rFonts w:eastAsia="Arial"/>
              </w:rPr>
              <w:t>badge_source_cht.xml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proofErr w:type="spellStart"/>
            <w:r>
              <w:rPr>
                <w:rStyle w:val="CdigoHTML"/>
              </w:rPr>
              <w:t>drawable</w:t>
            </w:r>
            <w:proofErr w:type="spellEnd"/>
            <w:r>
              <w:rPr>
                <w:rStyle w:val="CdigoHTML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r>
              <w:t xml:space="preserve">Component </w:t>
            </w:r>
            <w:proofErr w:type="spellStart"/>
            <w:r>
              <w:t>Drawable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proofErr w:type="spellStart"/>
            <w:r>
              <w:t>Etiqueta</w:t>
            </w:r>
            <w:proofErr w:type="spellEnd"/>
            <w:r>
              <w:t xml:space="preserve"> para </w:t>
            </w:r>
            <w:proofErr w:type="spellStart"/>
            <w:r>
              <w:t>citar</w:t>
            </w:r>
            <w:proofErr w:type="spellEnd"/>
            <w:r>
              <w:t xml:space="preserve"> al "Center for Humane Technology".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r>
              <w:rPr>
                <w:rStyle w:val="CdigoHTML"/>
                <w:rFonts w:eastAsia="Arial"/>
              </w:rPr>
              <w:t>badge_source_sap.xml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proofErr w:type="spellStart"/>
            <w:r>
              <w:rPr>
                <w:rStyle w:val="CdigoHTML"/>
              </w:rPr>
              <w:t>drawable</w:t>
            </w:r>
            <w:proofErr w:type="spellEnd"/>
            <w:r>
              <w:rPr>
                <w:rStyle w:val="CdigoHTML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r>
              <w:t xml:space="preserve">Component </w:t>
            </w:r>
            <w:proofErr w:type="spellStart"/>
            <w:r>
              <w:t>Drawable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lang w:val="es-AR"/>
              </w:rPr>
            </w:pPr>
            <w:r w:rsidRPr="00E54CCC">
              <w:rPr>
                <w:lang w:val="es-AR"/>
              </w:rPr>
              <w:t xml:space="preserve">Etiqueta para citar a la "Sociedad Argentina de Pediatría".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r>
              <w:rPr>
                <w:rStyle w:val="CdigoHTML"/>
                <w:rFonts w:eastAsia="Arial"/>
              </w:rPr>
              <w:t>badge_source_unicef.xml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proofErr w:type="spellStart"/>
            <w:r>
              <w:rPr>
                <w:rStyle w:val="CdigoHTML"/>
              </w:rPr>
              <w:t>drawable</w:t>
            </w:r>
            <w:proofErr w:type="spellEnd"/>
            <w:r>
              <w:rPr>
                <w:rStyle w:val="CdigoHTML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r>
              <w:t xml:space="preserve">Component </w:t>
            </w:r>
            <w:proofErr w:type="spellStart"/>
            <w:r>
              <w:t>Drawable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lang w:val="es-AR"/>
              </w:rPr>
            </w:pPr>
            <w:r w:rsidRPr="00E54CCC">
              <w:rPr>
                <w:lang w:val="es-AR"/>
              </w:rPr>
              <w:t xml:space="preserve">Etiqueta para citar a "UNICEF Argentina".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roofErr w:type="spellStart"/>
            <w:r>
              <w:rPr>
                <w:rStyle w:val="CdigoHTML"/>
                <w:rFonts w:eastAsia="Arial"/>
              </w:rPr>
              <w:t>img_archetype_desarmador.svg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proofErr w:type="spellStart"/>
            <w:r>
              <w:rPr>
                <w:rStyle w:val="CdigoHTML"/>
              </w:rPr>
              <w:t>drawable</w:t>
            </w:r>
            <w:proofErr w:type="spellEnd"/>
            <w:r>
              <w:rPr>
                <w:rStyle w:val="CdigoHTML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r>
              <w:t xml:space="preserve">Vector SVG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lang w:val="es-AR"/>
              </w:rPr>
            </w:pPr>
            <w:r w:rsidRPr="00E54CCC">
              <w:rPr>
                <w:lang w:val="es-AR"/>
              </w:rPr>
              <w:t xml:space="preserve">Ilustración del arquetipo "Desarmador Algorítmico".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roofErr w:type="spellStart"/>
            <w:r>
              <w:rPr>
                <w:rStyle w:val="CdigoHTML"/>
                <w:rFonts w:eastAsia="Arial"/>
              </w:rPr>
              <w:t>img_archetype_navegante.svg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proofErr w:type="spellStart"/>
            <w:r>
              <w:rPr>
                <w:rStyle w:val="CdigoHTML"/>
              </w:rPr>
              <w:t>drawable</w:t>
            </w:r>
            <w:proofErr w:type="spellEnd"/>
            <w:r>
              <w:rPr>
                <w:rStyle w:val="CdigoHTML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r>
              <w:t xml:space="preserve">Vector SVG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lang w:val="es-AR"/>
              </w:rPr>
            </w:pPr>
            <w:r w:rsidRPr="00E54CCC">
              <w:rPr>
                <w:lang w:val="es-AR"/>
              </w:rPr>
              <w:t xml:space="preserve">Ilustración del arquetipo "Navegante en Observación". </w:t>
            </w:r>
          </w:p>
        </w:tc>
      </w:tr>
      <w:tr w:rsidR="00E54CCC" w:rsidRPr="00E54CCC" w:rsidTr="00E54C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roofErr w:type="spellStart"/>
            <w:r>
              <w:rPr>
                <w:rStyle w:val="CdigoHTML"/>
                <w:rFonts w:eastAsia="Arial"/>
              </w:rPr>
              <w:t>img_archetype_presa.svg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proofErr w:type="spellStart"/>
            <w:r>
              <w:rPr>
                <w:rStyle w:val="CdigoHTML"/>
              </w:rPr>
              <w:t>drawable</w:t>
            </w:r>
            <w:proofErr w:type="spellEnd"/>
            <w:r>
              <w:rPr>
                <w:rStyle w:val="CdigoHTML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Default="00E54CCC">
            <w:pPr>
              <w:pStyle w:val="NormalWeb"/>
            </w:pPr>
            <w:r>
              <w:t xml:space="preserve">Vector SVG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4CCC" w:rsidRPr="00E54CCC" w:rsidRDefault="00E54CCC">
            <w:pPr>
              <w:pStyle w:val="NormalWeb"/>
              <w:rPr>
                <w:lang w:val="es-AR"/>
              </w:rPr>
            </w:pPr>
            <w:r w:rsidRPr="00E54CCC">
              <w:rPr>
                <w:lang w:val="es-AR"/>
              </w:rPr>
              <w:t xml:space="preserve">Ilustración del arquetipo "Presa de la </w:t>
            </w:r>
            <w:proofErr w:type="spellStart"/>
            <w:r w:rsidRPr="00E54CCC">
              <w:rPr>
                <w:lang w:val="es-AR"/>
              </w:rPr>
              <w:t>Hiperconexión</w:t>
            </w:r>
            <w:proofErr w:type="spellEnd"/>
            <w:r w:rsidRPr="00E54CCC">
              <w:rPr>
                <w:lang w:val="es-AR"/>
              </w:rPr>
              <w:t>".</w:t>
            </w:r>
          </w:p>
        </w:tc>
      </w:tr>
    </w:tbl>
    <w:p w:rsidR="004B4B8C" w:rsidRPr="00E54CCC" w:rsidRDefault="004B4B8C" w:rsidP="00E54CCC">
      <w:pPr>
        <w:rPr>
          <w:lang w:val="es-AR"/>
        </w:rPr>
      </w:pPr>
    </w:p>
    <w:sectPr w:rsidR="004B4B8C" w:rsidRPr="00E54C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A13BD2DE-3B9A-49F1-BAD3-53FC944D7D27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2" w:fontKey="{2F52D010-3307-4952-8535-3B3B9FC26DE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A49A6"/>
    <w:multiLevelType w:val="multilevel"/>
    <w:tmpl w:val="5CF2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7CC7"/>
    <w:multiLevelType w:val="multilevel"/>
    <w:tmpl w:val="41F6E2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B06915"/>
    <w:multiLevelType w:val="multilevel"/>
    <w:tmpl w:val="337EB9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1D2CB3"/>
    <w:multiLevelType w:val="multilevel"/>
    <w:tmpl w:val="19C0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A4346"/>
    <w:multiLevelType w:val="multilevel"/>
    <w:tmpl w:val="4E3C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B07AD"/>
    <w:multiLevelType w:val="multilevel"/>
    <w:tmpl w:val="5524D6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680B0B"/>
    <w:multiLevelType w:val="multilevel"/>
    <w:tmpl w:val="D0B2E8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B14C4A"/>
    <w:multiLevelType w:val="multilevel"/>
    <w:tmpl w:val="E45E7A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B8C"/>
    <w:rsid w:val="004B4B8C"/>
    <w:rsid w:val="00E5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FB9C19-6CEC-426E-8D19-9C8E2263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54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E54CC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54CCC"/>
    <w:rPr>
      <w:b/>
      <w:bCs/>
    </w:rPr>
  </w:style>
  <w:style w:type="character" w:customStyle="1" w:styleId="ng-tns-c1205868062-146">
    <w:name w:val="ng-tns-c1205868062-146"/>
    <w:basedOn w:val="Fuentedeprrafopredeter"/>
    <w:rsid w:val="00E54CC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4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4CCC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E54CCC"/>
  </w:style>
  <w:style w:type="character" w:customStyle="1" w:styleId="hljs-name">
    <w:name w:val="hljs-name"/>
    <w:basedOn w:val="Fuentedeprrafopredeter"/>
    <w:rsid w:val="00E54CCC"/>
  </w:style>
  <w:style w:type="character" w:customStyle="1" w:styleId="hljs-comment">
    <w:name w:val="hljs-comment"/>
    <w:basedOn w:val="Fuentedeprrafopredeter"/>
    <w:rsid w:val="00E54CCC"/>
  </w:style>
  <w:style w:type="character" w:customStyle="1" w:styleId="hljs-attr">
    <w:name w:val="hljs-attr"/>
    <w:basedOn w:val="Fuentedeprrafopredeter"/>
    <w:rsid w:val="00E54CCC"/>
  </w:style>
  <w:style w:type="character" w:customStyle="1" w:styleId="hljs-string">
    <w:name w:val="hljs-string"/>
    <w:basedOn w:val="Fuentedeprrafopredeter"/>
    <w:rsid w:val="00E54CCC"/>
  </w:style>
  <w:style w:type="character" w:customStyle="1" w:styleId="math-inline">
    <w:name w:val="math-inline"/>
    <w:basedOn w:val="Fuentedeprrafopredeter"/>
    <w:rsid w:val="00E54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5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74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2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6sxLMe/Aj7ig7W0nDvzelYWJg==">CgMxLjAyDmgudmduczhmY2J3d3NsMg5oLmhvZHpqOWhlejEzeTIOaC5ob2R6ajloZXoxM3kyDmguaG9kemo5aGV6MTN5Mg5oLnV2NTdraXE1bGlrZjIOaC5ob2R6ajloZXoxM3kyDmguaG9kemo5aGV6MTN5Mg5oLmhvZHpqOWhlejEzeTIOaC5ob2R6ajloZXoxM3kyDmguaG9kemo5aGV6MTN5Mg5oLmZydjY3cGxwN3BlajIOaC5ob2R6ajloZXoxM3kyDmguaG9kemo5aGV6MTN5Mg5oLmhvZHpqOWhlejEzeTIOaC5ob2R6ajloZXoxM3kyDmguaG9kemo5aGV6MTN5Mg5oLmhvZHpqOWhlejEzeTIOaC5ob2R6ajloZXoxM3kyDmguaG9kemo5aGV6MTN5Mg5oLmhvZHpqOWhlejEzeTIOaC5ob2R6ajloZXoxM3kyDmgudmZ0Y3A2bTFyYjky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mhvZHpqOWhlejEzeTIOaC5ob2R6ajloZXoxM3kyDmguaG9kemo5aGV6MTN5Mg5oLjlobGhranFkamkxMDIOaC5ndWtydjgzN2Vxa3cyDmguaG9kemo5aGV6MTN5Mg5oLjFkMWkyZmZ4ejVpejIOaC5ob2R6ajloZXoxM3kyDmguaG9kemo5aGV6MTN5Mg5oLnc5dHlrcmV4ZGF6NTIOaC5ob2R6ajloZXoxM3kyDmguaG9kemo5aGV6MTN5Mg5oLmZteWd2YnEwd3g2azIOaC5ob2R6ajloZXoxM3kyDmguaG9kemo5aGV6MTN5Mg5oLmhvZHpqOWhlejEzeTgAciExeGVNWEhkRmhNMUZmRlhSdVhkN05OOEhXZEN0aVZpa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1644</Words>
  <Characters>9374</Characters>
  <Application>Microsoft Office Word</Application>
  <DocSecurity>0</DocSecurity>
  <Lines>78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edi4518@gmail.com</cp:lastModifiedBy>
  <cp:revision>2</cp:revision>
  <dcterms:created xsi:type="dcterms:W3CDTF">2026-09-26T16:42:00Z</dcterms:created>
  <dcterms:modified xsi:type="dcterms:W3CDTF">2026-09-26T16:48:00Z</dcterms:modified>
</cp:coreProperties>
</file>