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ABBE9" w14:textId="77777777" w:rsidR="001431D6" w:rsidRDefault="001431D6" w:rsidP="00456506">
      <w:pPr>
        <w:spacing w:line="480" w:lineRule="auto"/>
        <w:jc w:val="center"/>
        <w:rPr>
          <w:rFonts w:ascii="Calibri" w:hAnsi="Calibri" w:cs="Calibri"/>
        </w:rPr>
      </w:pPr>
    </w:p>
    <w:p w14:paraId="5540C5B7" w14:textId="77777777" w:rsidR="001431D6" w:rsidRDefault="001431D6" w:rsidP="00456506">
      <w:pPr>
        <w:spacing w:line="480" w:lineRule="auto"/>
        <w:jc w:val="center"/>
        <w:rPr>
          <w:rFonts w:ascii="Calibri" w:hAnsi="Calibri" w:cs="Calibri"/>
        </w:rPr>
      </w:pPr>
    </w:p>
    <w:p w14:paraId="6CB99832" w14:textId="3C27930A" w:rsidR="00AD6FC7" w:rsidRDefault="00AD6FC7" w:rsidP="00456506">
      <w:pPr>
        <w:spacing w:line="480" w:lineRule="auto"/>
        <w:jc w:val="center"/>
        <w:rPr>
          <w:rFonts w:ascii="Calibri" w:hAnsi="Calibri" w:cs="Calibri"/>
        </w:rPr>
      </w:pPr>
      <w:r>
        <w:rPr>
          <w:rFonts w:ascii="Calibri" w:hAnsi="Calibri" w:cs="Calibri"/>
        </w:rPr>
        <w:t>Ernesto Diaz</w:t>
      </w:r>
    </w:p>
    <w:p w14:paraId="5B650A23" w14:textId="349ED39F" w:rsidR="0081220F" w:rsidRDefault="002B1C5D" w:rsidP="00456506">
      <w:pPr>
        <w:spacing w:line="480" w:lineRule="auto"/>
        <w:jc w:val="center"/>
        <w:rPr>
          <w:rFonts w:ascii="Calibri" w:hAnsi="Calibri" w:cs="Calibri"/>
        </w:rPr>
      </w:pPr>
      <w:r>
        <w:rPr>
          <w:rFonts w:ascii="Calibri" w:hAnsi="Calibri" w:cs="Calibri"/>
        </w:rPr>
        <w:t>Analyzing Startup Companies</w:t>
      </w:r>
    </w:p>
    <w:p w14:paraId="64E7F46C" w14:textId="42D7CA32" w:rsidR="0081220F" w:rsidRDefault="0081220F" w:rsidP="00456506">
      <w:pPr>
        <w:spacing w:line="480" w:lineRule="auto"/>
        <w:jc w:val="center"/>
        <w:rPr>
          <w:rFonts w:ascii="Calibri" w:hAnsi="Calibri" w:cs="Calibri"/>
        </w:rPr>
      </w:pPr>
      <w:r>
        <w:rPr>
          <w:rFonts w:ascii="Calibri" w:hAnsi="Calibri" w:cs="Calibri"/>
        </w:rPr>
        <w:t>CAI3801</w:t>
      </w:r>
    </w:p>
    <w:p w14:paraId="1CD1D142" w14:textId="0DEE9814" w:rsidR="00456506" w:rsidRDefault="00456506" w:rsidP="00456506">
      <w:pPr>
        <w:spacing w:line="480" w:lineRule="auto"/>
        <w:jc w:val="center"/>
        <w:rPr>
          <w:rFonts w:ascii="Calibri" w:hAnsi="Calibri" w:cs="Calibri"/>
        </w:rPr>
      </w:pPr>
      <w:r>
        <w:rPr>
          <w:rFonts w:ascii="Calibri" w:hAnsi="Calibri" w:cs="Calibri"/>
        </w:rPr>
        <w:t>Spring 2025</w:t>
      </w:r>
    </w:p>
    <w:p w14:paraId="154CE68C" w14:textId="77777777" w:rsidR="00456506" w:rsidRDefault="00456506">
      <w:pPr>
        <w:rPr>
          <w:rFonts w:ascii="Calibri" w:hAnsi="Calibri" w:cs="Calibri"/>
        </w:rPr>
      </w:pPr>
      <w:r>
        <w:rPr>
          <w:rFonts w:ascii="Calibri" w:hAnsi="Calibri" w:cs="Calibri"/>
        </w:rPr>
        <w:br w:type="page"/>
      </w:r>
    </w:p>
    <w:p w14:paraId="2BF2F981" w14:textId="4E919BAC" w:rsidR="004D4ED1" w:rsidRPr="004D4ED1" w:rsidRDefault="004D4ED1" w:rsidP="004D4ED1">
      <w:pPr>
        <w:spacing w:line="480" w:lineRule="auto"/>
        <w:rPr>
          <w:rFonts w:ascii="Calibri" w:hAnsi="Calibri" w:cs="Calibri"/>
          <w:b/>
          <w:bCs/>
        </w:rPr>
      </w:pPr>
      <w:r w:rsidRPr="004D4ED1">
        <w:rPr>
          <w:rFonts w:ascii="Calibri" w:hAnsi="Calibri" w:cs="Calibri"/>
          <w:b/>
          <w:bCs/>
        </w:rPr>
        <w:lastRenderedPageBreak/>
        <w:t>Business Problem and Objective</w:t>
      </w:r>
    </w:p>
    <w:p w14:paraId="296149C9" w14:textId="0A6DA8D7" w:rsidR="00FF2651" w:rsidRPr="00FF2651" w:rsidRDefault="00FF2651" w:rsidP="00CA07F1">
      <w:pPr>
        <w:spacing w:line="480" w:lineRule="auto"/>
        <w:ind w:firstLine="720"/>
        <w:rPr>
          <w:rFonts w:ascii="Calibri" w:hAnsi="Calibri" w:cs="Calibri"/>
        </w:rPr>
      </w:pPr>
      <w:r w:rsidRPr="00FF2651">
        <w:rPr>
          <w:rFonts w:ascii="Calibri" w:hAnsi="Calibri" w:cs="Calibri"/>
        </w:rPr>
        <w:t>The startup ecosystem is a dynamic and rapidly evolving space, with certain industries and regions attracting more investment than others. This project aims to analyze startup growth and investment trends to identify the industries that receive the most funding, the countries with the fastest-growing startups, and the relationship between funding rounds and growth rates.</w:t>
      </w:r>
    </w:p>
    <w:p w14:paraId="14F6CB38" w14:textId="166EDBC8" w:rsidR="004D4ED1" w:rsidRDefault="00CA07F1" w:rsidP="004D4ED1">
      <w:pPr>
        <w:spacing w:line="480" w:lineRule="auto"/>
        <w:ind w:firstLine="720"/>
        <w:rPr>
          <w:rFonts w:ascii="Calibri" w:hAnsi="Calibri" w:cs="Calibri"/>
          <w:b/>
          <w:bCs/>
        </w:rPr>
      </w:pPr>
      <w:r w:rsidRPr="00CA07F1">
        <w:rPr>
          <w:rFonts w:ascii="Calibri" w:hAnsi="Calibri" w:cs="Calibri"/>
        </w:rPr>
        <w:t>This project is particularly interesting to me because it gives me insight into industries in which I could potentially work or build a business. This project seeks to answer 1. Which industries attract the most funding? 2. Which countries have the fastest-growing startups? and 3. What is the correlation between funding rounds and growth rate?</w:t>
      </w:r>
    </w:p>
    <w:p w14:paraId="35F255CF" w14:textId="77777777" w:rsidR="004D4ED1" w:rsidRDefault="004D4ED1">
      <w:pPr>
        <w:rPr>
          <w:rFonts w:ascii="Calibri" w:hAnsi="Calibri" w:cs="Calibri"/>
          <w:b/>
          <w:bCs/>
        </w:rPr>
      </w:pPr>
      <w:r>
        <w:rPr>
          <w:rFonts w:ascii="Calibri" w:hAnsi="Calibri" w:cs="Calibri"/>
          <w:b/>
          <w:bCs/>
        </w:rPr>
        <w:br w:type="page"/>
      </w:r>
    </w:p>
    <w:p w14:paraId="1396ACC6" w14:textId="1111C1F3" w:rsidR="00CA07F1" w:rsidRDefault="00DA4B47" w:rsidP="004D4ED1">
      <w:pPr>
        <w:spacing w:line="480" w:lineRule="auto"/>
        <w:rPr>
          <w:rFonts w:ascii="Calibri" w:hAnsi="Calibri" w:cs="Calibri"/>
          <w:b/>
          <w:bCs/>
        </w:rPr>
      </w:pPr>
      <w:r>
        <w:rPr>
          <w:rFonts w:ascii="Calibri" w:hAnsi="Calibri" w:cs="Calibri"/>
          <w:b/>
          <w:bCs/>
        </w:rPr>
        <w:lastRenderedPageBreak/>
        <w:t>Data Source and Preparation</w:t>
      </w:r>
    </w:p>
    <w:p w14:paraId="3838A4AA" w14:textId="77777777" w:rsidR="00BC5B43" w:rsidRDefault="00BC5B43" w:rsidP="00BC5B43">
      <w:pPr>
        <w:spacing w:line="480" w:lineRule="auto"/>
        <w:ind w:firstLine="720"/>
        <w:rPr>
          <w:rFonts w:ascii="Calibri" w:hAnsi="Calibri" w:cs="Calibri"/>
        </w:rPr>
      </w:pPr>
      <w:r w:rsidRPr="00BC5B43">
        <w:rPr>
          <w:rFonts w:ascii="Calibri" w:hAnsi="Calibri" w:cs="Calibri"/>
        </w:rPr>
        <w:t>Startup Growth and Investment Data, provided by Kaggle. It contains a Startup’s (Industry, Funding Rounds, Investment Amount, Valuation (USD), Number of Investors, Country, Year founded, and Growth Rate (%)).</w:t>
      </w:r>
    </w:p>
    <w:p w14:paraId="048B1587" w14:textId="40D7F757" w:rsidR="00BC5B43" w:rsidRDefault="00BC5B43" w:rsidP="00BC5B43">
      <w:pPr>
        <w:spacing w:line="480" w:lineRule="auto"/>
        <w:ind w:firstLine="720"/>
        <w:rPr>
          <w:rFonts w:ascii="Calibri" w:hAnsi="Calibri" w:cs="Calibri"/>
        </w:rPr>
      </w:pPr>
      <w:r w:rsidRPr="00FF2651">
        <w:rPr>
          <w:rFonts w:ascii="Calibri" w:hAnsi="Calibri" w:cs="Calibri"/>
        </w:rPr>
        <w:t>To achieve this, I will be using a dataset from Kaggle that includes key variables such as industry, funding rounds, investment amounts, valuation, number of investors, country, year founded, and growth rate. However, before conducting any analysis, it is crucial to clean the dataset to handle missing values, inconsistencies, and potential outliers. Proper data cleaning ensures the accuracy and reliability of insights, allowing for well-informed conclusions about investment opportunities and growth trends in the startup world.</w:t>
      </w:r>
    </w:p>
    <w:p w14:paraId="13E5F090" w14:textId="5E1B21FA" w:rsidR="008B6077" w:rsidRPr="008B6077" w:rsidRDefault="00775A71" w:rsidP="008B6077">
      <w:pPr>
        <w:spacing w:line="480" w:lineRule="auto"/>
        <w:ind w:firstLine="720"/>
        <w:rPr>
          <w:rFonts w:ascii="Calibri" w:hAnsi="Calibri" w:cs="Calibri"/>
        </w:rPr>
      </w:pPr>
      <w:r w:rsidRPr="00775A71">
        <w:rPr>
          <w:rFonts w:ascii="Calibri" w:hAnsi="Calibri" w:cs="Calibri"/>
        </w:rPr>
        <w:t xml:space="preserve">There </w:t>
      </w:r>
      <w:r>
        <w:rPr>
          <w:rFonts w:ascii="Calibri" w:hAnsi="Calibri" w:cs="Calibri"/>
        </w:rPr>
        <w:t>were</w:t>
      </w:r>
      <w:r w:rsidRPr="00775A71">
        <w:rPr>
          <w:rFonts w:ascii="Calibri" w:hAnsi="Calibri" w:cs="Calibri"/>
        </w:rPr>
        <w:t xml:space="preserve"> no missing values, and all data types </w:t>
      </w:r>
      <w:r>
        <w:rPr>
          <w:rFonts w:ascii="Calibri" w:hAnsi="Calibri" w:cs="Calibri"/>
        </w:rPr>
        <w:t>we</w:t>
      </w:r>
      <w:r w:rsidRPr="00775A71">
        <w:rPr>
          <w:rFonts w:ascii="Calibri" w:hAnsi="Calibri" w:cs="Calibri"/>
        </w:rPr>
        <w:t>re appropriate for the columns</w:t>
      </w:r>
      <w:r>
        <w:rPr>
          <w:rFonts w:ascii="Calibri" w:hAnsi="Calibri" w:cs="Calibri"/>
        </w:rPr>
        <w:t>.</w:t>
      </w:r>
      <w:r w:rsidR="007D2BD0">
        <w:rPr>
          <w:rFonts w:ascii="Calibri" w:hAnsi="Calibri" w:cs="Calibri"/>
        </w:rPr>
        <w:t xml:space="preserve"> So, I checked for </w:t>
      </w:r>
      <w:r w:rsidR="00B03B80">
        <w:rPr>
          <w:rFonts w:ascii="Calibri" w:hAnsi="Calibri" w:cs="Calibri"/>
        </w:rPr>
        <w:t xml:space="preserve">duplicate or clear outliers in the data, and there weren’t any. </w:t>
      </w:r>
      <w:r w:rsidR="008B6077">
        <w:rPr>
          <w:rFonts w:ascii="Calibri" w:hAnsi="Calibri" w:cs="Calibri"/>
        </w:rPr>
        <w:t xml:space="preserve">I then developed a histogram which </w:t>
      </w:r>
      <w:r w:rsidR="008B6077" w:rsidRPr="008B6077">
        <w:rPr>
          <w:rFonts w:ascii="Calibri" w:hAnsi="Calibri" w:cs="Calibri"/>
        </w:rPr>
        <w:t>show</w:t>
      </w:r>
      <w:r w:rsidR="008B6077">
        <w:rPr>
          <w:rFonts w:ascii="Calibri" w:hAnsi="Calibri" w:cs="Calibri"/>
        </w:rPr>
        <w:t>ed</w:t>
      </w:r>
      <w:r w:rsidR="008B6077" w:rsidRPr="008B6077">
        <w:rPr>
          <w:rFonts w:ascii="Calibri" w:hAnsi="Calibri" w:cs="Calibri"/>
        </w:rPr>
        <w:t xml:space="preserve"> the count of startups in each valuation bin. The histogram i</w:t>
      </w:r>
      <w:r w:rsidR="008B6077">
        <w:rPr>
          <w:rFonts w:ascii="Calibri" w:hAnsi="Calibri" w:cs="Calibri"/>
        </w:rPr>
        <w:t>s</w:t>
      </w:r>
      <w:r w:rsidR="008B6077" w:rsidRPr="008B6077">
        <w:rPr>
          <w:rFonts w:ascii="Calibri" w:hAnsi="Calibri" w:cs="Calibri"/>
        </w:rPr>
        <w:t xml:space="preserve"> right-skewed, meaning that most startups are valued below $15 billion. Some startups, however, are evaluated at 20 billion or more.</w:t>
      </w:r>
      <w:r w:rsidR="008B6077">
        <w:rPr>
          <w:rFonts w:ascii="Calibri" w:hAnsi="Calibri" w:cs="Calibri"/>
        </w:rPr>
        <w:t xml:space="preserve"> </w:t>
      </w:r>
      <w:r w:rsidR="008B6077" w:rsidRPr="008B6077">
        <w:rPr>
          <w:rFonts w:ascii="Calibri" w:hAnsi="Calibri" w:cs="Calibri"/>
        </w:rPr>
        <w:t xml:space="preserve">The description of the data from earlier shows that the average valuation is approximately 7.97 </w:t>
      </w:r>
      <w:proofErr w:type="gramStart"/>
      <w:r w:rsidR="008B6077" w:rsidRPr="008B6077">
        <w:rPr>
          <w:rFonts w:ascii="Calibri" w:hAnsi="Calibri" w:cs="Calibri"/>
        </w:rPr>
        <w:t>Billion</w:t>
      </w:r>
      <w:proofErr w:type="gramEnd"/>
      <w:r w:rsidR="008B6077" w:rsidRPr="008B6077">
        <w:rPr>
          <w:rFonts w:ascii="Calibri" w:hAnsi="Calibri" w:cs="Calibri"/>
        </w:rPr>
        <w:t xml:space="preserve">, which is on </w:t>
      </w:r>
      <w:r w:rsidR="009E4731">
        <w:rPr>
          <w:rFonts w:ascii="Calibri" w:hAnsi="Calibri" w:cs="Calibri"/>
        </w:rPr>
        <w:t xml:space="preserve">the </w:t>
      </w:r>
      <w:r w:rsidR="008B6077" w:rsidRPr="008B6077">
        <w:rPr>
          <w:rFonts w:ascii="Calibri" w:hAnsi="Calibri" w:cs="Calibri"/>
        </w:rPr>
        <w:t>left-most side of the chart.</w:t>
      </w:r>
    </w:p>
    <w:p w14:paraId="6B61FB75" w14:textId="44205588" w:rsidR="008B6077" w:rsidRDefault="008E7B68" w:rsidP="00BC5B43">
      <w:pPr>
        <w:spacing w:line="480" w:lineRule="auto"/>
        <w:ind w:firstLine="720"/>
        <w:rPr>
          <w:rFonts w:ascii="Calibri" w:hAnsi="Calibri" w:cs="Calibri"/>
        </w:rPr>
      </w:pPr>
      <w:r w:rsidRPr="008E7B68">
        <w:rPr>
          <w:rFonts w:ascii="Calibri" w:hAnsi="Calibri" w:cs="Calibri"/>
        </w:rPr>
        <w:t>This new</w:t>
      </w:r>
      <w:r>
        <w:rPr>
          <w:rFonts w:ascii="Calibri" w:hAnsi="Calibri" w:cs="Calibri"/>
        </w:rPr>
        <w:t>ly</w:t>
      </w:r>
      <w:r w:rsidRPr="008E7B68">
        <w:rPr>
          <w:rFonts w:ascii="Calibri" w:hAnsi="Calibri" w:cs="Calibri"/>
        </w:rPr>
        <w:t xml:space="preserve"> cleaned dataset ensures that the analysis is accurate, reliable, and free from biases caused by missing or inconsistent data. By removing errors and standardizing values, the dataset becomes more suitable for identifying meaningful trends in startup growth and investment. This improves the quality of insights, allowing for better decision-making regarding industry opportunities and investment strategies.</w:t>
      </w:r>
    </w:p>
    <w:p w14:paraId="6A6429E5" w14:textId="13F4F2FA" w:rsidR="008E7B68" w:rsidRDefault="008E7B68" w:rsidP="008E7B68">
      <w:pPr>
        <w:spacing w:line="480" w:lineRule="auto"/>
        <w:rPr>
          <w:rFonts w:ascii="Calibri" w:hAnsi="Calibri" w:cs="Calibri"/>
          <w:b/>
          <w:bCs/>
        </w:rPr>
      </w:pPr>
      <w:r w:rsidRPr="008E7B68">
        <w:rPr>
          <w:rFonts w:ascii="Calibri" w:hAnsi="Calibri" w:cs="Calibri"/>
          <w:b/>
          <w:bCs/>
        </w:rPr>
        <w:lastRenderedPageBreak/>
        <w:t>Diagnostic &amp; Predictive Analytics</w:t>
      </w:r>
    </w:p>
    <w:p w14:paraId="7FEDE93E" w14:textId="1B593693" w:rsidR="008E7B68" w:rsidRPr="00DA3C00" w:rsidRDefault="009D4C6C" w:rsidP="008E7B68">
      <w:pPr>
        <w:spacing w:line="480" w:lineRule="auto"/>
        <w:rPr>
          <w:rFonts w:ascii="Calibri" w:hAnsi="Calibri" w:cs="Calibri"/>
          <w:b/>
          <w:bCs/>
        </w:rPr>
      </w:pPr>
      <w:r w:rsidRPr="00DA3C00">
        <w:rPr>
          <w:rFonts w:ascii="Calibri" w:hAnsi="Calibri" w:cs="Calibri"/>
          <w:b/>
          <w:bCs/>
        </w:rPr>
        <w:t>Chart 1</w:t>
      </w:r>
      <w:r w:rsidR="004734F6" w:rsidRPr="00DA3C00">
        <w:rPr>
          <w:rFonts w:ascii="Calibri" w:hAnsi="Calibri" w:cs="Calibri"/>
          <w:b/>
          <w:bCs/>
        </w:rPr>
        <w:t>: Funding Rounds per Industry</w:t>
      </w:r>
    </w:p>
    <w:p w14:paraId="1EE37DB5" w14:textId="4FB6774A" w:rsidR="009D4C6C" w:rsidRDefault="00633FB3" w:rsidP="004734F6">
      <w:pPr>
        <w:spacing w:line="480" w:lineRule="auto"/>
        <w:jc w:val="center"/>
        <w:rPr>
          <w:rFonts w:ascii="Calibri" w:hAnsi="Calibri" w:cs="Calibri"/>
        </w:rPr>
      </w:pPr>
      <w:r>
        <w:rPr>
          <w:rFonts w:ascii="Calibri" w:hAnsi="Calibri" w:cs="Calibri"/>
          <w:noProof/>
        </w:rPr>
        <w:drawing>
          <wp:inline distT="0" distB="0" distL="0" distR="0" wp14:anchorId="260B23C8" wp14:editId="66387F1E">
            <wp:extent cx="3249671" cy="2257063"/>
            <wp:effectExtent l="0" t="0" r="1905" b="3810"/>
            <wp:docPr id="1037218759"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18759" name="Picture 1" descr="A graph of blue ba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7618" cy="2262583"/>
                    </a:xfrm>
                    <a:prstGeom prst="rect">
                      <a:avLst/>
                    </a:prstGeom>
                  </pic:spPr>
                </pic:pic>
              </a:graphicData>
            </a:graphic>
          </wp:inline>
        </w:drawing>
      </w:r>
    </w:p>
    <w:p w14:paraId="40B0061F" w14:textId="25248B58" w:rsidR="004734F6" w:rsidRDefault="004734F6" w:rsidP="008E7B68">
      <w:pPr>
        <w:spacing w:line="480" w:lineRule="auto"/>
        <w:rPr>
          <w:rFonts w:ascii="Calibri" w:hAnsi="Calibri" w:cs="Calibri"/>
        </w:rPr>
      </w:pPr>
      <w:r>
        <w:rPr>
          <w:rFonts w:ascii="Calibri" w:hAnsi="Calibri" w:cs="Calibri"/>
        </w:rPr>
        <w:t xml:space="preserve">Insights: </w:t>
      </w:r>
      <w:r w:rsidR="006B06EA" w:rsidRPr="006B06EA">
        <w:rPr>
          <w:rFonts w:ascii="Calibri" w:hAnsi="Calibri" w:cs="Calibri"/>
        </w:rPr>
        <w:t xml:space="preserve">AI leads with the highest number of funding rounds (399), followed by Blockchain, E-commerce, and HealthTech. EdTech trails with the fewest funding rounds (268). This </w:t>
      </w:r>
      <w:r w:rsidR="006B06EA">
        <w:rPr>
          <w:rFonts w:ascii="Calibri" w:hAnsi="Calibri" w:cs="Calibri"/>
        </w:rPr>
        <w:t>means that</w:t>
      </w:r>
      <w:r w:rsidR="006B06EA" w:rsidRPr="006B06EA">
        <w:rPr>
          <w:rFonts w:ascii="Calibri" w:hAnsi="Calibri" w:cs="Calibri"/>
        </w:rPr>
        <w:t xml:space="preserve"> AI continues to attract the most startup interest and investor activity.</w:t>
      </w:r>
    </w:p>
    <w:p w14:paraId="2A1940F1" w14:textId="11ECF7C3" w:rsidR="006B06EA" w:rsidRPr="00DA3C00" w:rsidRDefault="00FD7C3E" w:rsidP="008E7B68">
      <w:pPr>
        <w:spacing w:line="480" w:lineRule="auto"/>
        <w:rPr>
          <w:rFonts w:ascii="Calibri" w:hAnsi="Calibri" w:cs="Calibri"/>
          <w:b/>
          <w:bCs/>
        </w:rPr>
      </w:pPr>
      <w:r w:rsidRPr="00DA3C00">
        <w:rPr>
          <w:rFonts w:ascii="Calibri" w:hAnsi="Calibri" w:cs="Calibri"/>
          <w:b/>
          <w:bCs/>
        </w:rPr>
        <w:t>Chart 2:</w:t>
      </w:r>
      <w:r w:rsidRPr="00DA3C00">
        <w:rPr>
          <w:rFonts w:ascii="Tableau Light" w:hAnsi="Tableau Light"/>
          <w:b/>
          <w:bCs/>
          <w:color w:val="333333"/>
          <w:sz w:val="40"/>
          <w:szCs w:val="40"/>
        </w:rPr>
        <w:t xml:space="preserve"> </w:t>
      </w:r>
      <w:r w:rsidRPr="00DA3C00">
        <w:rPr>
          <w:rFonts w:ascii="Calibri" w:hAnsi="Calibri" w:cs="Calibri"/>
          <w:b/>
          <w:bCs/>
        </w:rPr>
        <w:t>Average Growth Rate (%) vs Investment Amount per Industry</w:t>
      </w:r>
    </w:p>
    <w:p w14:paraId="61C771BE" w14:textId="73077D6A" w:rsidR="00FD7C3E" w:rsidRDefault="00FD7C3E" w:rsidP="00FD7C3E">
      <w:pPr>
        <w:spacing w:line="480" w:lineRule="auto"/>
        <w:jc w:val="center"/>
        <w:rPr>
          <w:rFonts w:ascii="Calibri" w:hAnsi="Calibri" w:cs="Calibri"/>
        </w:rPr>
      </w:pPr>
      <w:r>
        <w:rPr>
          <w:rFonts w:ascii="Calibri" w:hAnsi="Calibri" w:cs="Calibri"/>
          <w:noProof/>
        </w:rPr>
        <w:drawing>
          <wp:inline distT="0" distB="0" distL="0" distR="0" wp14:anchorId="01633922" wp14:editId="73E75538">
            <wp:extent cx="3151572" cy="2174786"/>
            <wp:effectExtent l="0" t="0" r="0" b="0"/>
            <wp:docPr id="1803168410" name="Picture 2"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68410" name="Picture 2" descr="A graph of blue ba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6415" cy="2191929"/>
                    </a:xfrm>
                    <a:prstGeom prst="rect">
                      <a:avLst/>
                    </a:prstGeom>
                  </pic:spPr>
                </pic:pic>
              </a:graphicData>
            </a:graphic>
          </wp:inline>
        </w:drawing>
      </w:r>
    </w:p>
    <w:p w14:paraId="11DC25E1" w14:textId="45A4E89E" w:rsidR="00DA3C00" w:rsidRDefault="00FD7C3E" w:rsidP="00DA3C00">
      <w:pPr>
        <w:spacing w:line="480" w:lineRule="auto"/>
        <w:rPr>
          <w:rFonts w:ascii="Calibri" w:hAnsi="Calibri" w:cs="Calibri"/>
        </w:rPr>
      </w:pPr>
      <w:r>
        <w:rPr>
          <w:rFonts w:ascii="Calibri" w:hAnsi="Calibri" w:cs="Calibri"/>
        </w:rPr>
        <w:t xml:space="preserve">Insights: </w:t>
      </w:r>
      <w:r w:rsidR="00DA3C00" w:rsidRPr="00DA3C00">
        <w:rPr>
          <w:rFonts w:ascii="Calibri" w:hAnsi="Calibri" w:cs="Calibri"/>
        </w:rPr>
        <w:t xml:space="preserve">Despite high funding rounds, AI and Blockchain show relatively moderate growth rates. E-commerce and EdTech have the highest average growth rates, while Biotech (especially in the </w:t>
      </w:r>
      <w:r w:rsidR="00DA3C00" w:rsidRPr="00DA3C00">
        <w:rPr>
          <w:rFonts w:ascii="Calibri" w:hAnsi="Calibri" w:cs="Calibri"/>
        </w:rPr>
        <w:lastRenderedPageBreak/>
        <w:t xml:space="preserve">US) </w:t>
      </w:r>
      <w:r w:rsidR="00DA3C00">
        <w:rPr>
          <w:rFonts w:ascii="Calibri" w:hAnsi="Calibri" w:cs="Calibri"/>
        </w:rPr>
        <w:t>is</w:t>
      </w:r>
      <w:r w:rsidR="00DA3C00" w:rsidRPr="00DA3C00">
        <w:rPr>
          <w:rFonts w:ascii="Calibri" w:hAnsi="Calibri" w:cs="Calibri"/>
        </w:rPr>
        <w:t xml:space="preserve"> behind. This highlights a </w:t>
      </w:r>
      <w:r w:rsidR="002716E3">
        <w:rPr>
          <w:rFonts w:ascii="Calibri" w:hAnsi="Calibri" w:cs="Calibri"/>
        </w:rPr>
        <w:t xml:space="preserve">slight </w:t>
      </w:r>
      <w:r w:rsidR="00DA3C00" w:rsidRPr="00DA3C00">
        <w:rPr>
          <w:rFonts w:ascii="Calibri" w:hAnsi="Calibri" w:cs="Calibri"/>
        </w:rPr>
        <w:t xml:space="preserve">mismatch in some </w:t>
      </w:r>
      <w:r w:rsidR="002716E3">
        <w:rPr>
          <w:rFonts w:ascii="Calibri" w:hAnsi="Calibri" w:cs="Calibri"/>
        </w:rPr>
        <w:t>industries</w:t>
      </w:r>
      <w:r w:rsidR="00DA3C00" w:rsidRPr="00DA3C00">
        <w:rPr>
          <w:rFonts w:ascii="Calibri" w:hAnsi="Calibri" w:cs="Calibri"/>
        </w:rPr>
        <w:t xml:space="preserve"> between capital raised and actual growth performance.</w:t>
      </w:r>
    </w:p>
    <w:p w14:paraId="66D4239A" w14:textId="7FB0558E" w:rsidR="002716E3" w:rsidRPr="00E871BF" w:rsidRDefault="002716E3" w:rsidP="00DA3C00">
      <w:pPr>
        <w:spacing w:line="480" w:lineRule="auto"/>
        <w:rPr>
          <w:rFonts w:ascii="Calibri" w:hAnsi="Calibri" w:cs="Calibri"/>
          <w:b/>
          <w:bCs/>
        </w:rPr>
      </w:pPr>
      <w:r w:rsidRPr="00E871BF">
        <w:rPr>
          <w:rFonts w:ascii="Calibri" w:hAnsi="Calibri" w:cs="Calibri"/>
          <w:b/>
          <w:bCs/>
        </w:rPr>
        <w:t>Chart 3: Industry Valuation per Country</w:t>
      </w:r>
    </w:p>
    <w:p w14:paraId="677C6937" w14:textId="079AD1A0" w:rsidR="002716E3" w:rsidRDefault="002716E3" w:rsidP="002716E3">
      <w:pPr>
        <w:spacing w:line="480" w:lineRule="auto"/>
        <w:jc w:val="center"/>
        <w:rPr>
          <w:rFonts w:ascii="Calibri" w:hAnsi="Calibri" w:cs="Calibri"/>
        </w:rPr>
      </w:pPr>
      <w:r>
        <w:rPr>
          <w:rFonts w:ascii="Calibri" w:hAnsi="Calibri" w:cs="Calibri"/>
          <w:noProof/>
        </w:rPr>
        <w:drawing>
          <wp:inline distT="0" distB="0" distL="0" distR="0" wp14:anchorId="59689308" wp14:editId="090DC018">
            <wp:extent cx="3675355" cy="2536231"/>
            <wp:effectExtent l="0" t="0" r="0" b="3810"/>
            <wp:docPr id="902995824" name="Picture 3" descr="A screen 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95824" name="Picture 3" descr="A screen shot of a 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5644" cy="2550232"/>
                    </a:xfrm>
                    <a:prstGeom prst="rect">
                      <a:avLst/>
                    </a:prstGeom>
                  </pic:spPr>
                </pic:pic>
              </a:graphicData>
            </a:graphic>
          </wp:inline>
        </w:drawing>
      </w:r>
    </w:p>
    <w:p w14:paraId="3B7AA65D" w14:textId="7688357A" w:rsidR="002716E3" w:rsidRDefault="002716E3" w:rsidP="00B504EF">
      <w:pPr>
        <w:spacing w:line="480" w:lineRule="auto"/>
        <w:rPr>
          <w:rFonts w:ascii="Calibri" w:hAnsi="Calibri" w:cs="Calibri"/>
        </w:rPr>
      </w:pPr>
      <w:r>
        <w:rPr>
          <w:rFonts w:ascii="Calibri" w:hAnsi="Calibri" w:cs="Calibri"/>
        </w:rPr>
        <w:t xml:space="preserve">Insights: </w:t>
      </w:r>
      <w:r w:rsidR="00E72DB7" w:rsidRPr="00E72DB7">
        <w:rPr>
          <w:rFonts w:ascii="Calibri" w:hAnsi="Calibri" w:cs="Calibri"/>
        </w:rPr>
        <w:t xml:space="preserve">China shows a high average valuation in the E-commerce </w:t>
      </w:r>
      <w:r w:rsidR="00E72DB7">
        <w:rPr>
          <w:rFonts w:ascii="Calibri" w:hAnsi="Calibri" w:cs="Calibri"/>
        </w:rPr>
        <w:t>industry</w:t>
      </w:r>
      <w:r w:rsidR="00E72DB7" w:rsidRPr="00E72DB7">
        <w:rPr>
          <w:rFonts w:ascii="Calibri" w:hAnsi="Calibri" w:cs="Calibri"/>
        </w:rPr>
        <w:t xml:space="preserve">, suggesting strong investor confidence. </w:t>
      </w:r>
      <w:r w:rsidR="00E72DB7">
        <w:rPr>
          <w:rFonts w:ascii="Calibri" w:hAnsi="Calibri" w:cs="Calibri"/>
        </w:rPr>
        <w:t>On the other hand</w:t>
      </w:r>
      <w:r w:rsidR="00E72DB7" w:rsidRPr="00E72DB7">
        <w:rPr>
          <w:rFonts w:ascii="Calibri" w:hAnsi="Calibri" w:cs="Calibri"/>
        </w:rPr>
        <w:t>, industries like Blockchain and Biotech have lower relative valuations in most countries.</w:t>
      </w:r>
    </w:p>
    <w:p w14:paraId="41B14658" w14:textId="39B1436D" w:rsidR="00B504EF" w:rsidRPr="00E871BF" w:rsidRDefault="00B504EF" w:rsidP="00B504EF">
      <w:pPr>
        <w:spacing w:line="480" w:lineRule="auto"/>
        <w:rPr>
          <w:rFonts w:ascii="Calibri" w:hAnsi="Calibri" w:cs="Calibri"/>
          <w:b/>
          <w:bCs/>
        </w:rPr>
      </w:pPr>
      <w:r w:rsidRPr="00E871BF">
        <w:rPr>
          <w:rFonts w:ascii="Calibri" w:hAnsi="Calibri" w:cs="Calibri"/>
          <w:b/>
          <w:bCs/>
        </w:rPr>
        <w:t xml:space="preserve">Chart 4: Average Growth Rate Heat </w:t>
      </w:r>
      <w:r w:rsidR="00CF7D89" w:rsidRPr="00E871BF">
        <w:rPr>
          <w:rFonts w:ascii="Calibri" w:hAnsi="Calibri" w:cs="Calibri"/>
          <w:b/>
          <w:bCs/>
        </w:rPr>
        <w:t>Map</w:t>
      </w:r>
    </w:p>
    <w:p w14:paraId="71B24438" w14:textId="3955625A" w:rsidR="00CF7D89" w:rsidRDefault="00CF7D89" w:rsidP="00CF7D89">
      <w:pPr>
        <w:spacing w:line="480" w:lineRule="auto"/>
        <w:jc w:val="center"/>
        <w:rPr>
          <w:rFonts w:ascii="Calibri" w:hAnsi="Calibri" w:cs="Calibri"/>
        </w:rPr>
      </w:pPr>
      <w:r>
        <w:rPr>
          <w:rFonts w:ascii="Calibri" w:hAnsi="Calibri" w:cs="Calibri"/>
          <w:noProof/>
        </w:rPr>
        <w:drawing>
          <wp:inline distT="0" distB="0" distL="0" distR="0" wp14:anchorId="1BAAEBD1" wp14:editId="5B43A6BB">
            <wp:extent cx="3009530" cy="2076769"/>
            <wp:effectExtent l="0" t="0" r="635" b="6350"/>
            <wp:docPr id="1039355683" name="Picture 4"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55683" name="Picture 4" descr="A map of the united stat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530" cy="2076769"/>
                    </a:xfrm>
                    <a:prstGeom prst="rect">
                      <a:avLst/>
                    </a:prstGeom>
                  </pic:spPr>
                </pic:pic>
              </a:graphicData>
            </a:graphic>
          </wp:inline>
        </w:drawing>
      </w:r>
    </w:p>
    <w:p w14:paraId="61296A04" w14:textId="77777777" w:rsidR="00CF7D89" w:rsidRDefault="00CF7D89" w:rsidP="00CF7D89">
      <w:pPr>
        <w:spacing w:line="480" w:lineRule="auto"/>
        <w:rPr>
          <w:rFonts w:ascii="Calibri" w:hAnsi="Calibri" w:cs="Calibri"/>
        </w:rPr>
      </w:pPr>
      <w:r>
        <w:rPr>
          <w:rFonts w:ascii="Calibri" w:hAnsi="Calibri" w:cs="Calibri"/>
        </w:rPr>
        <w:lastRenderedPageBreak/>
        <w:t xml:space="preserve">Insights: </w:t>
      </w:r>
      <w:r w:rsidRPr="00CF7D89">
        <w:rPr>
          <w:rFonts w:ascii="Calibri" w:hAnsi="Calibri" w:cs="Calibri"/>
        </w:rPr>
        <w:t>The USA outperforms Canada in average growth rate across industries (105.3% vs 99.7%). This geographic view helps identify which countries are fostering higher-growth startup environments.</w:t>
      </w:r>
    </w:p>
    <w:p w14:paraId="49A7DD29" w14:textId="3F29C7C2" w:rsidR="002837D3" w:rsidRPr="00ED77D4" w:rsidRDefault="002837D3" w:rsidP="002837D3">
      <w:pPr>
        <w:spacing w:line="480" w:lineRule="auto"/>
        <w:rPr>
          <w:rFonts w:ascii="Calibri" w:hAnsi="Calibri" w:cs="Calibri"/>
          <w:b/>
          <w:bCs/>
        </w:rPr>
      </w:pPr>
      <w:r w:rsidRPr="00ED77D4">
        <w:rPr>
          <w:rFonts w:ascii="Calibri" w:hAnsi="Calibri" w:cs="Calibri"/>
          <w:b/>
          <w:bCs/>
        </w:rPr>
        <w:t>Chart 5: Potential Forecasts</w:t>
      </w:r>
      <w:r w:rsidR="00ED77D4">
        <w:rPr>
          <w:rFonts w:ascii="Calibri" w:hAnsi="Calibri" w:cs="Calibri"/>
          <w:b/>
          <w:bCs/>
        </w:rPr>
        <w:t xml:space="preserve"> for </w:t>
      </w:r>
      <w:r w:rsidR="00E871BF">
        <w:rPr>
          <w:rFonts w:ascii="Calibri" w:hAnsi="Calibri" w:cs="Calibri"/>
          <w:b/>
          <w:bCs/>
        </w:rPr>
        <w:t xml:space="preserve">the </w:t>
      </w:r>
      <w:r w:rsidR="00ED77D4">
        <w:rPr>
          <w:rFonts w:ascii="Calibri" w:hAnsi="Calibri" w:cs="Calibri"/>
          <w:b/>
          <w:bCs/>
        </w:rPr>
        <w:t>next</w:t>
      </w:r>
      <w:r w:rsidR="00E871BF">
        <w:rPr>
          <w:rFonts w:ascii="Calibri" w:hAnsi="Calibri" w:cs="Calibri"/>
          <w:b/>
          <w:bCs/>
        </w:rPr>
        <w:t xml:space="preserve"> 5 years</w:t>
      </w:r>
    </w:p>
    <w:p w14:paraId="7CEE4114" w14:textId="494EFE00" w:rsidR="002837D3" w:rsidRDefault="00D90541" w:rsidP="00E460F0">
      <w:pPr>
        <w:spacing w:line="480" w:lineRule="auto"/>
        <w:jc w:val="center"/>
        <w:rPr>
          <w:rFonts w:ascii="Calibri" w:hAnsi="Calibri" w:cs="Calibri"/>
        </w:rPr>
      </w:pPr>
      <w:r>
        <w:rPr>
          <w:rFonts w:ascii="Calibri" w:hAnsi="Calibri" w:cs="Calibri"/>
          <w:noProof/>
        </w:rPr>
        <w:drawing>
          <wp:inline distT="0" distB="0" distL="0" distR="0" wp14:anchorId="7673169F" wp14:editId="60D00CCB">
            <wp:extent cx="3178206" cy="2193166"/>
            <wp:effectExtent l="0" t="0" r="0" b="4445"/>
            <wp:docPr id="644142580" name="Picture 5"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42580" name="Picture 5" descr="A graph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0485" cy="2201639"/>
                    </a:xfrm>
                    <a:prstGeom prst="rect">
                      <a:avLst/>
                    </a:prstGeom>
                  </pic:spPr>
                </pic:pic>
              </a:graphicData>
            </a:graphic>
          </wp:inline>
        </w:drawing>
      </w:r>
    </w:p>
    <w:p w14:paraId="720FEA48" w14:textId="5556845D" w:rsidR="00D90541" w:rsidRDefault="00D90541" w:rsidP="002837D3">
      <w:pPr>
        <w:spacing w:line="480" w:lineRule="auto"/>
        <w:rPr>
          <w:rFonts w:ascii="Calibri" w:hAnsi="Calibri" w:cs="Calibri"/>
        </w:rPr>
      </w:pPr>
      <w:r>
        <w:rPr>
          <w:rFonts w:ascii="Calibri" w:hAnsi="Calibri" w:cs="Calibri"/>
        </w:rPr>
        <w:t xml:space="preserve">Insights: </w:t>
      </w:r>
      <w:r w:rsidRPr="00D90541">
        <w:rPr>
          <w:rFonts w:ascii="Calibri" w:hAnsi="Calibri" w:cs="Calibri"/>
        </w:rPr>
        <w:t xml:space="preserve">The USA’s investment forecast shows sharp fluctuations, </w:t>
      </w:r>
      <w:r w:rsidR="00EC1BF2">
        <w:rPr>
          <w:rFonts w:ascii="Calibri" w:hAnsi="Calibri" w:cs="Calibri"/>
        </w:rPr>
        <w:t>showing</w:t>
      </w:r>
      <w:r w:rsidRPr="00D90541">
        <w:rPr>
          <w:rFonts w:ascii="Calibri" w:hAnsi="Calibri" w:cs="Calibri"/>
        </w:rPr>
        <w:t xml:space="preserve"> investment trends rather than a steady upward trajectory. Forecasted investment suggests modest growth through 2028, though data limitations reduce</w:t>
      </w:r>
      <w:r w:rsidR="00EC1BF2">
        <w:rPr>
          <w:rFonts w:ascii="Calibri" w:hAnsi="Calibri" w:cs="Calibri"/>
        </w:rPr>
        <w:t xml:space="preserve"> accurate</w:t>
      </w:r>
      <w:r w:rsidRPr="00D90541">
        <w:rPr>
          <w:rFonts w:ascii="Calibri" w:hAnsi="Calibri" w:cs="Calibri"/>
        </w:rPr>
        <w:t xml:space="preserve"> predictability.</w:t>
      </w:r>
    </w:p>
    <w:p w14:paraId="4B92E3BA" w14:textId="79A5095A" w:rsidR="00EC1BF2" w:rsidRPr="00ED77D4" w:rsidRDefault="00EC1BF2" w:rsidP="002837D3">
      <w:pPr>
        <w:spacing w:line="480" w:lineRule="auto"/>
        <w:rPr>
          <w:rFonts w:ascii="Calibri" w:hAnsi="Calibri" w:cs="Calibri"/>
          <w:b/>
          <w:bCs/>
        </w:rPr>
      </w:pPr>
      <w:r w:rsidRPr="00ED77D4">
        <w:rPr>
          <w:rFonts w:ascii="Calibri" w:hAnsi="Calibri" w:cs="Calibri"/>
          <w:b/>
          <w:bCs/>
        </w:rPr>
        <w:t xml:space="preserve">Chart 6: </w:t>
      </w:r>
      <w:r w:rsidR="00E460F0" w:rsidRPr="00ED77D4">
        <w:rPr>
          <w:rFonts w:ascii="Calibri" w:hAnsi="Calibri" w:cs="Calibri"/>
          <w:b/>
          <w:bCs/>
        </w:rPr>
        <w:t>Adjusted Valuation What-If Scenario</w:t>
      </w:r>
    </w:p>
    <w:p w14:paraId="73D9C170" w14:textId="193A4C99" w:rsidR="00E460F0" w:rsidRDefault="00E460F0" w:rsidP="00E460F0">
      <w:pPr>
        <w:spacing w:line="480" w:lineRule="auto"/>
        <w:jc w:val="center"/>
        <w:rPr>
          <w:rFonts w:ascii="Calibri" w:hAnsi="Calibri" w:cs="Calibri"/>
        </w:rPr>
      </w:pPr>
      <w:r>
        <w:rPr>
          <w:rFonts w:ascii="Calibri" w:hAnsi="Calibri" w:cs="Calibri"/>
          <w:noProof/>
        </w:rPr>
        <w:drawing>
          <wp:inline distT="0" distB="0" distL="0" distR="0" wp14:anchorId="6C99461F" wp14:editId="7D042B7B">
            <wp:extent cx="3249227" cy="2242175"/>
            <wp:effectExtent l="0" t="0" r="2540" b="6350"/>
            <wp:docPr id="1983137686"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7686" name="Picture 6"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0697" cy="2250090"/>
                    </a:xfrm>
                    <a:prstGeom prst="rect">
                      <a:avLst/>
                    </a:prstGeom>
                  </pic:spPr>
                </pic:pic>
              </a:graphicData>
            </a:graphic>
          </wp:inline>
        </w:drawing>
      </w:r>
    </w:p>
    <w:p w14:paraId="688F09A7" w14:textId="255E6F8A" w:rsidR="00E460F0" w:rsidRDefault="00E460F0" w:rsidP="00E460F0">
      <w:pPr>
        <w:spacing w:line="480" w:lineRule="auto"/>
        <w:rPr>
          <w:rFonts w:ascii="Calibri" w:hAnsi="Calibri" w:cs="Calibri"/>
        </w:rPr>
      </w:pPr>
      <w:r>
        <w:rPr>
          <w:rFonts w:ascii="Calibri" w:hAnsi="Calibri" w:cs="Calibri"/>
        </w:rPr>
        <w:lastRenderedPageBreak/>
        <w:t xml:space="preserve">Insights: </w:t>
      </w:r>
      <w:r w:rsidR="00ED77D4" w:rsidRPr="00ED77D4">
        <w:rPr>
          <w:rFonts w:ascii="Calibri" w:hAnsi="Calibri" w:cs="Calibri"/>
        </w:rPr>
        <w:t xml:space="preserve">A 10% growth rate increase would drive nearly all industries’ valuations close to $9B. This scenario analysis shows the </w:t>
      </w:r>
      <w:r w:rsidR="00ED77D4">
        <w:rPr>
          <w:rFonts w:ascii="Calibri" w:hAnsi="Calibri" w:cs="Calibri"/>
        </w:rPr>
        <w:t>great</w:t>
      </w:r>
      <w:r w:rsidR="00ED77D4" w:rsidRPr="00ED77D4">
        <w:rPr>
          <w:rFonts w:ascii="Calibri" w:hAnsi="Calibri" w:cs="Calibri"/>
        </w:rPr>
        <w:t xml:space="preserve"> impact of growth on valuation</w:t>
      </w:r>
      <w:r w:rsidR="00ED77D4">
        <w:rPr>
          <w:rFonts w:ascii="Calibri" w:hAnsi="Calibri" w:cs="Calibri"/>
        </w:rPr>
        <w:t>.</w:t>
      </w:r>
    </w:p>
    <w:p w14:paraId="182B7199" w14:textId="2B5A2A42" w:rsidR="00E871BF" w:rsidRDefault="00E871BF" w:rsidP="00E460F0">
      <w:pPr>
        <w:spacing w:line="480" w:lineRule="auto"/>
        <w:rPr>
          <w:rFonts w:ascii="Calibri" w:hAnsi="Calibri" w:cs="Calibri"/>
        </w:rPr>
      </w:pPr>
    </w:p>
    <w:p w14:paraId="3D13F63A" w14:textId="77777777" w:rsidR="00E871BF" w:rsidRDefault="00E871BF">
      <w:pPr>
        <w:rPr>
          <w:rFonts w:ascii="Calibri" w:hAnsi="Calibri" w:cs="Calibri"/>
        </w:rPr>
      </w:pPr>
      <w:r>
        <w:rPr>
          <w:rFonts w:ascii="Calibri" w:hAnsi="Calibri" w:cs="Calibri"/>
        </w:rPr>
        <w:br w:type="page"/>
      </w:r>
    </w:p>
    <w:p w14:paraId="2DFFA7EB" w14:textId="2EE55A09" w:rsidR="00670A13" w:rsidRDefault="00670A13" w:rsidP="00670A13">
      <w:pPr>
        <w:spacing w:line="480" w:lineRule="auto"/>
        <w:rPr>
          <w:rFonts w:ascii="Calibri" w:hAnsi="Calibri" w:cs="Calibri"/>
          <w:b/>
          <w:bCs/>
        </w:rPr>
      </w:pPr>
      <w:r w:rsidRPr="00670A13">
        <w:rPr>
          <w:rFonts w:ascii="Calibri" w:hAnsi="Calibri" w:cs="Calibri"/>
          <w:b/>
          <w:bCs/>
        </w:rPr>
        <w:lastRenderedPageBreak/>
        <w:t>Dashboard Overview</w:t>
      </w:r>
    </w:p>
    <w:p w14:paraId="0245F9BE" w14:textId="19DE61B7" w:rsidR="00670A13" w:rsidRPr="006A7FAF" w:rsidRDefault="00670A13" w:rsidP="00670A13">
      <w:pPr>
        <w:spacing w:line="480" w:lineRule="auto"/>
        <w:rPr>
          <w:rFonts w:ascii="Calibri" w:hAnsi="Calibri" w:cs="Calibri"/>
          <w:b/>
          <w:bCs/>
        </w:rPr>
      </w:pPr>
      <w:r w:rsidRPr="006A7FAF">
        <w:rPr>
          <w:rFonts w:ascii="Calibri" w:hAnsi="Calibri" w:cs="Calibri"/>
          <w:b/>
          <w:bCs/>
        </w:rPr>
        <w:t>Dashboard 1:</w:t>
      </w:r>
    </w:p>
    <w:p w14:paraId="1D1EF4AB" w14:textId="3054066D" w:rsidR="00670A13" w:rsidRDefault="00670A13" w:rsidP="00670A13">
      <w:pPr>
        <w:spacing w:line="480" w:lineRule="auto"/>
        <w:jc w:val="center"/>
        <w:rPr>
          <w:rFonts w:ascii="Calibri" w:hAnsi="Calibri" w:cs="Calibri"/>
          <w:b/>
          <w:bCs/>
        </w:rPr>
      </w:pPr>
      <w:r>
        <w:rPr>
          <w:rFonts w:ascii="Calibri" w:hAnsi="Calibri" w:cs="Calibri"/>
          <w:noProof/>
        </w:rPr>
        <w:drawing>
          <wp:inline distT="0" distB="0" distL="0" distR="0" wp14:anchorId="404C1C81" wp14:editId="55F5B176">
            <wp:extent cx="3614891" cy="2873375"/>
            <wp:effectExtent l="0" t="0" r="5080" b="0"/>
            <wp:docPr id="1263006613" name="Picture 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06613" name="Picture 7" descr="A screenshot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7636" cy="2883505"/>
                    </a:xfrm>
                    <a:prstGeom prst="rect">
                      <a:avLst/>
                    </a:prstGeom>
                  </pic:spPr>
                </pic:pic>
              </a:graphicData>
            </a:graphic>
          </wp:inline>
        </w:drawing>
      </w:r>
    </w:p>
    <w:p w14:paraId="7D893135" w14:textId="1BE17883" w:rsidR="0070037F" w:rsidRPr="0070037F" w:rsidRDefault="0070037F" w:rsidP="0070037F">
      <w:pPr>
        <w:spacing w:line="480" w:lineRule="auto"/>
        <w:rPr>
          <w:rFonts w:ascii="Calibri" w:hAnsi="Calibri" w:cs="Calibri"/>
        </w:rPr>
      </w:pPr>
      <w:r>
        <w:rPr>
          <w:rFonts w:ascii="Calibri" w:hAnsi="Calibri" w:cs="Calibri"/>
        </w:rPr>
        <w:t>This dashboard combines</w:t>
      </w:r>
      <w:r w:rsidRPr="0070037F">
        <w:rPr>
          <w:rFonts w:ascii="Calibri" w:hAnsi="Calibri" w:cs="Calibri"/>
        </w:rPr>
        <w:t xml:space="preserve"> views</w:t>
      </w:r>
      <w:r>
        <w:rPr>
          <w:rFonts w:ascii="Calibri" w:hAnsi="Calibri" w:cs="Calibri"/>
        </w:rPr>
        <w:t xml:space="preserve"> and</w:t>
      </w:r>
      <w:r w:rsidRPr="0070037F">
        <w:rPr>
          <w:rFonts w:ascii="Calibri" w:hAnsi="Calibri" w:cs="Calibri"/>
        </w:rPr>
        <w:t xml:space="preserve"> reveals AI has the most funding rounds and high adjusted </w:t>
      </w:r>
      <w:proofErr w:type="gramStart"/>
      <w:r w:rsidRPr="0070037F">
        <w:rPr>
          <w:rFonts w:ascii="Calibri" w:hAnsi="Calibri" w:cs="Calibri"/>
        </w:rPr>
        <w:t>valuation, but</w:t>
      </w:r>
      <w:proofErr w:type="gramEnd"/>
      <w:r w:rsidRPr="0070037F">
        <w:rPr>
          <w:rFonts w:ascii="Calibri" w:hAnsi="Calibri" w:cs="Calibri"/>
        </w:rPr>
        <w:t xml:space="preserve"> is not the </w:t>
      </w:r>
      <w:r w:rsidRPr="0070037F">
        <w:rPr>
          <w:rFonts w:ascii="Calibri" w:hAnsi="Calibri" w:cs="Calibri"/>
        </w:rPr>
        <w:t>fastest growing</w:t>
      </w:r>
      <w:r w:rsidRPr="0070037F">
        <w:rPr>
          <w:rFonts w:ascii="Calibri" w:hAnsi="Calibri" w:cs="Calibri"/>
        </w:rPr>
        <w:t>. E-commerce excels in growth rate and valuation, especially in China. This cross-analysis helps align investment with sector performance and country-specific dynamics.</w:t>
      </w:r>
    </w:p>
    <w:p w14:paraId="4DE8A2E2" w14:textId="18BDC535" w:rsidR="00670A13" w:rsidRPr="006A7FAF" w:rsidRDefault="00670A13" w:rsidP="00670A13">
      <w:pPr>
        <w:spacing w:line="480" w:lineRule="auto"/>
        <w:rPr>
          <w:rFonts w:ascii="Calibri" w:hAnsi="Calibri" w:cs="Calibri"/>
          <w:b/>
          <w:bCs/>
        </w:rPr>
      </w:pPr>
      <w:r w:rsidRPr="006A7FAF">
        <w:rPr>
          <w:rFonts w:ascii="Calibri" w:hAnsi="Calibri" w:cs="Calibri"/>
          <w:b/>
          <w:bCs/>
        </w:rPr>
        <w:t>Dashboard 2:</w:t>
      </w:r>
    </w:p>
    <w:p w14:paraId="15012354" w14:textId="28DF4053" w:rsidR="00670A13" w:rsidRDefault="00670A13" w:rsidP="00670A13">
      <w:pPr>
        <w:spacing w:line="480" w:lineRule="auto"/>
        <w:jc w:val="center"/>
        <w:rPr>
          <w:rFonts w:ascii="Calibri" w:hAnsi="Calibri" w:cs="Calibri"/>
        </w:rPr>
      </w:pPr>
      <w:r>
        <w:rPr>
          <w:rFonts w:ascii="Calibri" w:hAnsi="Calibri" w:cs="Calibri"/>
          <w:noProof/>
        </w:rPr>
        <w:lastRenderedPageBreak/>
        <w:drawing>
          <wp:inline distT="0" distB="0" distL="0" distR="0" wp14:anchorId="17B365E1" wp14:editId="51E84040">
            <wp:extent cx="3635829" cy="2890018"/>
            <wp:effectExtent l="0" t="0" r="0" b="5715"/>
            <wp:docPr id="867447980"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47980" name="Picture 8" descr="A screen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552" cy="2895362"/>
                    </a:xfrm>
                    <a:prstGeom prst="rect">
                      <a:avLst/>
                    </a:prstGeom>
                  </pic:spPr>
                </pic:pic>
              </a:graphicData>
            </a:graphic>
          </wp:inline>
        </w:drawing>
      </w:r>
    </w:p>
    <w:p w14:paraId="6AE2B453" w14:textId="3A7F399E" w:rsidR="002D15DD" w:rsidRDefault="00C35F6B" w:rsidP="006A7FAF">
      <w:pPr>
        <w:spacing w:line="480" w:lineRule="auto"/>
        <w:ind w:firstLine="720"/>
        <w:rPr>
          <w:rFonts w:ascii="Calibri" w:hAnsi="Calibri" w:cs="Calibri"/>
        </w:rPr>
      </w:pPr>
      <w:r w:rsidRPr="00C35F6B">
        <w:rPr>
          <w:rFonts w:ascii="Calibri" w:hAnsi="Calibri" w:cs="Calibri"/>
        </w:rPr>
        <w:t xml:space="preserve">This dashboard combines a 5-year investment </w:t>
      </w:r>
      <w:r w:rsidRPr="00C35F6B">
        <w:rPr>
          <w:rFonts w:ascii="Calibri" w:hAnsi="Calibri" w:cs="Calibri"/>
          <w:b/>
          <w:bCs/>
        </w:rPr>
        <w:t>forecast</w:t>
      </w:r>
      <w:r w:rsidRPr="00C35F6B">
        <w:rPr>
          <w:rFonts w:ascii="Calibri" w:hAnsi="Calibri" w:cs="Calibri"/>
        </w:rPr>
        <w:t xml:space="preserve"> with a </w:t>
      </w:r>
      <w:r w:rsidRPr="006A7FAF">
        <w:rPr>
          <w:rFonts w:ascii="Calibri" w:hAnsi="Calibri" w:cs="Calibri"/>
        </w:rPr>
        <w:t>valuation what-if scenario</w:t>
      </w:r>
      <w:r w:rsidRPr="00C35F6B">
        <w:rPr>
          <w:rFonts w:ascii="Calibri" w:hAnsi="Calibri" w:cs="Calibri"/>
        </w:rPr>
        <w:t xml:space="preserve"> to evaluate how U.S. startup industries might evolve under changing growth conditions.</w:t>
      </w:r>
      <w:r w:rsidR="002D15DD">
        <w:rPr>
          <w:rFonts w:ascii="Calibri" w:hAnsi="Calibri" w:cs="Calibri"/>
        </w:rPr>
        <w:t xml:space="preserve"> </w:t>
      </w:r>
      <w:r w:rsidR="002D15DD" w:rsidRPr="002D15DD">
        <w:rPr>
          <w:rFonts w:ascii="Calibri" w:hAnsi="Calibri" w:cs="Calibri"/>
        </w:rPr>
        <w:t>The</w:t>
      </w:r>
      <w:r w:rsidR="002D15DD" w:rsidRPr="002D15DD">
        <w:rPr>
          <w:rFonts w:ascii="Calibri" w:hAnsi="Calibri" w:cs="Calibri"/>
        </w:rPr>
        <w:t xml:space="preserve"> historical data reveals sharp, irregular spikes, indicating highly volatile investment patterns rather than a smooth upward trend.</w:t>
      </w:r>
      <w:r w:rsidR="006A7FAF">
        <w:rPr>
          <w:rFonts w:ascii="Calibri" w:hAnsi="Calibri" w:cs="Calibri"/>
        </w:rPr>
        <w:t xml:space="preserve"> </w:t>
      </w:r>
      <w:r w:rsidR="006A7FAF" w:rsidRPr="006A7FAF">
        <w:rPr>
          <w:rFonts w:ascii="Calibri" w:hAnsi="Calibri" w:cs="Calibri"/>
        </w:rPr>
        <w:t>Strategic planning in the startup ecosystem must account for volatility; future funding is likely to remain unpredictable without more stable underlying market factors.</w:t>
      </w:r>
    </w:p>
    <w:p w14:paraId="4B98D10E" w14:textId="2B005E04" w:rsidR="006A7FAF" w:rsidRPr="006A7FAF" w:rsidRDefault="006A7FAF" w:rsidP="006A7FAF">
      <w:pPr>
        <w:spacing w:line="480" w:lineRule="auto"/>
        <w:ind w:firstLine="720"/>
        <w:rPr>
          <w:rFonts w:ascii="Calibri" w:hAnsi="Calibri" w:cs="Calibri"/>
        </w:rPr>
      </w:pPr>
      <w:r w:rsidRPr="006A7FAF">
        <w:rPr>
          <w:rFonts w:ascii="Calibri" w:hAnsi="Calibri" w:cs="Calibri"/>
        </w:rPr>
        <w:t>The bottom chart simulates a 5% decrease in growth rate across industries and its impact on average valuations.</w:t>
      </w:r>
      <w:r>
        <w:rPr>
          <w:rFonts w:ascii="Calibri" w:hAnsi="Calibri" w:cs="Calibri"/>
        </w:rPr>
        <w:t xml:space="preserve"> </w:t>
      </w:r>
      <w:r w:rsidRPr="006A7FAF">
        <w:rPr>
          <w:rFonts w:ascii="Calibri" w:hAnsi="Calibri" w:cs="Calibri"/>
        </w:rPr>
        <w:t xml:space="preserve">AI, E-commerce, and Fintech remain top-performing sectors under stress conditions, while </w:t>
      </w:r>
      <w:r>
        <w:rPr>
          <w:rFonts w:ascii="Calibri" w:hAnsi="Calibri" w:cs="Calibri"/>
        </w:rPr>
        <w:t>health t</w:t>
      </w:r>
      <w:r w:rsidRPr="006A7FAF">
        <w:rPr>
          <w:rFonts w:ascii="Calibri" w:hAnsi="Calibri" w:cs="Calibri"/>
        </w:rPr>
        <w:t>ech experiences the most noticeable dip.</w:t>
      </w:r>
      <w:r>
        <w:rPr>
          <w:rFonts w:ascii="Calibri" w:hAnsi="Calibri" w:cs="Calibri"/>
        </w:rPr>
        <w:t xml:space="preserve"> </w:t>
      </w:r>
      <w:r w:rsidRPr="006A7FAF">
        <w:rPr>
          <w:rFonts w:ascii="Calibri" w:hAnsi="Calibri" w:cs="Calibri"/>
        </w:rPr>
        <w:t>This what-if analysis is valuable for risk assessment. It shows that some industries (like AI and Fintech) can preserve high valuation</w:t>
      </w:r>
      <w:r>
        <w:rPr>
          <w:rFonts w:ascii="Calibri" w:hAnsi="Calibri" w:cs="Calibri"/>
        </w:rPr>
        <w:t>s</w:t>
      </w:r>
      <w:r w:rsidRPr="006A7FAF">
        <w:rPr>
          <w:rFonts w:ascii="Calibri" w:hAnsi="Calibri" w:cs="Calibri"/>
        </w:rPr>
        <w:t xml:space="preserve"> even when growth slows, making them potentially safer bets for investors.</w:t>
      </w:r>
    </w:p>
    <w:p w14:paraId="0818B95B" w14:textId="2062E266" w:rsidR="007669D8" w:rsidRDefault="007669D8" w:rsidP="007669D8">
      <w:pPr>
        <w:rPr>
          <w:rFonts w:ascii="Calibri" w:hAnsi="Calibri" w:cs="Calibri"/>
        </w:rPr>
      </w:pPr>
    </w:p>
    <w:p w14:paraId="4D313E16" w14:textId="77777777" w:rsidR="001431D6" w:rsidRDefault="007669D8" w:rsidP="00210B2A">
      <w:pPr>
        <w:spacing w:line="480" w:lineRule="auto"/>
        <w:rPr>
          <w:rFonts w:ascii="Calibri" w:hAnsi="Calibri" w:cs="Calibri"/>
          <w:b/>
          <w:bCs/>
        </w:rPr>
      </w:pPr>
      <w:r w:rsidRPr="001431D6">
        <w:rPr>
          <w:rFonts w:ascii="Calibri" w:hAnsi="Calibri" w:cs="Calibri"/>
          <w:b/>
          <w:bCs/>
        </w:rPr>
        <w:br w:type="page"/>
      </w:r>
      <w:r w:rsidRPr="001431D6">
        <w:rPr>
          <w:rFonts w:ascii="Calibri" w:hAnsi="Calibri" w:cs="Calibri"/>
          <w:b/>
          <w:bCs/>
        </w:rPr>
        <w:lastRenderedPageBreak/>
        <w:t>Project Conclusions</w:t>
      </w:r>
    </w:p>
    <w:p w14:paraId="7589FD20" w14:textId="092435D1" w:rsidR="00E05988" w:rsidRPr="00E05988" w:rsidRDefault="00E05988" w:rsidP="00210B2A">
      <w:pPr>
        <w:spacing w:line="480" w:lineRule="auto"/>
        <w:rPr>
          <w:rFonts w:ascii="Calibri" w:hAnsi="Calibri" w:cs="Calibri"/>
          <w:b/>
          <w:bCs/>
        </w:rPr>
      </w:pPr>
      <w:r w:rsidRPr="00E05988">
        <w:rPr>
          <w:rFonts w:ascii="Calibri" w:hAnsi="Calibri" w:cs="Calibri"/>
          <w:b/>
          <w:bCs/>
        </w:rPr>
        <w:t>Key Findings</w:t>
      </w:r>
    </w:p>
    <w:p w14:paraId="49C0AEFC" w14:textId="59C373D3" w:rsidR="00E05988" w:rsidRPr="00E05988" w:rsidRDefault="00E05988" w:rsidP="00210B2A">
      <w:pPr>
        <w:numPr>
          <w:ilvl w:val="0"/>
          <w:numId w:val="7"/>
        </w:numPr>
        <w:spacing w:line="480" w:lineRule="auto"/>
        <w:rPr>
          <w:rFonts w:ascii="Calibri" w:hAnsi="Calibri" w:cs="Calibri"/>
        </w:rPr>
      </w:pPr>
      <w:r w:rsidRPr="00E05988">
        <w:rPr>
          <w:rFonts w:ascii="Calibri" w:hAnsi="Calibri" w:cs="Calibri"/>
          <w:b/>
          <w:bCs/>
        </w:rPr>
        <w:t>Prioritize AI and E-commerce</w:t>
      </w:r>
      <w:r w:rsidRPr="00E05988">
        <w:rPr>
          <w:rFonts w:ascii="Calibri" w:hAnsi="Calibri" w:cs="Calibri"/>
        </w:rPr>
        <w:t xml:space="preserve">: These industries consistently show strong funding activity, high valuations, and </w:t>
      </w:r>
      <w:r w:rsidR="00FF314E">
        <w:rPr>
          <w:rFonts w:ascii="Calibri" w:hAnsi="Calibri" w:cs="Calibri"/>
        </w:rPr>
        <w:t>increasing</w:t>
      </w:r>
      <w:r w:rsidRPr="00E05988">
        <w:rPr>
          <w:rFonts w:ascii="Calibri" w:hAnsi="Calibri" w:cs="Calibri"/>
        </w:rPr>
        <w:t xml:space="preserve"> growth rates. Strategic investment in these sectors could </w:t>
      </w:r>
      <w:r w:rsidR="00FF314E">
        <w:rPr>
          <w:rFonts w:ascii="Calibri" w:hAnsi="Calibri" w:cs="Calibri"/>
        </w:rPr>
        <w:t xml:space="preserve">potentially </w:t>
      </w:r>
      <w:r w:rsidRPr="00E05988">
        <w:rPr>
          <w:rFonts w:ascii="Calibri" w:hAnsi="Calibri" w:cs="Calibri"/>
        </w:rPr>
        <w:t xml:space="preserve">yield high returns even under slower growth </w:t>
      </w:r>
      <w:r w:rsidR="00EB5770">
        <w:rPr>
          <w:rFonts w:ascii="Calibri" w:hAnsi="Calibri" w:cs="Calibri"/>
        </w:rPr>
        <w:t>times</w:t>
      </w:r>
      <w:r w:rsidRPr="00E05988">
        <w:rPr>
          <w:rFonts w:ascii="Calibri" w:hAnsi="Calibri" w:cs="Calibri"/>
        </w:rPr>
        <w:t>.</w:t>
      </w:r>
    </w:p>
    <w:p w14:paraId="0005C4DB" w14:textId="2B7383B5" w:rsidR="00E05988" w:rsidRPr="00E05988" w:rsidRDefault="00E05988" w:rsidP="00210B2A">
      <w:pPr>
        <w:numPr>
          <w:ilvl w:val="0"/>
          <w:numId w:val="7"/>
        </w:numPr>
        <w:spacing w:line="480" w:lineRule="auto"/>
        <w:rPr>
          <w:rFonts w:ascii="Calibri" w:hAnsi="Calibri" w:cs="Calibri"/>
        </w:rPr>
      </w:pPr>
      <w:r w:rsidRPr="00E05988">
        <w:rPr>
          <w:rFonts w:ascii="Calibri" w:hAnsi="Calibri" w:cs="Calibri"/>
          <w:b/>
          <w:bCs/>
        </w:rPr>
        <w:t xml:space="preserve">Focus on Fintech for </w:t>
      </w:r>
      <w:r w:rsidR="00EB5770">
        <w:rPr>
          <w:rFonts w:ascii="Calibri" w:hAnsi="Calibri" w:cs="Calibri"/>
          <w:b/>
          <w:bCs/>
        </w:rPr>
        <w:t>high</w:t>
      </w:r>
      <w:r w:rsidRPr="00E05988">
        <w:rPr>
          <w:rFonts w:ascii="Calibri" w:hAnsi="Calibri" w:cs="Calibri"/>
          <w:b/>
          <w:bCs/>
        </w:rPr>
        <w:t xml:space="preserve"> </w:t>
      </w:r>
      <w:r w:rsidR="00EB5770">
        <w:rPr>
          <w:rFonts w:ascii="Calibri" w:hAnsi="Calibri" w:cs="Calibri"/>
          <w:b/>
          <w:bCs/>
        </w:rPr>
        <w:t>returns</w:t>
      </w:r>
      <w:r w:rsidRPr="00E05988">
        <w:rPr>
          <w:rFonts w:ascii="Calibri" w:hAnsi="Calibri" w:cs="Calibri"/>
        </w:rPr>
        <w:t xml:space="preserve">: Despite modest funding round </w:t>
      </w:r>
      <w:r w:rsidR="00EB5770">
        <w:rPr>
          <w:rFonts w:ascii="Calibri" w:hAnsi="Calibri" w:cs="Calibri"/>
        </w:rPr>
        <w:t>amounts</w:t>
      </w:r>
      <w:r w:rsidRPr="00E05988">
        <w:rPr>
          <w:rFonts w:ascii="Calibri" w:hAnsi="Calibri" w:cs="Calibri"/>
        </w:rPr>
        <w:t xml:space="preserve">, Fintech </w:t>
      </w:r>
      <w:r w:rsidR="00EB5770">
        <w:rPr>
          <w:rFonts w:ascii="Calibri" w:hAnsi="Calibri" w:cs="Calibri"/>
        </w:rPr>
        <w:t>has</w:t>
      </w:r>
      <w:r w:rsidRPr="00E05988">
        <w:rPr>
          <w:rFonts w:ascii="Calibri" w:hAnsi="Calibri" w:cs="Calibri"/>
        </w:rPr>
        <w:t xml:space="preserve"> strong valuations and stable growth, making it a dependable sector for long-term investment.</w:t>
      </w:r>
    </w:p>
    <w:p w14:paraId="785DA7B9" w14:textId="522D6316" w:rsidR="00E05988" w:rsidRPr="00E05988" w:rsidRDefault="00E05988" w:rsidP="00210B2A">
      <w:pPr>
        <w:numPr>
          <w:ilvl w:val="0"/>
          <w:numId w:val="7"/>
        </w:numPr>
        <w:spacing w:line="480" w:lineRule="auto"/>
        <w:rPr>
          <w:rFonts w:ascii="Calibri" w:hAnsi="Calibri" w:cs="Calibri"/>
        </w:rPr>
      </w:pPr>
      <w:r w:rsidRPr="00E05988">
        <w:rPr>
          <w:rFonts w:ascii="Calibri" w:hAnsi="Calibri" w:cs="Calibri"/>
          <w:b/>
          <w:bCs/>
        </w:rPr>
        <w:t>Monitor HealthTech and EdTech Closely</w:t>
      </w:r>
      <w:r w:rsidRPr="00E05988">
        <w:rPr>
          <w:rFonts w:ascii="Calibri" w:hAnsi="Calibri" w:cs="Calibri"/>
        </w:rPr>
        <w:t xml:space="preserve">: Both sectors show lower valuations and appear more sensitive to </w:t>
      </w:r>
      <w:r w:rsidR="00210B2A">
        <w:rPr>
          <w:rFonts w:ascii="Calibri" w:hAnsi="Calibri" w:cs="Calibri"/>
        </w:rPr>
        <w:t>decreases</w:t>
      </w:r>
      <w:r w:rsidRPr="00E05988">
        <w:rPr>
          <w:rFonts w:ascii="Calibri" w:hAnsi="Calibri" w:cs="Calibri"/>
        </w:rPr>
        <w:t xml:space="preserve"> in growth. Firms in these spaces should focus on innovation efficiency and </w:t>
      </w:r>
      <w:r w:rsidR="00210B2A">
        <w:rPr>
          <w:rFonts w:ascii="Calibri" w:hAnsi="Calibri" w:cs="Calibri"/>
        </w:rPr>
        <w:t xml:space="preserve">improving </w:t>
      </w:r>
      <w:r w:rsidRPr="00E05988">
        <w:rPr>
          <w:rFonts w:ascii="Calibri" w:hAnsi="Calibri" w:cs="Calibri"/>
        </w:rPr>
        <w:t>cost control.</w:t>
      </w:r>
    </w:p>
    <w:p w14:paraId="3BF85DD1" w14:textId="77777777" w:rsidR="00E05988" w:rsidRPr="00E05988" w:rsidRDefault="00E05988" w:rsidP="00210B2A">
      <w:pPr>
        <w:numPr>
          <w:ilvl w:val="0"/>
          <w:numId w:val="7"/>
        </w:numPr>
        <w:spacing w:line="480" w:lineRule="auto"/>
        <w:rPr>
          <w:rFonts w:ascii="Calibri" w:hAnsi="Calibri" w:cs="Calibri"/>
        </w:rPr>
      </w:pPr>
      <w:r w:rsidRPr="00E05988">
        <w:rPr>
          <w:rFonts w:ascii="Calibri" w:hAnsi="Calibri" w:cs="Calibri"/>
          <w:b/>
          <w:bCs/>
        </w:rPr>
        <w:t>Target E-commerce Startups in China</w:t>
      </w:r>
      <w:r w:rsidRPr="00E05988">
        <w:rPr>
          <w:rFonts w:ascii="Calibri" w:hAnsi="Calibri" w:cs="Calibri"/>
        </w:rPr>
        <w:t>: Valuation heatmaps highlight China’s e-commerce sector as significantly more valuable than in other countries—this suggests untapped potential for global expansion or partnerships.</w:t>
      </w:r>
    </w:p>
    <w:p w14:paraId="2D730E89" w14:textId="77777777" w:rsidR="00F27226" w:rsidRDefault="00F27226" w:rsidP="00210B2A">
      <w:pPr>
        <w:spacing w:line="480" w:lineRule="auto"/>
        <w:rPr>
          <w:rFonts w:ascii="Calibri" w:hAnsi="Calibri" w:cs="Calibri"/>
          <w:b/>
          <w:bCs/>
        </w:rPr>
      </w:pPr>
      <w:r w:rsidRPr="00F27226">
        <w:rPr>
          <w:rFonts w:ascii="Calibri" w:hAnsi="Calibri" w:cs="Calibri"/>
          <w:b/>
          <w:bCs/>
        </w:rPr>
        <w:t>Reflection</w:t>
      </w:r>
    </w:p>
    <w:p w14:paraId="5DE68A04" w14:textId="0D2C5A61" w:rsidR="00F27226" w:rsidRPr="00FF314E" w:rsidRDefault="00F27226" w:rsidP="00210B2A">
      <w:pPr>
        <w:spacing w:line="480" w:lineRule="auto"/>
        <w:ind w:firstLine="720"/>
        <w:rPr>
          <w:rFonts w:ascii="Calibri" w:hAnsi="Calibri" w:cs="Calibri"/>
        </w:rPr>
      </w:pPr>
      <w:r w:rsidRPr="00FF314E">
        <w:rPr>
          <w:rFonts w:ascii="Calibri" w:hAnsi="Calibri" w:cs="Calibri"/>
        </w:rPr>
        <w:t xml:space="preserve">I learned how to </w:t>
      </w:r>
      <w:r w:rsidR="005E751A">
        <w:rPr>
          <w:rFonts w:ascii="Calibri" w:hAnsi="Calibri" w:cs="Calibri"/>
        </w:rPr>
        <w:t>develop</w:t>
      </w:r>
      <w:r w:rsidRPr="00FF314E">
        <w:rPr>
          <w:rFonts w:ascii="Calibri" w:hAnsi="Calibri" w:cs="Calibri"/>
        </w:rPr>
        <w:t xml:space="preserve"> meaningful business insights from multi-dimensional visualizations by combining growth rate, funding, valuation, and geographic data.</w:t>
      </w:r>
      <w:r w:rsidRPr="00FF314E">
        <w:rPr>
          <w:rFonts w:ascii="Calibri" w:hAnsi="Calibri" w:cs="Calibri"/>
        </w:rPr>
        <w:t xml:space="preserve"> </w:t>
      </w:r>
      <w:r w:rsidRPr="00FF314E">
        <w:rPr>
          <w:rFonts w:ascii="Calibri" w:hAnsi="Calibri" w:cs="Calibri"/>
        </w:rPr>
        <w:t>Understanding how different metrics interact across industries enhanced my strategic thinking.</w:t>
      </w:r>
      <w:r w:rsidR="00FF314E" w:rsidRPr="00FF314E">
        <w:rPr>
          <w:rFonts w:ascii="Calibri" w:hAnsi="Calibri" w:cs="Calibri"/>
        </w:rPr>
        <w:t xml:space="preserve"> </w:t>
      </w:r>
      <w:r w:rsidR="00FF314E" w:rsidRPr="00FF314E">
        <w:rPr>
          <w:rFonts w:ascii="Calibri" w:hAnsi="Calibri" w:cs="Calibri"/>
        </w:rPr>
        <w:t xml:space="preserve">I strengthened my skills in data visualization interpretation and business storytelling. Additionally, </w:t>
      </w:r>
      <w:r w:rsidR="00FF314E" w:rsidRPr="00FF314E">
        <w:rPr>
          <w:rFonts w:ascii="Calibri" w:hAnsi="Calibri" w:cs="Calibri"/>
        </w:rPr>
        <w:lastRenderedPageBreak/>
        <w:t xml:space="preserve">I improved at using dashboards to translate data into </w:t>
      </w:r>
      <w:r w:rsidR="00E53D7D">
        <w:rPr>
          <w:rFonts w:ascii="Calibri" w:hAnsi="Calibri" w:cs="Calibri"/>
        </w:rPr>
        <w:t>actual</w:t>
      </w:r>
      <w:r w:rsidR="00FF314E" w:rsidRPr="00FF314E">
        <w:rPr>
          <w:rFonts w:ascii="Calibri" w:hAnsi="Calibri" w:cs="Calibri"/>
        </w:rPr>
        <w:t xml:space="preserve"> strategic decisions, which is critical in real-world business analytics.</w:t>
      </w:r>
    </w:p>
    <w:sectPr w:rsidR="00F27226" w:rsidRPr="00FF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ableau Ligh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A1E3C"/>
    <w:multiLevelType w:val="hybridMultilevel"/>
    <w:tmpl w:val="383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A7380"/>
    <w:multiLevelType w:val="multilevel"/>
    <w:tmpl w:val="7F74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B05EE"/>
    <w:multiLevelType w:val="multilevel"/>
    <w:tmpl w:val="451A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B1995"/>
    <w:multiLevelType w:val="multilevel"/>
    <w:tmpl w:val="551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14DB5"/>
    <w:multiLevelType w:val="multilevel"/>
    <w:tmpl w:val="E27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863F2"/>
    <w:multiLevelType w:val="multilevel"/>
    <w:tmpl w:val="2A4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B2B4F"/>
    <w:multiLevelType w:val="multilevel"/>
    <w:tmpl w:val="4F5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77387">
    <w:abstractNumId w:val="0"/>
  </w:num>
  <w:num w:numId="2" w16cid:durableId="506210944">
    <w:abstractNumId w:val="2"/>
  </w:num>
  <w:num w:numId="3" w16cid:durableId="1605072836">
    <w:abstractNumId w:val="6"/>
  </w:num>
  <w:num w:numId="4" w16cid:durableId="588467260">
    <w:abstractNumId w:val="5"/>
  </w:num>
  <w:num w:numId="5" w16cid:durableId="1090353203">
    <w:abstractNumId w:val="3"/>
  </w:num>
  <w:num w:numId="6" w16cid:durableId="1304845812">
    <w:abstractNumId w:val="4"/>
  </w:num>
  <w:num w:numId="7" w16cid:durableId="1239439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4E"/>
    <w:rsid w:val="00034129"/>
    <w:rsid w:val="001431D6"/>
    <w:rsid w:val="00180B9F"/>
    <w:rsid w:val="00194908"/>
    <w:rsid w:val="00210B2A"/>
    <w:rsid w:val="002716E3"/>
    <w:rsid w:val="002837D3"/>
    <w:rsid w:val="002B1C5D"/>
    <w:rsid w:val="002D15DD"/>
    <w:rsid w:val="00456506"/>
    <w:rsid w:val="004734F6"/>
    <w:rsid w:val="004753E4"/>
    <w:rsid w:val="004A2753"/>
    <w:rsid w:val="004D4ED1"/>
    <w:rsid w:val="004F5D11"/>
    <w:rsid w:val="005E751A"/>
    <w:rsid w:val="00633FB3"/>
    <w:rsid w:val="0063564E"/>
    <w:rsid w:val="00670A13"/>
    <w:rsid w:val="0068163E"/>
    <w:rsid w:val="006A7FAF"/>
    <w:rsid w:val="006B06EA"/>
    <w:rsid w:val="006E2C58"/>
    <w:rsid w:val="0070037F"/>
    <w:rsid w:val="007669D8"/>
    <w:rsid w:val="00775A71"/>
    <w:rsid w:val="007D2BD0"/>
    <w:rsid w:val="007E7611"/>
    <w:rsid w:val="0081220F"/>
    <w:rsid w:val="008B6077"/>
    <w:rsid w:val="008E7B68"/>
    <w:rsid w:val="009D4C6C"/>
    <w:rsid w:val="009E4731"/>
    <w:rsid w:val="00AB2865"/>
    <w:rsid w:val="00AC7EAC"/>
    <w:rsid w:val="00AD6FC7"/>
    <w:rsid w:val="00AE668D"/>
    <w:rsid w:val="00B03B80"/>
    <w:rsid w:val="00B504EF"/>
    <w:rsid w:val="00BC5B43"/>
    <w:rsid w:val="00C35F6B"/>
    <w:rsid w:val="00CA07F1"/>
    <w:rsid w:val="00CF7D89"/>
    <w:rsid w:val="00D876E8"/>
    <w:rsid w:val="00D90541"/>
    <w:rsid w:val="00DA3C00"/>
    <w:rsid w:val="00DA4B47"/>
    <w:rsid w:val="00E05988"/>
    <w:rsid w:val="00E460F0"/>
    <w:rsid w:val="00E53D7D"/>
    <w:rsid w:val="00E72DB7"/>
    <w:rsid w:val="00E871BF"/>
    <w:rsid w:val="00E904A2"/>
    <w:rsid w:val="00EB5770"/>
    <w:rsid w:val="00EC1BF2"/>
    <w:rsid w:val="00ED77D4"/>
    <w:rsid w:val="00F27226"/>
    <w:rsid w:val="00FD7C3E"/>
    <w:rsid w:val="00FF2651"/>
    <w:rsid w:val="00FF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2B8E"/>
  <w15:chartTrackingRefBased/>
  <w15:docId w15:val="{CE379D3E-0FAF-1E43-8634-453B510C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64E"/>
    <w:rPr>
      <w:rFonts w:eastAsiaTheme="majorEastAsia" w:cstheme="majorBidi"/>
      <w:color w:val="272727" w:themeColor="text1" w:themeTint="D8"/>
    </w:rPr>
  </w:style>
  <w:style w:type="paragraph" w:styleId="Title">
    <w:name w:val="Title"/>
    <w:basedOn w:val="Normal"/>
    <w:next w:val="Normal"/>
    <w:link w:val="TitleChar"/>
    <w:uiPriority w:val="10"/>
    <w:qFormat/>
    <w:rsid w:val="00635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64E"/>
    <w:pPr>
      <w:spacing w:before="160"/>
      <w:jc w:val="center"/>
    </w:pPr>
    <w:rPr>
      <w:i/>
      <w:iCs/>
      <w:color w:val="404040" w:themeColor="text1" w:themeTint="BF"/>
    </w:rPr>
  </w:style>
  <w:style w:type="character" w:customStyle="1" w:styleId="QuoteChar">
    <w:name w:val="Quote Char"/>
    <w:basedOn w:val="DefaultParagraphFont"/>
    <w:link w:val="Quote"/>
    <w:uiPriority w:val="29"/>
    <w:rsid w:val="0063564E"/>
    <w:rPr>
      <w:i/>
      <w:iCs/>
      <w:color w:val="404040" w:themeColor="text1" w:themeTint="BF"/>
    </w:rPr>
  </w:style>
  <w:style w:type="paragraph" w:styleId="ListParagraph">
    <w:name w:val="List Paragraph"/>
    <w:basedOn w:val="Normal"/>
    <w:uiPriority w:val="34"/>
    <w:qFormat/>
    <w:rsid w:val="0063564E"/>
    <w:pPr>
      <w:ind w:left="720"/>
      <w:contextualSpacing/>
    </w:pPr>
  </w:style>
  <w:style w:type="character" w:styleId="IntenseEmphasis">
    <w:name w:val="Intense Emphasis"/>
    <w:basedOn w:val="DefaultParagraphFont"/>
    <w:uiPriority w:val="21"/>
    <w:qFormat/>
    <w:rsid w:val="0063564E"/>
    <w:rPr>
      <w:i/>
      <w:iCs/>
      <w:color w:val="0F4761" w:themeColor="accent1" w:themeShade="BF"/>
    </w:rPr>
  </w:style>
  <w:style w:type="paragraph" w:styleId="IntenseQuote">
    <w:name w:val="Intense Quote"/>
    <w:basedOn w:val="Normal"/>
    <w:next w:val="Normal"/>
    <w:link w:val="IntenseQuoteChar"/>
    <w:uiPriority w:val="30"/>
    <w:qFormat/>
    <w:rsid w:val="00635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64E"/>
    <w:rPr>
      <w:i/>
      <w:iCs/>
      <w:color w:val="0F4761" w:themeColor="accent1" w:themeShade="BF"/>
    </w:rPr>
  </w:style>
  <w:style w:type="character" w:styleId="IntenseReference">
    <w:name w:val="Intense Reference"/>
    <w:basedOn w:val="DefaultParagraphFont"/>
    <w:uiPriority w:val="32"/>
    <w:qFormat/>
    <w:rsid w:val="006356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86350">
      <w:bodyDiv w:val="1"/>
      <w:marLeft w:val="0"/>
      <w:marRight w:val="0"/>
      <w:marTop w:val="0"/>
      <w:marBottom w:val="0"/>
      <w:divBdr>
        <w:top w:val="none" w:sz="0" w:space="0" w:color="auto"/>
        <w:left w:val="none" w:sz="0" w:space="0" w:color="auto"/>
        <w:bottom w:val="none" w:sz="0" w:space="0" w:color="auto"/>
        <w:right w:val="none" w:sz="0" w:space="0" w:color="auto"/>
      </w:divBdr>
    </w:div>
    <w:div w:id="354159029">
      <w:bodyDiv w:val="1"/>
      <w:marLeft w:val="0"/>
      <w:marRight w:val="0"/>
      <w:marTop w:val="0"/>
      <w:marBottom w:val="0"/>
      <w:divBdr>
        <w:top w:val="none" w:sz="0" w:space="0" w:color="auto"/>
        <w:left w:val="none" w:sz="0" w:space="0" w:color="auto"/>
        <w:bottom w:val="none" w:sz="0" w:space="0" w:color="auto"/>
        <w:right w:val="none" w:sz="0" w:space="0" w:color="auto"/>
      </w:divBdr>
    </w:div>
    <w:div w:id="535002780">
      <w:bodyDiv w:val="1"/>
      <w:marLeft w:val="0"/>
      <w:marRight w:val="0"/>
      <w:marTop w:val="0"/>
      <w:marBottom w:val="0"/>
      <w:divBdr>
        <w:top w:val="none" w:sz="0" w:space="0" w:color="auto"/>
        <w:left w:val="none" w:sz="0" w:space="0" w:color="auto"/>
        <w:bottom w:val="none" w:sz="0" w:space="0" w:color="auto"/>
        <w:right w:val="none" w:sz="0" w:space="0" w:color="auto"/>
      </w:divBdr>
    </w:div>
    <w:div w:id="706177707">
      <w:bodyDiv w:val="1"/>
      <w:marLeft w:val="0"/>
      <w:marRight w:val="0"/>
      <w:marTop w:val="0"/>
      <w:marBottom w:val="0"/>
      <w:divBdr>
        <w:top w:val="none" w:sz="0" w:space="0" w:color="auto"/>
        <w:left w:val="none" w:sz="0" w:space="0" w:color="auto"/>
        <w:bottom w:val="none" w:sz="0" w:space="0" w:color="auto"/>
        <w:right w:val="none" w:sz="0" w:space="0" w:color="auto"/>
      </w:divBdr>
    </w:div>
    <w:div w:id="756556290">
      <w:bodyDiv w:val="1"/>
      <w:marLeft w:val="0"/>
      <w:marRight w:val="0"/>
      <w:marTop w:val="0"/>
      <w:marBottom w:val="0"/>
      <w:divBdr>
        <w:top w:val="none" w:sz="0" w:space="0" w:color="auto"/>
        <w:left w:val="none" w:sz="0" w:space="0" w:color="auto"/>
        <w:bottom w:val="none" w:sz="0" w:space="0" w:color="auto"/>
        <w:right w:val="none" w:sz="0" w:space="0" w:color="auto"/>
      </w:divBdr>
    </w:div>
    <w:div w:id="1120344416">
      <w:bodyDiv w:val="1"/>
      <w:marLeft w:val="0"/>
      <w:marRight w:val="0"/>
      <w:marTop w:val="0"/>
      <w:marBottom w:val="0"/>
      <w:divBdr>
        <w:top w:val="none" w:sz="0" w:space="0" w:color="auto"/>
        <w:left w:val="none" w:sz="0" w:space="0" w:color="auto"/>
        <w:bottom w:val="none" w:sz="0" w:space="0" w:color="auto"/>
        <w:right w:val="none" w:sz="0" w:space="0" w:color="auto"/>
      </w:divBdr>
    </w:div>
    <w:div w:id="1304575735">
      <w:bodyDiv w:val="1"/>
      <w:marLeft w:val="0"/>
      <w:marRight w:val="0"/>
      <w:marTop w:val="0"/>
      <w:marBottom w:val="0"/>
      <w:divBdr>
        <w:top w:val="none" w:sz="0" w:space="0" w:color="auto"/>
        <w:left w:val="none" w:sz="0" w:space="0" w:color="auto"/>
        <w:bottom w:val="none" w:sz="0" w:space="0" w:color="auto"/>
        <w:right w:val="none" w:sz="0" w:space="0" w:color="auto"/>
      </w:divBdr>
    </w:div>
    <w:div w:id="1556509105">
      <w:bodyDiv w:val="1"/>
      <w:marLeft w:val="0"/>
      <w:marRight w:val="0"/>
      <w:marTop w:val="0"/>
      <w:marBottom w:val="0"/>
      <w:divBdr>
        <w:top w:val="none" w:sz="0" w:space="0" w:color="auto"/>
        <w:left w:val="none" w:sz="0" w:space="0" w:color="auto"/>
        <w:bottom w:val="none" w:sz="0" w:space="0" w:color="auto"/>
        <w:right w:val="none" w:sz="0" w:space="0" w:color="auto"/>
      </w:divBdr>
    </w:div>
    <w:div w:id="1962835274">
      <w:bodyDiv w:val="1"/>
      <w:marLeft w:val="0"/>
      <w:marRight w:val="0"/>
      <w:marTop w:val="0"/>
      <w:marBottom w:val="0"/>
      <w:divBdr>
        <w:top w:val="none" w:sz="0" w:space="0" w:color="auto"/>
        <w:left w:val="none" w:sz="0" w:space="0" w:color="auto"/>
        <w:bottom w:val="none" w:sz="0" w:space="0" w:color="auto"/>
        <w:right w:val="none" w:sz="0" w:space="0" w:color="auto"/>
      </w:divBdr>
    </w:div>
    <w:div w:id="2053189591">
      <w:bodyDiv w:val="1"/>
      <w:marLeft w:val="0"/>
      <w:marRight w:val="0"/>
      <w:marTop w:val="0"/>
      <w:marBottom w:val="0"/>
      <w:divBdr>
        <w:top w:val="none" w:sz="0" w:space="0" w:color="auto"/>
        <w:left w:val="none" w:sz="0" w:space="0" w:color="auto"/>
        <w:bottom w:val="none" w:sz="0" w:space="0" w:color="auto"/>
        <w:right w:val="none" w:sz="0" w:space="0" w:color="auto"/>
      </w:divBdr>
    </w:div>
    <w:div w:id="20824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41bf7de-e2e5-46df-8d67-82607df9deaa}" enabled="0" method="" siteId="{741bf7de-e2e5-46df-8d67-82607df9deaa}"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11</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Diaz Perez</dc:creator>
  <cp:keywords/>
  <dc:description/>
  <cp:lastModifiedBy>Ernesto Diaz Perez</cp:lastModifiedBy>
  <cp:revision>50</cp:revision>
  <dcterms:created xsi:type="dcterms:W3CDTF">2025-05-06T03:01:00Z</dcterms:created>
  <dcterms:modified xsi:type="dcterms:W3CDTF">2025-05-06T03:37:00Z</dcterms:modified>
</cp:coreProperties>
</file>