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3E22"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DermAI Diagnostics Skin Lesion Analysis in SQL</w:t>
      </w:r>
    </w:p>
    <w:p w14:paraId="731B7B2F"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Overview</w:t>
      </w:r>
    </w:p>
    <w:p w14:paraId="0051BC4E" w14:textId="77777777" w:rsidR="00B21D3E" w:rsidRPr="00B21D3E" w:rsidRDefault="00B21D3E" w:rsidP="00B21D3E">
      <w:pPr>
        <w:rPr>
          <w:rFonts w:ascii="Calibri" w:hAnsi="Calibri" w:cs="Calibri"/>
          <w:sz w:val="22"/>
          <w:szCs w:val="22"/>
        </w:rPr>
      </w:pPr>
      <w:r w:rsidRPr="00B21D3E">
        <w:rPr>
          <w:rFonts w:ascii="Calibri" w:hAnsi="Calibri" w:cs="Calibri"/>
          <w:sz w:val="22"/>
          <w:szCs w:val="22"/>
        </w:rPr>
        <w:t>This project analyzes clinical and lesion-level skin lesion data in SQL to identify demographic, environmental, and lesion-specific patterns associated with different diagnoses. The work involved joining patient and lesion tables, validating database structure, exploring clinically relevant risk factors, and preparing a machine-learning-ready dataset for future predictive analysis.</w:t>
      </w:r>
    </w:p>
    <w:p w14:paraId="5AB1A41F"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Business Problem</w:t>
      </w:r>
    </w:p>
    <w:p w14:paraId="6BF22469" w14:textId="77777777" w:rsidR="00B21D3E" w:rsidRPr="00B21D3E" w:rsidRDefault="00B21D3E" w:rsidP="00B21D3E">
      <w:pPr>
        <w:rPr>
          <w:rFonts w:ascii="Calibri" w:hAnsi="Calibri" w:cs="Calibri"/>
          <w:sz w:val="22"/>
          <w:szCs w:val="22"/>
        </w:rPr>
      </w:pPr>
      <w:r w:rsidRPr="00B21D3E">
        <w:rPr>
          <w:rFonts w:ascii="Calibri" w:hAnsi="Calibri" w:cs="Calibri"/>
          <w:sz w:val="22"/>
          <w:szCs w:val="22"/>
        </w:rPr>
        <w:t>Skin cancer detection can be delayed by incomplete risk assessment and limited ability to connect patient background information with lesion characteristics. The goal of this project was to use SQL to transform linked clinical data into structured, analysis-ready outputs that support earlier insight, better risk evaluation, and future AI-driven applications.</w:t>
      </w:r>
    </w:p>
    <w:p w14:paraId="436BAEA1"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Tools Used</w:t>
      </w:r>
    </w:p>
    <w:p w14:paraId="15173247"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SQL</w:t>
      </w:r>
    </w:p>
    <w:p w14:paraId="35F094D3"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Table Joins</w:t>
      </w:r>
    </w:p>
    <w:p w14:paraId="698A43FB"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Data Validation</w:t>
      </w:r>
    </w:p>
    <w:p w14:paraId="785EF282"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Exploratory Data Analysis</w:t>
      </w:r>
    </w:p>
    <w:p w14:paraId="6D8A6EDE"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Aggregation Queries</w:t>
      </w:r>
    </w:p>
    <w:p w14:paraId="72CC2E69"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Risk Factor Analysis</w:t>
      </w:r>
    </w:p>
    <w:p w14:paraId="1E1D646A"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Feature Selection</w:t>
      </w:r>
    </w:p>
    <w:p w14:paraId="68A1EA22" w14:textId="77777777" w:rsidR="00B21D3E" w:rsidRPr="00B21D3E" w:rsidRDefault="00B21D3E" w:rsidP="00B21D3E">
      <w:pPr>
        <w:numPr>
          <w:ilvl w:val="0"/>
          <w:numId w:val="1"/>
        </w:numPr>
        <w:rPr>
          <w:rFonts w:ascii="Calibri" w:hAnsi="Calibri" w:cs="Calibri"/>
          <w:sz w:val="22"/>
          <w:szCs w:val="22"/>
        </w:rPr>
      </w:pPr>
      <w:r w:rsidRPr="00B21D3E">
        <w:rPr>
          <w:rFonts w:ascii="Calibri" w:hAnsi="Calibri" w:cs="Calibri"/>
          <w:sz w:val="22"/>
          <w:szCs w:val="22"/>
        </w:rPr>
        <w:t>Dataset Preparation for Machine Learning</w:t>
      </w:r>
    </w:p>
    <w:p w14:paraId="269FF9F6"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Dataset Overview</w:t>
      </w:r>
    </w:p>
    <w:p w14:paraId="62452383" w14:textId="77777777" w:rsidR="00B21D3E" w:rsidRPr="00B21D3E" w:rsidRDefault="00B21D3E" w:rsidP="00B21D3E">
      <w:pPr>
        <w:rPr>
          <w:rFonts w:ascii="Calibri" w:hAnsi="Calibri" w:cs="Calibri"/>
          <w:sz w:val="22"/>
          <w:szCs w:val="22"/>
        </w:rPr>
      </w:pPr>
      <w:r w:rsidRPr="00B21D3E">
        <w:rPr>
          <w:rFonts w:ascii="Calibri" w:hAnsi="Calibri" w:cs="Calibri"/>
          <w:sz w:val="22"/>
          <w:szCs w:val="22"/>
        </w:rPr>
        <w:t>The project uses two related tables:</w:t>
      </w:r>
    </w:p>
    <w:p w14:paraId="11704DEE" w14:textId="77777777" w:rsidR="00B21D3E" w:rsidRPr="00B21D3E" w:rsidRDefault="00B21D3E" w:rsidP="00B21D3E">
      <w:pPr>
        <w:numPr>
          <w:ilvl w:val="0"/>
          <w:numId w:val="2"/>
        </w:numPr>
        <w:rPr>
          <w:rFonts w:ascii="Calibri" w:hAnsi="Calibri" w:cs="Calibri"/>
          <w:sz w:val="22"/>
          <w:szCs w:val="22"/>
        </w:rPr>
      </w:pPr>
      <w:r w:rsidRPr="00B21D3E">
        <w:rPr>
          <w:rFonts w:ascii="Calibri" w:hAnsi="Calibri" w:cs="Calibri"/>
          <w:sz w:val="22"/>
          <w:szCs w:val="22"/>
        </w:rPr>
        <w:t>a patient-level table containing demographic, behavioral, environmental, and clinical-history variables</w:t>
      </w:r>
    </w:p>
    <w:p w14:paraId="1C6A682C" w14:textId="77777777" w:rsidR="00B21D3E" w:rsidRPr="00B21D3E" w:rsidRDefault="00B21D3E" w:rsidP="00B21D3E">
      <w:pPr>
        <w:numPr>
          <w:ilvl w:val="0"/>
          <w:numId w:val="2"/>
        </w:numPr>
        <w:rPr>
          <w:rFonts w:ascii="Calibri" w:hAnsi="Calibri" w:cs="Calibri"/>
          <w:sz w:val="22"/>
          <w:szCs w:val="22"/>
        </w:rPr>
      </w:pPr>
      <w:r w:rsidRPr="00B21D3E">
        <w:rPr>
          <w:rFonts w:ascii="Calibri" w:hAnsi="Calibri" w:cs="Calibri"/>
          <w:sz w:val="22"/>
          <w:szCs w:val="22"/>
        </w:rPr>
        <w:t>a lesion-level table containing lesion characteristics, symptoms, biopsy status, and diagnosis</w:t>
      </w:r>
    </w:p>
    <w:p w14:paraId="392B291D" w14:textId="77777777" w:rsidR="00B21D3E" w:rsidRPr="00B21D3E" w:rsidRDefault="00B21D3E" w:rsidP="00B21D3E">
      <w:pPr>
        <w:rPr>
          <w:rFonts w:ascii="Calibri" w:hAnsi="Calibri" w:cs="Calibri"/>
          <w:sz w:val="22"/>
          <w:szCs w:val="22"/>
        </w:rPr>
      </w:pPr>
      <w:r w:rsidRPr="00B21D3E">
        <w:rPr>
          <w:rFonts w:ascii="Calibri" w:hAnsi="Calibri" w:cs="Calibri"/>
          <w:sz w:val="22"/>
          <w:szCs w:val="22"/>
        </w:rPr>
        <w:t>These tables were joined using patient_id so lesion records could be analyzed together with relevant patient background information.</w:t>
      </w:r>
    </w:p>
    <w:p w14:paraId="47D5222A"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Project Workflow</w:t>
      </w:r>
    </w:p>
    <w:p w14:paraId="568C7CEC" w14:textId="77777777" w:rsidR="00B21D3E" w:rsidRPr="00B21D3E" w:rsidRDefault="00B21D3E" w:rsidP="00B21D3E">
      <w:pPr>
        <w:numPr>
          <w:ilvl w:val="0"/>
          <w:numId w:val="3"/>
        </w:numPr>
        <w:rPr>
          <w:rFonts w:ascii="Calibri" w:hAnsi="Calibri" w:cs="Calibri"/>
          <w:sz w:val="22"/>
          <w:szCs w:val="22"/>
        </w:rPr>
      </w:pPr>
      <w:r w:rsidRPr="00B21D3E">
        <w:rPr>
          <w:rFonts w:ascii="Calibri" w:hAnsi="Calibri" w:cs="Calibri"/>
          <w:sz w:val="22"/>
          <w:szCs w:val="22"/>
        </w:rPr>
        <w:t>Joined the patient and lesion tables using patient_id</w:t>
      </w:r>
    </w:p>
    <w:p w14:paraId="66A15781" w14:textId="77777777" w:rsidR="00B21D3E" w:rsidRPr="00B21D3E" w:rsidRDefault="00B21D3E" w:rsidP="00B21D3E">
      <w:pPr>
        <w:numPr>
          <w:ilvl w:val="0"/>
          <w:numId w:val="3"/>
        </w:numPr>
        <w:rPr>
          <w:rFonts w:ascii="Calibri" w:hAnsi="Calibri" w:cs="Calibri"/>
          <w:sz w:val="22"/>
          <w:szCs w:val="22"/>
        </w:rPr>
      </w:pPr>
      <w:r w:rsidRPr="00B21D3E">
        <w:rPr>
          <w:rFonts w:ascii="Calibri" w:hAnsi="Calibri" w:cs="Calibri"/>
          <w:sz w:val="22"/>
          <w:szCs w:val="22"/>
        </w:rPr>
        <w:t>Validated record counts, identifier behavior, and missingness in key columns</w:t>
      </w:r>
    </w:p>
    <w:p w14:paraId="56A6CDAC" w14:textId="77777777" w:rsidR="00B21D3E" w:rsidRPr="00B21D3E" w:rsidRDefault="00B21D3E" w:rsidP="00B21D3E">
      <w:pPr>
        <w:numPr>
          <w:ilvl w:val="0"/>
          <w:numId w:val="3"/>
        </w:numPr>
        <w:rPr>
          <w:rFonts w:ascii="Calibri" w:hAnsi="Calibri" w:cs="Calibri"/>
          <w:sz w:val="22"/>
          <w:szCs w:val="22"/>
        </w:rPr>
      </w:pPr>
      <w:r w:rsidRPr="00B21D3E">
        <w:rPr>
          <w:rFonts w:ascii="Calibri" w:hAnsi="Calibri" w:cs="Calibri"/>
          <w:sz w:val="22"/>
          <w:szCs w:val="22"/>
        </w:rPr>
        <w:lastRenderedPageBreak/>
        <w:t>Explored diagnosis patterns across demographic and environmental variables such as gender, age, smoking status, pesticide exposure, and skin cancer history</w:t>
      </w:r>
    </w:p>
    <w:p w14:paraId="582D2935" w14:textId="77777777" w:rsidR="00B21D3E" w:rsidRPr="00B21D3E" w:rsidRDefault="00B21D3E" w:rsidP="00B21D3E">
      <w:pPr>
        <w:numPr>
          <w:ilvl w:val="0"/>
          <w:numId w:val="3"/>
        </w:numPr>
        <w:rPr>
          <w:rFonts w:ascii="Calibri" w:hAnsi="Calibri" w:cs="Calibri"/>
          <w:sz w:val="22"/>
          <w:szCs w:val="22"/>
        </w:rPr>
      </w:pPr>
      <w:r w:rsidRPr="00B21D3E">
        <w:rPr>
          <w:rFonts w:ascii="Calibri" w:hAnsi="Calibri" w:cs="Calibri"/>
          <w:sz w:val="22"/>
          <w:szCs w:val="22"/>
        </w:rPr>
        <w:t>Analyzed lesion characteristics including body region, lesion size, growth, visible change, bleeding, and biopsy status</w:t>
      </w:r>
    </w:p>
    <w:p w14:paraId="5792BB68" w14:textId="77777777" w:rsidR="00B21D3E" w:rsidRPr="00B21D3E" w:rsidRDefault="00B21D3E" w:rsidP="00B21D3E">
      <w:pPr>
        <w:numPr>
          <w:ilvl w:val="0"/>
          <w:numId w:val="3"/>
        </w:numPr>
        <w:rPr>
          <w:rFonts w:ascii="Calibri" w:hAnsi="Calibri" w:cs="Calibri"/>
          <w:sz w:val="22"/>
          <w:szCs w:val="22"/>
        </w:rPr>
      </w:pPr>
      <w:r w:rsidRPr="00B21D3E">
        <w:rPr>
          <w:rFonts w:ascii="Calibri" w:hAnsi="Calibri" w:cs="Calibri"/>
          <w:sz w:val="22"/>
          <w:szCs w:val="22"/>
        </w:rPr>
        <w:t>Created a cleaned machine-learning-ready dataset for future predictive analysis</w:t>
      </w:r>
    </w:p>
    <w:p w14:paraId="332C66DD"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SQL Query Highlights</w:t>
      </w:r>
    </w:p>
    <w:p w14:paraId="4972FD35" w14:textId="381E8EEF" w:rsidR="00B21D3E" w:rsidRPr="00B21D3E" w:rsidRDefault="00B21D3E" w:rsidP="00B21D3E">
      <w:pPr>
        <w:rPr>
          <w:rFonts w:ascii="Calibri" w:hAnsi="Calibri" w:cs="Calibri"/>
          <w:sz w:val="22"/>
          <w:szCs w:val="22"/>
        </w:rPr>
      </w:pPr>
      <w:r w:rsidRPr="00B21D3E">
        <w:rPr>
          <w:rFonts w:ascii="Calibri" w:hAnsi="Calibri" w:cs="Calibri"/>
          <w:sz w:val="22"/>
          <w:szCs w:val="22"/>
        </w:rPr>
        <w:t>The query screenshot</w:t>
      </w:r>
      <w:r w:rsidR="00FC0BC6">
        <w:rPr>
          <w:rFonts w:ascii="Calibri" w:hAnsi="Calibri" w:cs="Calibri"/>
          <w:sz w:val="22"/>
          <w:szCs w:val="22"/>
        </w:rPr>
        <w:t xml:space="preserve"> image</w:t>
      </w:r>
      <w:r w:rsidRPr="00B21D3E">
        <w:rPr>
          <w:rFonts w:ascii="Calibri" w:hAnsi="Calibri" w:cs="Calibri"/>
          <w:sz w:val="22"/>
          <w:szCs w:val="22"/>
        </w:rPr>
        <w:t xml:space="preserve">s </w:t>
      </w:r>
      <w:r w:rsidR="00FC0BC6">
        <w:rPr>
          <w:rFonts w:ascii="Calibri" w:hAnsi="Calibri" w:cs="Calibri"/>
          <w:sz w:val="22"/>
          <w:szCs w:val="22"/>
        </w:rPr>
        <w:t xml:space="preserve">uploaded </w:t>
      </w:r>
      <w:r w:rsidRPr="00B21D3E">
        <w:rPr>
          <w:rFonts w:ascii="Calibri" w:hAnsi="Calibri" w:cs="Calibri"/>
          <w:sz w:val="22"/>
          <w:szCs w:val="22"/>
        </w:rPr>
        <w:t>highlight key parts of the SQL workflow used in this project, including table joins, validation checks, exploratory analysis, and preparation of a machine-learning-ready dataset.</w:t>
      </w:r>
    </w:p>
    <w:p w14:paraId="5B68BAAF" w14:textId="77777777" w:rsidR="00B21D3E" w:rsidRPr="00B21D3E" w:rsidRDefault="00B21D3E" w:rsidP="00B21D3E">
      <w:pPr>
        <w:rPr>
          <w:rFonts w:ascii="Calibri" w:hAnsi="Calibri" w:cs="Calibri"/>
          <w:sz w:val="22"/>
          <w:szCs w:val="22"/>
        </w:rPr>
      </w:pPr>
      <w:r w:rsidRPr="00B21D3E">
        <w:rPr>
          <w:rFonts w:ascii="Calibri" w:hAnsi="Calibri" w:cs="Calibri"/>
          <w:sz w:val="22"/>
          <w:szCs w:val="22"/>
        </w:rPr>
        <w:t>They show how I used SQL to work with relational health data, identify clinically relevant patterns, and prepare structured outputs for downstream analysis.</w:t>
      </w:r>
    </w:p>
    <w:p w14:paraId="261C1219"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Key Insights</w:t>
      </w:r>
    </w:p>
    <w:p w14:paraId="1DEF11EA" w14:textId="77777777" w:rsidR="00B21D3E" w:rsidRPr="00B21D3E" w:rsidRDefault="00B21D3E" w:rsidP="00B21D3E">
      <w:pPr>
        <w:numPr>
          <w:ilvl w:val="0"/>
          <w:numId w:val="4"/>
        </w:numPr>
        <w:rPr>
          <w:rFonts w:ascii="Calibri" w:hAnsi="Calibri" w:cs="Calibri"/>
          <w:sz w:val="22"/>
          <w:szCs w:val="22"/>
        </w:rPr>
      </w:pPr>
      <w:r w:rsidRPr="00B21D3E">
        <w:rPr>
          <w:rFonts w:ascii="Calibri" w:hAnsi="Calibri" w:cs="Calibri"/>
          <w:sz w:val="22"/>
          <w:szCs w:val="22"/>
        </w:rPr>
        <w:t>Older age groups showed higher concentration for several diagnoses, making age an important contextual factor in lesion assessment</w:t>
      </w:r>
    </w:p>
    <w:p w14:paraId="778F06C3" w14:textId="77777777" w:rsidR="00B21D3E" w:rsidRPr="00B21D3E" w:rsidRDefault="00B21D3E" w:rsidP="00B21D3E">
      <w:pPr>
        <w:numPr>
          <w:ilvl w:val="0"/>
          <w:numId w:val="4"/>
        </w:numPr>
        <w:rPr>
          <w:rFonts w:ascii="Calibri" w:hAnsi="Calibri" w:cs="Calibri"/>
          <w:sz w:val="22"/>
          <w:szCs w:val="22"/>
        </w:rPr>
      </w:pPr>
      <w:r w:rsidRPr="00B21D3E">
        <w:rPr>
          <w:rFonts w:ascii="Calibri" w:hAnsi="Calibri" w:cs="Calibri"/>
          <w:sz w:val="22"/>
          <w:szCs w:val="22"/>
        </w:rPr>
        <w:t>Prior skin cancer history and pesticide exposure showed meaningful diagnostic patterns, especially for more clinically concerning lesion types</w:t>
      </w:r>
    </w:p>
    <w:p w14:paraId="45034EFD" w14:textId="77777777" w:rsidR="00B21D3E" w:rsidRPr="00B21D3E" w:rsidRDefault="00B21D3E" w:rsidP="00B21D3E">
      <w:pPr>
        <w:numPr>
          <w:ilvl w:val="0"/>
          <w:numId w:val="4"/>
        </w:numPr>
        <w:rPr>
          <w:rFonts w:ascii="Calibri" w:hAnsi="Calibri" w:cs="Calibri"/>
          <w:sz w:val="22"/>
          <w:szCs w:val="22"/>
        </w:rPr>
      </w:pPr>
      <w:r w:rsidRPr="00B21D3E">
        <w:rPr>
          <w:rFonts w:ascii="Calibri" w:hAnsi="Calibri" w:cs="Calibri"/>
          <w:sz w:val="22"/>
          <w:szCs w:val="22"/>
        </w:rPr>
        <w:t>Larger average lesion diameters were observed for diagnoses such as MEL, SCC, and BCC</w:t>
      </w:r>
    </w:p>
    <w:p w14:paraId="2AFA2C55" w14:textId="77777777" w:rsidR="00B21D3E" w:rsidRPr="00B21D3E" w:rsidRDefault="00B21D3E" w:rsidP="00B21D3E">
      <w:pPr>
        <w:numPr>
          <w:ilvl w:val="0"/>
          <w:numId w:val="4"/>
        </w:numPr>
        <w:rPr>
          <w:rFonts w:ascii="Calibri" w:hAnsi="Calibri" w:cs="Calibri"/>
          <w:sz w:val="22"/>
          <w:szCs w:val="22"/>
        </w:rPr>
      </w:pPr>
      <w:r w:rsidRPr="00B21D3E">
        <w:rPr>
          <w:rFonts w:ascii="Calibri" w:hAnsi="Calibri" w:cs="Calibri"/>
          <w:sz w:val="22"/>
          <w:szCs w:val="22"/>
        </w:rPr>
        <w:t>Growth, visible change, bleeding, and biopsy status emerged as useful signals when examining lesion severity and diagnosis patterns</w:t>
      </w:r>
    </w:p>
    <w:p w14:paraId="5A838C59" w14:textId="77777777" w:rsidR="00B21D3E" w:rsidRPr="00B21D3E" w:rsidRDefault="00B21D3E" w:rsidP="00B21D3E">
      <w:pPr>
        <w:numPr>
          <w:ilvl w:val="0"/>
          <w:numId w:val="4"/>
        </w:numPr>
        <w:rPr>
          <w:rFonts w:ascii="Calibri" w:hAnsi="Calibri" w:cs="Calibri"/>
          <w:sz w:val="22"/>
          <w:szCs w:val="22"/>
        </w:rPr>
      </w:pPr>
      <w:r w:rsidRPr="00B21D3E">
        <w:rPr>
          <w:rFonts w:ascii="Calibri" w:hAnsi="Calibri" w:cs="Calibri"/>
          <w:sz w:val="22"/>
          <w:szCs w:val="22"/>
        </w:rPr>
        <w:t>The final joined dataset created a structured foundation for future machine learning and predictive modeling work</w:t>
      </w:r>
    </w:p>
    <w:p w14:paraId="03AC1983"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Recommendations</w:t>
      </w:r>
    </w:p>
    <w:p w14:paraId="7C5B6EA2" w14:textId="77777777" w:rsidR="00B21D3E" w:rsidRPr="00B21D3E" w:rsidRDefault="00B21D3E" w:rsidP="00B21D3E">
      <w:pPr>
        <w:numPr>
          <w:ilvl w:val="0"/>
          <w:numId w:val="5"/>
        </w:numPr>
        <w:rPr>
          <w:rFonts w:ascii="Calibri" w:hAnsi="Calibri" w:cs="Calibri"/>
          <w:sz w:val="22"/>
          <w:szCs w:val="22"/>
        </w:rPr>
      </w:pPr>
      <w:r w:rsidRPr="00B21D3E">
        <w:rPr>
          <w:rFonts w:ascii="Calibri" w:hAnsi="Calibri" w:cs="Calibri"/>
          <w:sz w:val="22"/>
          <w:szCs w:val="22"/>
        </w:rPr>
        <w:t>Prioritize age, skin cancer history, and pesticide exposure as important contextual variables in future risk assessment and predictive modeling workflows</w:t>
      </w:r>
    </w:p>
    <w:p w14:paraId="5AB037F5" w14:textId="77777777" w:rsidR="00B21D3E" w:rsidRPr="00B21D3E" w:rsidRDefault="00B21D3E" w:rsidP="00B21D3E">
      <w:pPr>
        <w:numPr>
          <w:ilvl w:val="0"/>
          <w:numId w:val="5"/>
        </w:numPr>
        <w:rPr>
          <w:rFonts w:ascii="Calibri" w:hAnsi="Calibri" w:cs="Calibri"/>
          <w:sz w:val="22"/>
          <w:szCs w:val="22"/>
        </w:rPr>
      </w:pPr>
      <w:r w:rsidRPr="00B21D3E">
        <w:rPr>
          <w:rFonts w:ascii="Calibri" w:hAnsi="Calibri" w:cs="Calibri"/>
          <w:sz w:val="22"/>
          <w:szCs w:val="22"/>
        </w:rPr>
        <w:t>Retain lesion size, lesion growth, visible change, bleeding, and body region as key analytical features because they showed meaningful diagnostic patterns</w:t>
      </w:r>
    </w:p>
    <w:p w14:paraId="355F9CA1" w14:textId="77777777" w:rsidR="00B21D3E" w:rsidRPr="00B21D3E" w:rsidRDefault="00B21D3E" w:rsidP="00B21D3E">
      <w:pPr>
        <w:numPr>
          <w:ilvl w:val="0"/>
          <w:numId w:val="5"/>
        </w:numPr>
        <w:rPr>
          <w:rFonts w:ascii="Calibri" w:hAnsi="Calibri" w:cs="Calibri"/>
          <w:sz w:val="22"/>
          <w:szCs w:val="22"/>
        </w:rPr>
      </w:pPr>
      <w:r w:rsidRPr="00B21D3E">
        <w:rPr>
          <w:rFonts w:ascii="Calibri" w:hAnsi="Calibri" w:cs="Calibri"/>
          <w:sz w:val="22"/>
          <w:szCs w:val="22"/>
        </w:rPr>
        <w:t>Interpret imbalanced binary variables carefully by comparing within-group proportions rather than relying only on raw counts</w:t>
      </w:r>
    </w:p>
    <w:p w14:paraId="3008922C" w14:textId="77777777" w:rsidR="00B21D3E" w:rsidRPr="00B21D3E" w:rsidRDefault="00B21D3E" w:rsidP="00B21D3E">
      <w:pPr>
        <w:numPr>
          <w:ilvl w:val="0"/>
          <w:numId w:val="5"/>
        </w:numPr>
        <w:rPr>
          <w:rFonts w:ascii="Calibri" w:hAnsi="Calibri" w:cs="Calibri"/>
          <w:sz w:val="22"/>
          <w:szCs w:val="22"/>
        </w:rPr>
      </w:pPr>
      <w:r w:rsidRPr="00B21D3E">
        <w:rPr>
          <w:rFonts w:ascii="Calibri" w:hAnsi="Calibri" w:cs="Calibri"/>
          <w:sz w:val="22"/>
          <w:szCs w:val="22"/>
        </w:rPr>
        <w:t>Preserve and extend the final integrated SQL dataset as the foundation for future classification, risk prediction, and early detection modeling</w:t>
      </w:r>
    </w:p>
    <w:p w14:paraId="53DC78FA"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Files Included</w:t>
      </w:r>
    </w:p>
    <w:p w14:paraId="0D3DA97A" w14:textId="48FE576C" w:rsidR="00E1595D" w:rsidRDefault="00E1595D" w:rsidP="00B21D3E">
      <w:pPr>
        <w:numPr>
          <w:ilvl w:val="0"/>
          <w:numId w:val="6"/>
        </w:numPr>
        <w:rPr>
          <w:rFonts w:ascii="Calibri" w:hAnsi="Calibri" w:cs="Calibri"/>
          <w:sz w:val="22"/>
          <w:szCs w:val="22"/>
        </w:rPr>
      </w:pPr>
      <w:r w:rsidRPr="00E1595D">
        <w:rPr>
          <w:rFonts w:ascii="Calibri" w:hAnsi="Calibri" w:cs="Calibri"/>
          <w:sz w:val="22"/>
          <w:szCs w:val="22"/>
        </w:rPr>
        <w:t>SQL-queries-image-1</w:t>
      </w:r>
      <w:r w:rsidR="004E44E8">
        <w:rPr>
          <w:rFonts w:ascii="Calibri" w:hAnsi="Calibri" w:cs="Calibri"/>
          <w:sz w:val="22"/>
          <w:szCs w:val="22"/>
        </w:rPr>
        <w:t>.jpg</w:t>
      </w:r>
    </w:p>
    <w:p w14:paraId="6C2D1D79" w14:textId="706499F5" w:rsidR="00E1595D" w:rsidRDefault="00E1595D" w:rsidP="00B21D3E">
      <w:pPr>
        <w:numPr>
          <w:ilvl w:val="0"/>
          <w:numId w:val="6"/>
        </w:numPr>
        <w:rPr>
          <w:rFonts w:ascii="Calibri" w:hAnsi="Calibri" w:cs="Calibri"/>
          <w:sz w:val="22"/>
          <w:szCs w:val="22"/>
        </w:rPr>
      </w:pPr>
      <w:r w:rsidRPr="00E1595D">
        <w:rPr>
          <w:rFonts w:ascii="Calibri" w:hAnsi="Calibri" w:cs="Calibri"/>
          <w:sz w:val="22"/>
          <w:szCs w:val="22"/>
        </w:rPr>
        <w:lastRenderedPageBreak/>
        <w:t>SQL-queries-image-</w:t>
      </w:r>
      <w:r w:rsidR="004E44E8">
        <w:rPr>
          <w:rFonts w:ascii="Calibri" w:hAnsi="Calibri" w:cs="Calibri"/>
          <w:sz w:val="22"/>
          <w:szCs w:val="22"/>
        </w:rPr>
        <w:t>2.</w:t>
      </w:r>
      <w:r w:rsidR="0059570D">
        <w:rPr>
          <w:rFonts w:ascii="Calibri" w:hAnsi="Calibri" w:cs="Calibri"/>
          <w:sz w:val="22"/>
          <w:szCs w:val="22"/>
        </w:rPr>
        <w:t>jpg</w:t>
      </w:r>
    </w:p>
    <w:p w14:paraId="1181E331" w14:textId="62946EA1" w:rsidR="00E1595D" w:rsidRDefault="00E1595D" w:rsidP="00B21D3E">
      <w:pPr>
        <w:numPr>
          <w:ilvl w:val="0"/>
          <w:numId w:val="6"/>
        </w:numPr>
        <w:rPr>
          <w:rFonts w:ascii="Calibri" w:hAnsi="Calibri" w:cs="Calibri"/>
          <w:sz w:val="22"/>
          <w:szCs w:val="22"/>
        </w:rPr>
      </w:pPr>
      <w:r w:rsidRPr="00E1595D">
        <w:rPr>
          <w:rFonts w:ascii="Calibri" w:hAnsi="Calibri" w:cs="Calibri"/>
          <w:sz w:val="22"/>
          <w:szCs w:val="22"/>
        </w:rPr>
        <w:t>SQL-queries-image-</w:t>
      </w:r>
      <w:r w:rsidR="0059570D">
        <w:rPr>
          <w:rFonts w:ascii="Calibri" w:hAnsi="Calibri" w:cs="Calibri"/>
          <w:sz w:val="22"/>
          <w:szCs w:val="22"/>
        </w:rPr>
        <w:t>3.jpg</w:t>
      </w:r>
    </w:p>
    <w:p w14:paraId="7CF93A6D" w14:textId="40DA2B4C" w:rsidR="00E1595D" w:rsidRPr="0059570D" w:rsidRDefault="00E1595D" w:rsidP="0059570D">
      <w:pPr>
        <w:numPr>
          <w:ilvl w:val="0"/>
          <w:numId w:val="6"/>
        </w:numPr>
        <w:rPr>
          <w:rFonts w:ascii="Calibri" w:hAnsi="Calibri" w:cs="Calibri"/>
          <w:sz w:val="22"/>
          <w:szCs w:val="22"/>
        </w:rPr>
      </w:pPr>
      <w:r w:rsidRPr="0059570D">
        <w:rPr>
          <w:rFonts w:ascii="Calibri" w:hAnsi="Calibri" w:cs="Calibri"/>
          <w:sz w:val="22"/>
          <w:szCs w:val="22"/>
        </w:rPr>
        <w:t>SQL-queries-image-</w:t>
      </w:r>
      <w:r w:rsidR="0059570D" w:rsidRPr="0059570D">
        <w:rPr>
          <w:rFonts w:ascii="Calibri" w:hAnsi="Calibri" w:cs="Calibri"/>
          <w:sz w:val="22"/>
          <w:szCs w:val="22"/>
        </w:rPr>
        <w:t>4.jpg</w:t>
      </w:r>
    </w:p>
    <w:p w14:paraId="301BA139" w14:textId="6603474F" w:rsidR="00E1595D" w:rsidRPr="0059570D" w:rsidRDefault="00E1595D" w:rsidP="0059570D">
      <w:pPr>
        <w:numPr>
          <w:ilvl w:val="0"/>
          <w:numId w:val="6"/>
        </w:numPr>
        <w:rPr>
          <w:rFonts w:ascii="Calibri" w:hAnsi="Calibri" w:cs="Calibri"/>
          <w:sz w:val="22"/>
          <w:szCs w:val="22"/>
        </w:rPr>
      </w:pPr>
      <w:r w:rsidRPr="0059570D">
        <w:rPr>
          <w:rFonts w:ascii="Calibri" w:hAnsi="Calibri" w:cs="Calibri"/>
          <w:sz w:val="22"/>
          <w:szCs w:val="22"/>
        </w:rPr>
        <w:t>SQL-queries-image-</w:t>
      </w:r>
      <w:r w:rsidR="0059570D" w:rsidRPr="0059570D">
        <w:rPr>
          <w:rFonts w:ascii="Calibri" w:hAnsi="Calibri" w:cs="Calibri"/>
          <w:sz w:val="22"/>
          <w:szCs w:val="22"/>
        </w:rPr>
        <w:t>5.jpg</w:t>
      </w:r>
    </w:p>
    <w:p w14:paraId="36BD4727" w14:textId="0CEB1FDF" w:rsidR="00E1595D" w:rsidRPr="0059570D" w:rsidRDefault="00E1595D" w:rsidP="0059570D">
      <w:pPr>
        <w:numPr>
          <w:ilvl w:val="0"/>
          <w:numId w:val="6"/>
        </w:numPr>
        <w:rPr>
          <w:rFonts w:ascii="Calibri" w:hAnsi="Calibri" w:cs="Calibri"/>
          <w:sz w:val="22"/>
          <w:szCs w:val="22"/>
        </w:rPr>
      </w:pPr>
      <w:r w:rsidRPr="0059570D">
        <w:rPr>
          <w:rFonts w:ascii="Calibri" w:hAnsi="Calibri" w:cs="Calibri"/>
          <w:sz w:val="22"/>
          <w:szCs w:val="22"/>
        </w:rPr>
        <w:t>SQL-queries-image-</w:t>
      </w:r>
      <w:r w:rsidR="0059570D" w:rsidRPr="0059570D">
        <w:rPr>
          <w:rFonts w:ascii="Calibri" w:hAnsi="Calibri" w:cs="Calibri"/>
          <w:sz w:val="22"/>
          <w:szCs w:val="22"/>
        </w:rPr>
        <w:t>6.jpg</w:t>
      </w:r>
    </w:p>
    <w:p w14:paraId="33A8195C" w14:textId="4E73DDF3" w:rsidR="00E1595D" w:rsidRDefault="00E1595D" w:rsidP="00B21D3E">
      <w:pPr>
        <w:numPr>
          <w:ilvl w:val="0"/>
          <w:numId w:val="6"/>
        </w:numPr>
        <w:rPr>
          <w:rFonts w:ascii="Calibri" w:hAnsi="Calibri" w:cs="Calibri"/>
          <w:sz w:val="22"/>
          <w:szCs w:val="22"/>
        </w:rPr>
      </w:pPr>
      <w:r w:rsidRPr="00E1595D">
        <w:rPr>
          <w:rFonts w:ascii="Calibri" w:hAnsi="Calibri" w:cs="Calibri"/>
          <w:sz w:val="22"/>
          <w:szCs w:val="22"/>
        </w:rPr>
        <w:t>SQL-queries-image-</w:t>
      </w:r>
      <w:r w:rsidR="0059570D">
        <w:rPr>
          <w:rFonts w:ascii="Calibri" w:hAnsi="Calibri" w:cs="Calibri"/>
          <w:sz w:val="22"/>
          <w:szCs w:val="22"/>
        </w:rPr>
        <w:t>7.jpg</w:t>
      </w:r>
    </w:p>
    <w:p w14:paraId="1A5A65D5" w14:textId="2CFED3DA" w:rsidR="0059570D" w:rsidRDefault="0059570D" w:rsidP="0059570D">
      <w:pPr>
        <w:numPr>
          <w:ilvl w:val="0"/>
          <w:numId w:val="6"/>
        </w:numPr>
        <w:rPr>
          <w:rFonts w:ascii="Calibri" w:hAnsi="Calibri" w:cs="Calibri"/>
          <w:sz w:val="22"/>
          <w:szCs w:val="22"/>
        </w:rPr>
      </w:pPr>
      <w:r w:rsidRPr="00E1595D">
        <w:rPr>
          <w:rFonts w:ascii="Calibri" w:hAnsi="Calibri" w:cs="Calibri"/>
          <w:sz w:val="22"/>
          <w:szCs w:val="22"/>
        </w:rPr>
        <w:t>SQL-queries-image-</w:t>
      </w:r>
      <w:r w:rsidR="00642CDB">
        <w:rPr>
          <w:rFonts w:ascii="Calibri" w:hAnsi="Calibri" w:cs="Calibri"/>
          <w:sz w:val="22"/>
          <w:szCs w:val="22"/>
        </w:rPr>
        <w:t>8</w:t>
      </w:r>
      <w:r>
        <w:rPr>
          <w:rFonts w:ascii="Calibri" w:hAnsi="Calibri" w:cs="Calibri"/>
          <w:sz w:val="22"/>
          <w:szCs w:val="22"/>
        </w:rPr>
        <w:t>.jpg</w:t>
      </w:r>
    </w:p>
    <w:p w14:paraId="47122C2F" w14:textId="49759AE4" w:rsidR="00642CDB" w:rsidRDefault="00642CDB" w:rsidP="00642CDB">
      <w:pPr>
        <w:numPr>
          <w:ilvl w:val="0"/>
          <w:numId w:val="6"/>
        </w:numPr>
        <w:rPr>
          <w:rFonts w:ascii="Calibri" w:hAnsi="Calibri" w:cs="Calibri"/>
          <w:sz w:val="22"/>
          <w:szCs w:val="22"/>
        </w:rPr>
      </w:pPr>
      <w:r w:rsidRPr="00E1595D">
        <w:rPr>
          <w:rFonts w:ascii="Calibri" w:hAnsi="Calibri" w:cs="Calibri"/>
          <w:sz w:val="22"/>
          <w:szCs w:val="22"/>
        </w:rPr>
        <w:t>SQL-queries-image-</w:t>
      </w:r>
      <w:r>
        <w:rPr>
          <w:rFonts w:ascii="Calibri" w:hAnsi="Calibri" w:cs="Calibri"/>
          <w:sz w:val="22"/>
          <w:szCs w:val="22"/>
        </w:rPr>
        <w:t>9.jpg</w:t>
      </w:r>
    </w:p>
    <w:p w14:paraId="76754A3A" w14:textId="1F2944B5" w:rsidR="00632002" w:rsidRPr="00B21D3E" w:rsidRDefault="00632002" w:rsidP="00B21D3E">
      <w:pPr>
        <w:numPr>
          <w:ilvl w:val="0"/>
          <w:numId w:val="6"/>
        </w:numPr>
        <w:rPr>
          <w:rFonts w:ascii="Calibri" w:hAnsi="Calibri" w:cs="Calibri"/>
          <w:sz w:val="22"/>
          <w:szCs w:val="22"/>
        </w:rPr>
      </w:pPr>
      <w:r w:rsidRPr="00632002">
        <w:rPr>
          <w:rFonts w:ascii="Calibri" w:hAnsi="Calibri" w:cs="Calibri"/>
          <w:sz w:val="22"/>
          <w:szCs w:val="22"/>
        </w:rPr>
        <w:t>DermAI_Diagnostics_Project_Overview</w:t>
      </w:r>
      <w:r w:rsidR="006807EA">
        <w:rPr>
          <w:rFonts w:ascii="Calibri" w:hAnsi="Calibri" w:cs="Calibri"/>
          <w:sz w:val="22"/>
          <w:szCs w:val="22"/>
        </w:rPr>
        <w:t>.docx</w:t>
      </w:r>
    </w:p>
    <w:p w14:paraId="68A59CE6" w14:textId="77777777" w:rsidR="00B21D3E" w:rsidRPr="00B21D3E" w:rsidRDefault="00B21D3E" w:rsidP="00B21D3E">
      <w:pPr>
        <w:rPr>
          <w:rFonts w:ascii="Calibri" w:hAnsi="Calibri" w:cs="Calibri"/>
          <w:b/>
          <w:bCs/>
          <w:sz w:val="22"/>
          <w:szCs w:val="22"/>
        </w:rPr>
      </w:pPr>
      <w:r w:rsidRPr="00B21D3E">
        <w:rPr>
          <w:rFonts w:ascii="Calibri" w:hAnsi="Calibri" w:cs="Calibri"/>
          <w:b/>
          <w:bCs/>
          <w:sz w:val="22"/>
          <w:szCs w:val="22"/>
        </w:rPr>
        <w:t>What This Project Demonstrates</w:t>
      </w:r>
    </w:p>
    <w:p w14:paraId="08489E50" w14:textId="574F786F" w:rsidR="006324E5" w:rsidRPr="00B21D3E" w:rsidRDefault="00B21D3E">
      <w:pPr>
        <w:rPr>
          <w:rFonts w:ascii="Calibri" w:hAnsi="Calibri" w:cs="Calibri"/>
          <w:sz w:val="22"/>
          <w:szCs w:val="22"/>
        </w:rPr>
      </w:pPr>
      <w:r w:rsidRPr="00B21D3E">
        <w:rPr>
          <w:rFonts w:ascii="Calibri" w:hAnsi="Calibri" w:cs="Calibri"/>
          <w:sz w:val="22"/>
          <w:szCs w:val="22"/>
        </w:rPr>
        <w:t>This project demonstrates my ability to work with relational health data in SQL, validate database structure, join and analyze linked tables, identify clinically relevant risk patterns, and prepare structured datasets for future machine learning and predictive analytics work.</w:t>
      </w:r>
    </w:p>
    <w:sectPr w:rsidR="006324E5" w:rsidRPr="00B21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6440"/>
    <w:multiLevelType w:val="multilevel"/>
    <w:tmpl w:val="4F5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31304"/>
    <w:multiLevelType w:val="multilevel"/>
    <w:tmpl w:val="832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B2E82"/>
    <w:multiLevelType w:val="multilevel"/>
    <w:tmpl w:val="D1D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A0598"/>
    <w:multiLevelType w:val="multilevel"/>
    <w:tmpl w:val="6EB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34264"/>
    <w:multiLevelType w:val="multilevel"/>
    <w:tmpl w:val="7D8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47371"/>
    <w:multiLevelType w:val="multilevel"/>
    <w:tmpl w:val="28D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814BB"/>
    <w:multiLevelType w:val="multilevel"/>
    <w:tmpl w:val="D92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362502">
    <w:abstractNumId w:val="2"/>
  </w:num>
  <w:num w:numId="2" w16cid:durableId="1074737201">
    <w:abstractNumId w:val="3"/>
  </w:num>
  <w:num w:numId="3" w16cid:durableId="1945382817">
    <w:abstractNumId w:val="6"/>
  </w:num>
  <w:num w:numId="4" w16cid:durableId="178931543">
    <w:abstractNumId w:val="5"/>
  </w:num>
  <w:num w:numId="5" w16cid:durableId="274874665">
    <w:abstractNumId w:val="0"/>
  </w:num>
  <w:num w:numId="6" w16cid:durableId="267856603">
    <w:abstractNumId w:val="1"/>
  </w:num>
  <w:num w:numId="7" w16cid:durableId="1641032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3E"/>
    <w:rsid w:val="002754B0"/>
    <w:rsid w:val="00306DA1"/>
    <w:rsid w:val="00344B9C"/>
    <w:rsid w:val="004E44E8"/>
    <w:rsid w:val="0059570D"/>
    <w:rsid w:val="005F44CF"/>
    <w:rsid w:val="0063052A"/>
    <w:rsid w:val="00632002"/>
    <w:rsid w:val="006324E5"/>
    <w:rsid w:val="00642CDB"/>
    <w:rsid w:val="006807EA"/>
    <w:rsid w:val="00AE7F20"/>
    <w:rsid w:val="00B21D3E"/>
    <w:rsid w:val="00E074E6"/>
    <w:rsid w:val="00E1595D"/>
    <w:rsid w:val="00EF4A6C"/>
    <w:rsid w:val="00F1381B"/>
    <w:rsid w:val="00F842ED"/>
    <w:rsid w:val="00FC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E409"/>
  <w15:chartTrackingRefBased/>
  <w15:docId w15:val="{169D30A0-39CF-4855-AD03-EA1D3EDD0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D3E"/>
    <w:rPr>
      <w:rFonts w:eastAsiaTheme="majorEastAsia" w:cstheme="majorBidi"/>
      <w:color w:val="272727" w:themeColor="text1" w:themeTint="D8"/>
    </w:rPr>
  </w:style>
  <w:style w:type="paragraph" w:styleId="Title">
    <w:name w:val="Title"/>
    <w:basedOn w:val="Normal"/>
    <w:next w:val="Normal"/>
    <w:link w:val="TitleChar"/>
    <w:uiPriority w:val="10"/>
    <w:qFormat/>
    <w:rsid w:val="00B21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D3E"/>
    <w:pPr>
      <w:spacing w:before="160"/>
      <w:jc w:val="center"/>
    </w:pPr>
    <w:rPr>
      <w:i/>
      <w:iCs/>
      <w:color w:val="404040" w:themeColor="text1" w:themeTint="BF"/>
    </w:rPr>
  </w:style>
  <w:style w:type="character" w:customStyle="1" w:styleId="QuoteChar">
    <w:name w:val="Quote Char"/>
    <w:basedOn w:val="DefaultParagraphFont"/>
    <w:link w:val="Quote"/>
    <w:uiPriority w:val="29"/>
    <w:rsid w:val="00B21D3E"/>
    <w:rPr>
      <w:i/>
      <w:iCs/>
      <w:color w:val="404040" w:themeColor="text1" w:themeTint="BF"/>
    </w:rPr>
  </w:style>
  <w:style w:type="paragraph" w:styleId="ListParagraph">
    <w:name w:val="List Paragraph"/>
    <w:basedOn w:val="Normal"/>
    <w:uiPriority w:val="34"/>
    <w:qFormat/>
    <w:rsid w:val="00B21D3E"/>
    <w:pPr>
      <w:ind w:left="720"/>
      <w:contextualSpacing/>
    </w:pPr>
  </w:style>
  <w:style w:type="character" w:styleId="IntenseEmphasis">
    <w:name w:val="Intense Emphasis"/>
    <w:basedOn w:val="DefaultParagraphFont"/>
    <w:uiPriority w:val="21"/>
    <w:qFormat/>
    <w:rsid w:val="00B21D3E"/>
    <w:rPr>
      <w:i/>
      <w:iCs/>
      <w:color w:val="0F4761" w:themeColor="accent1" w:themeShade="BF"/>
    </w:rPr>
  </w:style>
  <w:style w:type="paragraph" w:styleId="IntenseQuote">
    <w:name w:val="Intense Quote"/>
    <w:basedOn w:val="Normal"/>
    <w:next w:val="Normal"/>
    <w:link w:val="IntenseQuoteChar"/>
    <w:uiPriority w:val="30"/>
    <w:qFormat/>
    <w:rsid w:val="00B21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D3E"/>
    <w:rPr>
      <w:i/>
      <w:iCs/>
      <w:color w:val="0F4761" w:themeColor="accent1" w:themeShade="BF"/>
    </w:rPr>
  </w:style>
  <w:style w:type="character" w:styleId="IntenseReference">
    <w:name w:val="Intense Reference"/>
    <w:basedOn w:val="DefaultParagraphFont"/>
    <w:uiPriority w:val="32"/>
    <w:qFormat/>
    <w:rsid w:val="00B21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509</Words>
  <Characters>3556</Characters>
  <Application>Microsoft Office Word</Application>
  <DocSecurity>0</DocSecurity>
  <Lines>74</Lines>
  <Paragraphs>58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Edidiong Ekanem</dc:creator>
  <cp:keywords/>
  <dc:description/>
  <cp:lastModifiedBy>Edidiong Ekanem</cp:lastModifiedBy>
  <cp:revision>15</cp:revision>
  <dcterms:created xsi:type="dcterms:W3CDTF">2026-03-23T23:24:00Z</dcterms:created>
  <dcterms:modified xsi:type="dcterms:W3CDTF">2026-03-23T23:45:00Z</dcterms:modified>
</cp:coreProperties>
</file>