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36D0A" w14:textId="77777777" w:rsidR="008C324F" w:rsidRPr="008C324F" w:rsidRDefault="008C324F" w:rsidP="008C324F">
      <w:pPr>
        <w:rPr>
          <w:rFonts w:ascii="Calibri" w:hAnsi="Calibri" w:cs="Calibri"/>
          <w:b/>
          <w:bCs/>
          <w:sz w:val="22"/>
          <w:szCs w:val="22"/>
        </w:rPr>
      </w:pPr>
      <w:proofErr w:type="spellStart"/>
      <w:r w:rsidRPr="008C324F">
        <w:rPr>
          <w:rFonts w:ascii="Calibri" w:hAnsi="Calibri" w:cs="Calibri"/>
          <w:b/>
          <w:bCs/>
          <w:sz w:val="22"/>
          <w:szCs w:val="22"/>
        </w:rPr>
        <w:t>HealthyCity</w:t>
      </w:r>
      <w:proofErr w:type="spellEnd"/>
      <w:r w:rsidRPr="008C324F">
        <w:rPr>
          <w:rFonts w:ascii="Calibri" w:hAnsi="Calibri" w:cs="Calibri"/>
          <w:b/>
          <w:bCs/>
          <w:sz w:val="22"/>
          <w:szCs w:val="22"/>
        </w:rPr>
        <w:t xml:space="preserve"> NGO Hospitalization Risk Analysis in Python</w:t>
      </w:r>
    </w:p>
    <w:p w14:paraId="2C4B061B" w14:textId="77777777" w:rsidR="008C324F" w:rsidRPr="008C324F" w:rsidRDefault="008C324F" w:rsidP="008C324F">
      <w:pPr>
        <w:rPr>
          <w:rFonts w:ascii="Calibri" w:hAnsi="Calibri" w:cs="Calibri"/>
          <w:b/>
          <w:bCs/>
          <w:sz w:val="22"/>
          <w:szCs w:val="22"/>
        </w:rPr>
      </w:pPr>
      <w:r w:rsidRPr="008C324F">
        <w:rPr>
          <w:rFonts w:ascii="Calibri" w:hAnsi="Calibri" w:cs="Calibri"/>
          <w:b/>
          <w:bCs/>
          <w:sz w:val="22"/>
          <w:szCs w:val="22"/>
        </w:rPr>
        <w:t>Overview</w:t>
      </w:r>
    </w:p>
    <w:p w14:paraId="5535FBBF" w14:textId="77777777" w:rsidR="008C324F" w:rsidRPr="008C324F" w:rsidRDefault="008C324F" w:rsidP="008C324F">
      <w:pPr>
        <w:rPr>
          <w:rFonts w:ascii="Calibri" w:hAnsi="Calibri" w:cs="Calibri"/>
          <w:sz w:val="22"/>
          <w:szCs w:val="22"/>
        </w:rPr>
      </w:pPr>
      <w:r w:rsidRPr="008C324F">
        <w:rPr>
          <w:rFonts w:ascii="Calibri" w:hAnsi="Calibri" w:cs="Calibri"/>
          <w:sz w:val="22"/>
          <w:szCs w:val="22"/>
        </w:rPr>
        <w:t>This project analyzes public health data in Python to identify patient characteristics associated with hospitalization for seasonal respiratory illness. The analysis focused on understanding the patient population, exploring hospitalization patterns across key health and behavioral variables, and examining which factors may be linked to higher hospitalization risk.</w:t>
      </w:r>
    </w:p>
    <w:p w14:paraId="1307A23C" w14:textId="77777777" w:rsidR="008C324F" w:rsidRPr="008C324F" w:rsidRDefault="008C324F" w:rsidP="008C324F">
      <w:pPr>
        <w:rPr>
          <w:rFonts w:ascii="Calibri" w:hAnsi="Calibri" w:cs="Calibri"/>
          <w:b/>
          <w:bCs/>
          <w:sz w:val="22"/>
          <w:szCs w:val="22"/>
        </w:rPr>
      </w:pPr>
      <w:r w:rsidRPr="008C324F">
        <w:rPr>
          <w:rFonts w:ascii="Calibri" w:hAnsi="Calibri" w:cs="Calibri"/>
          <w:b/>
          <w:bCs/>
          <w:sz w:val="22"/>
          <w:szCs w:val="22"/>
        </w:rPr>
        <w:t>Business Problem</w:t>
      </w:r>
    </w:p>
    <w:p w14:paraId="26E79517" w14:textId="77777777" w:rsidR="008C324F" w:rsidRPr="008C324F" w:rsidRDefault="008C324F" w:rsidP="008C324F">
      <w:pPr>
        <w:rPr>
          <w:rFonts w:ascii="Calibri" w:hAnsi="Calibri" w:cs="Calibri"/>
          <w:sz w:val="22"/>
          <w:szCs w:val="22"/>
        </w:rPr>
      </w:pPr>
      <w:proofErr w:type="spellStart"/>
      <w:r w:rsidRPr="008C324F">
        <w:rPr>
          <w:rFonts w:ascii="Calibri" w:hAnsi="Calibri" w:cs="Calibri"/>
          <w:sz w:val="22"/>
          <w:szCs w:val="22"/>
        </w:rPr>
        <w:t>HealthyCity</w:t>
      </w:r>
      <w:proofErr w:type="spellEnd"/>
      <w:r w:rsidRPr="008C324F">
        <w:rPr>
          <w:rFonts w:ascii="Calibri" w:hAnsi="Calibri" w:cs="Calibri"/>
          <w:sz w:val="22"/>
          <w:szCs w:val="22"/>
        </w:rPr>
        <w:t xml:space="preserve"> NGO operates community clinics across five regions and wanted to understand which patient characteristics, such as age, smoking, vaccination status, and disease severity, were linked to hospitalization. The goal was to generate clearer public health insight that could support earlier identification of higher-risk patients and more targeted intervention planning.</w:t>
      </w:r>
    </w:p>
    <w:p w14:paraId="1D4F5D2A" w14:textId="77777777" w:rsidR="008C324F" w:rsidRPr="008C324F" w:rsidRDefault="008C324F" w:rsidP="008C324F">
      <w:pPr>
        <w:rPr>
          <w:rFonts w:ascii="Calibri" w:hAnsi="Calibri" w:cs="Calibri"/>
          <w:b/>
          <w:bCs/>
          <w:sz w:val="22"/>
          <w:szCs w:val="22"/>
        </w:rPr>
      </w:pPr>
      <w:r w:rsidRPr="008C324F">
        <w:rPr>
          <w:rFonts w:ascii="Calibri" w:hAnsi="Calibri" w:cs="Calibri"/>
          <w:b/>
          <w:bCs/>
          <w:sz w:val="22"/>
          <w:szCs w:val="22"/>
        </w:rPr>
        <w:t>Tools Used</w:t>
      </w:r>
    </w:p>
    <w:p w14:paraId="08B5C484" w14:textId="77777777" w:rsidR="008C324F" w:rsidRPr="008C324F" w:rsidRDefault="008C324F" w:rsidP="008C324F">
      <w:pPr>
        <w:numPr>
          <w:ilvl w:val="0"/>
          <w:numId w:val="8"/>
        </w:numPr>
        <w:rPr>
          <w:rFonts w:ascii="Calibri" w:hAnsi="Calibri" w:cs="Calibri"/>
          <w:sz w:val="22"/>
          <w:szCs w:val="22"/>
        </w:rPr>
      </w:pPr>
      <w:r w:rsidRPr="008C324F">
        <w:rPr>
          <w:rFonts w:ascii="Calibri" w:hAnsi="Calibri" w:cs="Calibri"/>
          <w:sz w:val="22"/>
          <w:szCs w:val="22"/>
        </w:rPr>
        <w:t>Python</w:t>
      </w:r>
    </w:p>
    <w:p w14:paraId="4040AE88" w14:textId="77777777" w:rsidR="008C324F" w:rsidRPr="008C324F" w:rsidRDefault="008C324F" w:rsidP="008C324F">
      <w:pPr>
        <w:numPr>
          <w:ilvl w:val="0"/>
          <w:numId w:val="8"/>
        </w:numPr>
        <w:rPr>
          <w:rFonts w:ascii="Calibri" w:hAnsi="Calibri" w:cs="Calibri"/>
          <w:sz w:val="22"/>
          <w:szCs w:val="22"/>
        </w:rPr>
      </w:pPr>
      <w:r w:rsidRPr="008C324F">
        <w:rPr>
          <w:rFonts w:ascii="Calibri" w:hAnsi="Calibri" w:cs="Calibri"/>
          <w:sz w:val="22"/>
          <w:szCs w:val="22"/>
        </w:rPr>
        <w:t>Pandas</w:t>
      </w:r>
    </w:p>
    <w:p w14:paraId="0C746230" w14:textId="77777777" w:rsidR="008C324F" w:rsidRPr="008C324F" w:rsidRDefault="008C324F" w:rsidP="008C324F">
      <w:pPr>
        <w:numPr>
          <w:ilvl w:val="0"/>
          <w:numId w:val="8"/>
        </w:numPr>
        <w:rPr>
          <w:rFonts w:ascii="Calibri" w:hAnsi="Calibri" w:cs="Calibri"/>
          <w:sz w:val="22"/>
          <w:szCs w:val="22"/>
        </w:rPr>
      </w:pPr>
      <w:r w:rsidRPr="008C324F">
        <w:rPr>
          <w:rFonts w:ascii="Calibri" w:hAnsi="Calibri" w:cs="Calibri"/>
          <w:sz w:val="22"/>
          <w:szCs w:val="22"/>
        </w:rPr>
        <w:t>NumPy</w:t>
      </w:r>
    </w:p>
    <w:p w14:paraId="67E7898D" w14:textId="77777777" w:rsidR="008C324F" w:rsidRPr="008C324F" w:rsidRDefault="008C324F" w:rsidP="008C324F">
      <w:pPr>
        <w:numPr>
          <w:ilvl w:val="0"/>
          <w:numId w:val="8"/>
        </w:numPr>
        <w:rPr>
          <w:rFonts w:ascii="Calibri" w:hAnsi="Calibri" w:cs="Calibri"/>
          <w:sz w:val="22"/>
          <w:szCs w:val="22"/>
        </w:rPr>
      </w:pPr>
      <w:r w:rsidRPr="008C324F">
        <w:rPr>
          <w:rFonts w:ascii="Calibri" w:hAnsi="Calibri" w:cs="Calibri"/>
          <w:sz w:val="22"/>
          <w:szCs w:val="22"/>
        </w:rPr>
        <w:t>Matplotlib</w:t>
      </w:r>
    </w:p>
    <w:p w14:paraId="3894D651" w14:textId="77777777" w:rsidR="008C324F" w:rsidRPr="008C324F" w:rsidRDefault="008C324F" w:rsidP="008C324F">
      <w:pPr>
        <w:numPr>
          <w:ilvl w:val="0"/>
          <w:numId w:val="8"/>
        </w:numPr>
        <w:rPr>
          <w:rFonts w:ascii="Calibri" w:hAnsi="Calibri" w:cs="Calibri"/>
          <w:sz w:val="22"/>
          <w:szCs w:val="22"/>
        </w:rPr>
      </w:pPr>
      <w:r w:rsidRPr="008C324F">
        <w:rPr>
          <w:rFonts w:ascii="Calibri" w:hAnsi="Calibri" w:cs="Calibri"/>
          <w:sz w:val="22"/>
          <w:szCs w:val="22"/>
        </w:rPr>
        <w:t>Seaborn</w:t>
      </w:r>
    </w:p>
    <w:p w14:paraId="40EEB113" w14:textId="77777777" w:rsidR="008C324F" w:rsidRPr="008C324F" w:rsidRDefault="008C324F" w:rsidP="008C324F">
      <w:pPr>
        <w:numPr>
          <w:ilvl w:val="0"/>
          <w:numId w:val="8"/>
        </w:numPr>
        <w:rPr>
          <w:rFonts w:ascii="Calibri" w:hAnsi="Calibri" w:cs="Calibri"/>
          <w:sz w:val="22"/>
          <w:szCs w:val="22"/>
        </w:rPr>
      </w:pPr>
      <w:r w:rsidRPr="008C324F">
        <w:rPr>
          <w:rFonts w:ascii="Calibri" w:hAnsi="Calibri" w:cs="Calibri"/>
          <w:sz w:val="22"/>
          <w:szCs w:val="22"/>
        </w:rPr>
        <w:t>Label Encoding</w:t>
      </w:r>
    </w:p>
    <w:p w14:paraId="200C02F7" w14:textId="77777777" w:rsidR="008C324F" w:rsidRPr="008C324F" w:rsidRDefault="008C324F" w:rsidP="008C324F">
      <w:pPr>
        <w:numPr>
          <w:ilvl w:val="0"/>
          <w:numId w:val="8"/>
        </w:numPr>
        <w:rPr>
          <w:rFonts w:ascii="Calibri" w:hAnsi="Calibri" w:cs="Calibri"/>
          <w:sz w:val="22"/>
          <w:szCs w:val="22"/>
        </w:rPr>
      </w:pPr>
      <w:r w:rsidRPr="008C324F">
        <w:rPr>
          <w:rFonts w:ascii="Calibri" w:hAnsi="Calibri" w:cs="Calibri"/>
          <w:sz w:val="22"/>
          <w:szCs w:val="22"/>
        </w:rPr>
        <w:t>Grouped Analysis</w:t>
      </w:r>
    </w:p>
    <w:p w14:paraId="07DA8823" w14:textId="77777777" w:rsidR="008C324F" w:rsidRPr="008C324F" w:rsidRDefault="008C324F" w:rsidP="008C324F">
      <w:pPr>
        <w:numPr>
          <w:ilvl w:val="0"/>
          <w:numId w:val="8"/>
        </w:numPr>
        <w:rPr>
          <w:rFonts w:ascii="Calibri" w:hAnsi="Calibri" w:cs="Calibri"/>
          <w:sz w:val="22"/>
          <w:szCs w:val="22"/>
        </w:rPr>
      </w:pPr>
      <w:r w:rsidRPr="008C324F">
        <w:rPr>
          <w:rFonts w:ascii="Calibri" w:hAnsi="Calibri" w:cs="Calibri"/>
          <w:sz w:val="22"/>
          <w:szCs w:val="22"/>
        </w:rPr>
        <w:t>Correlation Analysis</w:t>
      </w:r>
    </w:p>
    <w:p w14:paraId="65A5685A" w14:textId="77777777" w:rsidR="008C324F" w:rsidRPr="008C324F" w:rsidRDefault="008C324F" w:rsidP="008C324F">
      <w:pPr>
        <w:numPr>
          <w:ilvl w:val="0"/>
          <w:numId w:val="8"/>
        </w:numPr>
        <w:rPr>
          <w:rFonts w:ascii="Calibri" w:hAnsi="Calibri" w:cs="Calibri"/>
          <w:sz w:val="22"/>
          <w:szCs w:val="22"/>
        </w:rPr>
      </w:pPr>
      <w:r w:rsidRPr="008C324F">
        <w:rPr>
          <w:rFonts w:ascii="Calibri" w:hAnsi="Calibri" w:cs="Calibri"/>
          <w:sz w:val="22"/>
          <w:szCs w:val="22"/>
        </w:rPr>
        <w:t>Data Visualization</w:t>
      </w:r>
    </w:p>
    <w:p w14:paraId="15A12308" w14:textId="77777777" w:rsidR="008C324F" w:rsidRPr="008C324F" w:rsidRDefault="008C324F" w:rsidP="008C324F">
      <w:pPr>
        <w:rPr>
          <w:rFonts w:ascii="Calibri" w:hAnsi="Calibri" w:cs="Calibri"/>
          <w:b/>
          <w:bCs/>
          <w:sz w:val="22"/>
          <w:szCs w:val="22"/>
        </w:rPr>
      </w:pPr>
      <w:r w:rsidRPr="008C324F">
        <w:rPr>
          <w:rFonts w:ascii="Calibri" w:hAnsi="Calibri" w:cs="Calibri"/>
          <w:b/>
          <w:bCs/>
          <w:sz w:val="22"/>
          <w:szCs w:val="22"/>
        </w:rPr>
        <w:t>Dataset Overview</w:t>
      </w:r>
    </w:p>
    <w:p w14:paraId="61C9B7AE" w14:textId="77777777" w:rsidR="008C324F" w:rsidRPr="008C324F" w:rsidRDefault="008C324F" w:rsidP="008C324F">
      <w:pPr>
        <w:rPr>
          <w:rFonts w:ascii="Calibri" w:hAnsi="Calibri" w:cs="Calibri"/>
          <w:sz w:val="22"/>
          <w:szCs w:val="22"/>
        </w:rPr>
      </w:pPr>
      <w:r w:rsidRPr="008C324F">
        <w:rPr>
          <w:rFonts w:ascii="Calibri" w:hAnsi="Calibri" w:cs="Calibri"/>
          <w:sz w:val="22"/>
          <w:szCs w:val="22"/>
        </w:rPr>
        <w:t>The dataset contains patient-level public health data with variables including:</w:t>
      </w:r>
    </w:p>
    <w:p w14:paraId="12987CE2"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patient ID</w:t>
      </w:r>
    </w:p>
    <w:p w14:paraId="7EFBA870"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age</w:t>
      </w:r>
    </w:p>
    <w:p w14:paraId="1779D5B0"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sex</w:t>
      </w:r>
    </w:p>
    <w:p w14:paraId="3807844D"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region</w:t>
      </w:r>
    </w:p>
    <w:p w14:paraId="136B3CC4"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smoking status</w:t>
      </w:r>
    </w:p>
    <w:p w14:paraId="1406E6ED"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BMI</w:t>
      </w:r>
    </w:p>
    <w:p w14:paraId="67D5BCA8"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lastRenderedPageBreak/>
        <w:t>number of chronic conditions</w:t>
      </w:r>
    </w:p>
    <w:p w14:paraId="0DB35978"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visits last year</w:t>
      </w:r>
    </w:p>
    <w:p w14:paraId="347BFB4E"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blood pressure</w:t>
      </w:r>
    </w:p>
    <w:p w14:paraId="1364A758"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cholesterol</w:t>
      </w:r>
    </w:p>
    <w:p w14:paraId="1774A3CD"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glucose</w:t>
      </w:r>
    </w:p>
    <w:p w14:paraId="70BCB83A"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flu vaccination status</w:t>
      </w:r>
    </w:p>
    <w:p w14:paraId="12F47139"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hospitalization status</w:t>
      </w:r>
    </w:p>
    <w:p w14:paraId="46A85DC4" w14:textId="77777777" w:rsidR="008C324F" w:rsidRPr="008C324F" w:rsidRDefault="008C324F" w:rsidP="008C324F">
      <w:pPr>
        <w:numPr>
          <w:ilvl w:val="0"/>
          <w:numId w:val="9"/>
        </w:numPr>
        <w:rPr>
          <w:rFonts w:ascii="Calibri" w:hAnsi="Calibri" w:cs="Calibri"/>
          <w:sz w:val="22"/>
          <w:szCs w:val="22"/>
        </w:rPr>
      </w:pPr>
      <w:r w:rsidRPr="008C324F">
        <w:rPr>
          <w:rFonts w:ascii="Calibri" w:hAnsi="Calibri" w:cs="Calibri"/>
          <w:sz w:val="22"/>
          <w:szCs w:val="22"/>
        </w:rPr>
        <w:t>disease severity</w:t>
      </w:r>
    </w:p>
    <w:p w14:paraId="4421FBAC" w14:textId="77777777" w:rsidR="008C324F" w:rsidRPr="008C324F" w:rsidRDefault="008C324F" w:rsidP="008C324F">
      <w:pPr>
        <w:rPr>
          <w:rFonts w:ascii="Calibri" w:hAnsi="Calibri" w:cs="Calibri"/>
          <w:b/>
          <w:bCs/>
          <w:sz w:val="22"/>
          <w:szCs w:val="22"/>
        </w:rPr>
      </w:pPr>
      <w:r w:rsidRPr="008C324F">
        <w:rPr>
          <w:rFonts w:ascii="Calibri" w:hAnsi="Calibri" w:cs="Calibri"/>
          <w:b/>
          <w:bCs/>
          <w:sz w:val="22"/>
          <w:szCs w:val="22"/>
        </w:rPr>
        <w:t>Project Workflow</w:t>
      </w:r>
    </w:p>
    <w:p w14:paraId="66C0DCA9" w14:textId="77777777" w:rsidR="008C324F" w:rsidRPr="008C324F" w:rsidRDefault="008C324F" w:rsidP="008C324F">
      <w:pPr>
        <w:numPr>
          <w:ilvl w:val="0"/>
          <w:numId w:val="10"/>
        </w:numPr>
        <w:rPr>
          <w:rFonts w:ascii="Calibri" w:hAnsi="Calibri" w:cs="Calibri"/>
          <w:sz w:val="22"/>
          <w:szCs w:val="22"/>
        </w:rPr>
      </w:pPr>
      <w:r w:rsidRPr="008C324F">
        <w:rPr>
          <w:rFonts w:ascii="Calibri" w:hAnsi="Calibri" w:cs="Calibri"/>
          <w:sz w:val="22"/>
          <w:szCs w:val="22"/>
        </w:rPr>
        <w:t>Loaded and inspected the dataset in Python to review structure, column types, and completeness</w:t>
      </w:r>
    </w:p>
    <w:p w14:paraId="0FDE1DCF" w14:textId="77777777" w:rsidR="008C324F" w:rsidRPr="008C324F" w:rsidRDefault="008C324F" w:rsidP="008C324F">
      <w:pPr>
        <w:numPr>
          <w:ilvl w:val="0"/>
          <w:numId w:val="10"/>
        </w:numPr>
        <w:rPr>
          <w:rFonts w:ascii="Calibri" w:hAnsi="Calibri" w:cs="Calibri"/>
          <w:sz w:val="22"/>
          <w:szCs w:val="22"/>
        </w:rPr>
      </w:pPr>
      <w:r w:rsidRPr="008C324F">
        <w:rPr>
          <w:rFonts w:ascii="Calibri" w:hAnsi="Calibri" w:cs="Calibri"/>
          <w:sz w:val="22"/>
          <w:szCs w:val="22"/>
        </w:rPr>
        <w:t>Explored hospitalization patterns across patient characteristics such as smoking status, disease severity, vaccination status, and chronic conditions</w:t>
      </w:r>
    </w:p>
    <w:p w14:paraId="572A3C94" w14:textId="77777777" w:rsidR="008C324F" w:rsidRPr="008C324F" w:rsidRDefault="008C324F" w:rsidP="008C324F">
      <w:pPr>
        <w:numPr>
          <w:ilvl w:val="0"/>
          <w:numId w:val="10"/>
        </w:numPr>
        <w:rPr>
          <w:rFonts w:ascii="Calibri" w:hAnsi="Calibri" w:cs="Calibri"/>
          <w:sz w:val="22"/>
          <w:szCs w:val="22"/>
        </w:rPr>
      </w:pPr>
      <w:r w:rsidRPr="008C324F">
        <w:rPr>
          <w:rFonts w:ascii="Calibri" w:hAnsi="Calibri" w:cs="Calibri"/>
          <w:sz w:val="22"/>
          <w:szCs w:val="22"/>
        </w:rPr>
        <w:t>Visualized grouped comparisons using charts</w:t>
      </w:r>
    </w:p>
    <w:p w14:paraId="0A62E451" w14:textId="77777777" w:rsidR="008C324F" w:rsidRPr="008C324F" w:rsidRDefault="008C324F" w:rsidP="008C324F">
      <w:pPr>
        <w:numPr>
          <w:ilvl w:val="0"/>
          <w:numId w:val="10"/>
        </w:numPr>
        <w:rPr>
          <w:rFonts w:ascii="Calibri" w:hAnsi="Calibri" w:cs="Calibri"/>
          <w:sz w:val="22"/>
          <w:szCs w:val="22"/>
        </w:rPr>
      </w:pPr>
      <w:r w:rsidRPr="008C324F">
        <w:rPr>
          <w:rFonts w:ascii="Calibri" w:hAnsi="Calibri" w:cs="Calibri"/>
          <w:sz w:val="22"/>
          <w:szCs w:val="22"/>
        </w:rPr>
        <w:t>Encoded selected categorical variables to support numerical analysis</w:t>
      </w:r>
    </w:p>
    <w:p w14:paraId="0EDDB625" w14:textId="77777777" w:rsidR="008C324F" w:rsidRPr="008C324F" w:rsidRDefault="008C324F" w:rsidP="008C324F">
      <w:pPr>
        <w:numPr>
          <w:ilvl w:val="0"/>
          <w:numId w:val="10"/>
        </w:numPr>
        <w:rPr>
          <w:rFonts w:ascii="Calibri" w:hAnsi="Calibri" w:cs="Calibri"/>
          <w:sz w:val="22"/>
          <w:szCs w:val="22"/>
        </w:rPr>
      </w:pPr>
      <w:r w:rsidRPr="008C324F">
        <w:rPr>
          <w:rFonts w:ascii="Calibri" w:hAnsi="Calibri" w:cs="Calibri"/>
          <w:sz w:val="22"/>
          <w:szCs w:val="22"/>
        </w:rPr>
        <w:t>Computed correlations among selected features linked to hospitalization</w:t>
      </w:r>
    </w:p>
    <w:p w14:paraId="6AA15E30" w14:textId="77777777" w:rsidR="008C324F" w:rsidRPr="008C324F" w:rsidRDefault="008C324F" w:rsidP="008C324F">
      <w:pPr>
        <w:numPr>
          <w:ilvl w:val="0"/>
          <w:numId w:val="10"/>
        </w:numPr>
        <w:rPr>
          <w:rFonts w:ascii="Calibri" w:hAnsi="Calibri" w:cs="Calibri"/>
          <w:sz w:val="22"/>
          <w:szCs w:val="22"/>
        </w:rPr>
      </w:pPr>
      <w:r w:rsidRPr="008C324F">
        <w:rPr>
          <w:rFonts w:ascii="Calibri" w:hAnsi="Calibri" w:cs="Calibri"/>
          <w:sz w:val="22"/>
          <w:szCs w:val="22"/>
        </w:rPr>
        <w:t>Interpreted the findings to highlight practical public health risk factors</w:t>
      </w:r>
    </w:p>
    <w:p w14:paraId="4BA752D8" w14:textId="77777777" w:rsidR="008C324F" w:rsidRPr="008C324F" w:rsidRDefault="008C324F" w:rsidP="008C324F">
      <w:pPr>
        <w:rPr>
          <w:rFonts w:ascii="Calibri" w:hAnsi="Calibri" w:cs="Calibri"/>
          <w:b/>
          <w:bCs/>
          <w:sz w:val="22"/>
          <w:szCs w:val="22"/>
        </w:rPr>
      </w:pPr>
      <w:r w:rsidRPr="008C324F">
        <w:rPr>
          <w:rFonts w:ascii="Calibri" w:hAnsi="Calibri" w:cs="Calibri"/>
          <w:b/>
          <w:bCs/>
          <w:sz w:val="22"/>
          <w:szCs w:val="22"/>
        </w:rPr>
        <w:t>Key Insights</w:t>
      </w:r>
    </w:p>
    <w:p w14:paraId="6D220886" w14:textId="77777777" w:rsidR="008C324F" w:rsidRPr="008C324F" w:rsidRDefault="008C324F" w:rsidP="008C324F">
      <w:pPr>
        <w:numPr>
          <w:ilvl w:val="0"/>
          <w:numId w:val="11"/>
        </w:numPr>
        <w:rPr>
          <w:rFonts w:ascii="Calibri" w:hAnsi="Calibri" w:cs="Calibri"/>
          <w:sz w:val="22"/>
          <w:szCs w:val="22"/>
        </w:rPr>
      </w:pPr>
      <w:r w:rsidRPr="008C324F">
        <w:rPr>
          <w:rFonts w:ascii="Calibri" w:hAnsi="Calibri" w:cs="Calibri"/>
          <w:sz w:val="22"/>
          <w:szCs w:val="22"/>
        </w:rPr>
        <w:t>Hospitalization rates were higher among smokers than non-smokers in the grouped comparison</w:t>
      </w:r>
    </w:p>
    <w:p w14:paraId="4DADF7A3" w14:textId="77777777" w:rsidR="008C324F" w:rsidRPr="008C324F" w:rsidRDefault="008C324F" w:rsidP="008C324F">
      <w:pPr>
        <w:numPr>
          <w:ilvl w:val="0"/>
          <w:numId w:val="11"/>
        </w:numPr>
        <w:rPr>
          <w:rFonts w:ascii="Calibri" w:hAnsi="Calibri" w:cs="Calibri"/>
          <w:sz w:val="22"/>
          <w:szCs w:val="22"/>
        </w:rPr>
      </w:pPr>
      <w:r w:rsidRPr="008C324F">
        <w:rPr>
          <w:rFonts w:ascii="Calibri" w:hAnsi="Calibri" w:cs="Calibri"/>
          <w:sz w:val="22"/>
          <w:szCs w:val="22"/>
        </w:rPr>
        <w:t>Disease severity showed a strong relationship with hospitalization, with severe cases having the highest hospitalization rate</w:t>
      </w:r>
    </w:p>
    <w:p w14:paraId="260204E7" w14:textId="77777777" w:rsidR="008C324F" w:rsidRPr="008C324F" w:rsidRDefault="008C324F" w:rsidP="008C324F">
      <w:pPr>
        <w:numPr>
          <w:ilvl w:val="0"/>
          <w:numId w:val="11"/>
        </w:numPr>
        <w:rPr>
          <w:rFonts w:ascii="Calibri" w:hAnsi="Calibri" w:cs="Calibri"/>
          <w:sz w:val="22"/>
          <w:szCs w:val="22"/>
        </w:rPr>
      </w:pPr>
      <w:r w:rsidRPr="008C324F">
        <w:rPr>
          <w:rFonts w:ascii="Calibri" w:hAnsi="Calibri" w:cs="Calibri"/>
          <w:sz w:val="22"/>
          <w:szCs w:val="22"/>
        </w:rPr>
        <w:t>Vaccination status was compared against hospitalization outcomes to explore differences in hospitalization patterns</w:t>
      </w:r>
    </w:p>
    <w:p w14:paraId="3682DFD8" w14:textId="77777777" w:rsidR="008C324F" w:rsidRPr="008C324F" w:rsidRDefault="008C324F" w:rsidP="008C324F">
      <w:pPr>
        <w:numPr>
          <w:ilvl w:val="0"/>
          <w:numId w:val="11"/>
        </w:numPr>
        <w:rPr>
          <w:rFonts w:ascii="Calibri" w:hAnsi="Calibri" w:cs="Calibri"/>
          <w:sz w:val="22"/>
          <w:szCs w:val="22"/>
        </w:rPr>
      </w:pPr>
      <w:r w:rsidRPr="008C324F">
        <w:rPr>
          <w:rFonts w:ascii="Calibri" w:hAnsi="Calibri" w:cs="Calibri"/>
          <w:sz w:val="22"/>
          <w:szCs w:val="22"/>
        </w:rPr>
        <w:t>Hospitalized patients had a higher average number of chronic conditions than non-hospitalized patients</w:t>
      </w:r>
    </w:p>
    <w:p w14:paraId="55D237B6" w14:textId="77777777" w:rsidR="008C324F" w:rsidRPr="008C324F" w:rsidRDefault="008C324F" w:rsidP="008C324F">
      <w:pPr>
        <w:numPr>
          <w:ilvl w:val="0"/>
          <w:numId w:val="11"/>
        </w:numPr>
        <w:rPr>
          <w:rFonts w:ascii="Calibri" w:hAnsi="Calibri" w:cs="Calibri"/>
          <w:sz w:val="22"/>
          <w:szCs w:val="22"/>
        </w:rPr>
      </w:pPr>
      <w:r w:rsidRPr="008C324F">
        <w:rPr>
          <w:rFonts w:ascii="Calibri" w:hAnsi="Calibri" w:cs="Calibri"/>
          <w:sz w:val="22"/>
          <w:szCs w:val="22"/>
        </w:rPr>
        <w:t>The correlation analysis suggested that chronic conditions, disease severity, and glucose level had meaningful positive relationships with hospitalization</w:t>
      </w:r>
    </w:p>
    <w:p w14:paraId="7CB01D93" w14:textId="77777777" w:rsidR="008C324F" w:rsidRPr="008C324F" w:rsidRDefault="008C324F" w:rsidP="008C324F">
      <w:pPr>
        <w:rPr>
          <w:rFonts w:ascii="Calibri" w:hAnsi="Calibri" w:cs="Calibri"/>
          <w:b/>
          <w:bCs/>
          <w:sz w:val="22"/>
          <w:szCs w:val="22"/>
        </w:rPr>
      </w:pPr>
      <w:r w:rsidRPr="008C324F">
        <w:rPr>
          <w:rFonts w:ascii="Calibri" w:hAnsi="Calibri" w:cs="Calibri"/>
          <w:b/>
          <w:bCs/>
          <w:sz w:val="22"/>
          <w:szCs w:val="22"/>
        </w:rPr>
        <w:t>Recommendations</w:t>
      </w:r>
    </w:p>
    <w:p w14:paraId="0B6B9627" w14:textId="77777777" w:rsidR="008C324F" w:rsidRPr="008C324F" w:rsidRDefault="008C324F" w:rsidP="008C324F">
      <w:pPr>
        <w:numPr>
          <w:ilvl w:val="0"/>
          <w:numId w:val="12"/>
        </w:numPr>
        <w:rPr>
          <w:rFonts w:ascii="Calibri" w:hAnsi="Calibri" w:cs="Calibri"/>
          <w:sz w:val="22"/>
          <w:szCs w:val="22"/>
        </w:rPr>
      </w:pPr>
      <w:r w:rsidRPr="008C324F">
        <w:rPr>
          <w:rFonts w:ascii="Calibri" w:hAnsi="Calibri" w:cs="Calibri"/>
          <w:sz w:val="22"/>
          <w:szCs w:val="22"/>
        </w:rPr>
        <w:t>Prioritize patients with more severe disease presentations for closer monitoring and earlier intervention</w:t>
      </w:r>
    </w:p>
    <w:p w14:paraId="396C127C" w14:textId="77777777" w:rsidR="008C324F" w:rsidRPr="008C324F" w:rsidRDefault="008C324F" w:rsidP="008C324F">
      <w:pPr>
        <w:numPr>
          <w:ilvl w:val="0"/>
          <w:numId w:val="12"/>
        </w:numPr>
        <w:rPr>
          <w:rFonts w:ascii="Calibri" w:hAnsi="Calibri" w:cs="Calibri"/>
          <w:sz w:val="22"/>
          <w:szCs w:val="22"/>
        </w:rPr>
      </w:pPr>
      <w:r w:rsidRPr="008C324F">
        <w:rPr>
          <w:rFonts w:ascii="Calibri" w:hAnsi="Calibri" w:cs="Calibri"/>
          <w:sz w:val="22"/>
          <w:szCs w:val="22"/>
        </w:rPr>
        <w:lastRenderedPageBreak/>
        <w:t>Incorporate chronic condition burden into risk screening because hospitalized patients showed a higher average number of chronic conditions</w:t>
      </w:r>
    </w:p>
    <w:p w14:paraId="020E015B" w14:textId="77777777" w:rsidR="008C324F" w:rsidRPr="008C324F" w:rsidRDefault="008C324F" w:rsidP="008C324F">
      <w:pPr>
        <w:numPr>
          <w:ilvl w:val="0"/>
          <w:numId w:val="12"/>
        </w:numPr>
        <w:rPr>
          <w:rFonts w:ascii="Calibri" w:hAnsi="Calibri" w:cs="Calibri"/>
          <w:sz w:val="22"/>
          <w:szCs w:val="22"/>
        </w:rPr>
      </w:pPr>
      <w:r w:rsidRPr="008C324F">
        <w:rPr>
          <w:rFonts w:ascii="Calibri" w:hAnsi="Calibri" w:cs="Calibri"/>
          <w:sz w:val="22"/>
          <w:szCs w:val="22"/>
        </w:rPr>
        <w:t>Strengthen preventive outreach and follow-up for patients with higher-risk behavioral and clinical profiles, including smokers and patients with elevated severity levels</w:t>
      </w:r>
    </w:p>
    <w:p w14:paraId="6E56BF85" w14:textId="77777777" w:rsidR="008C324F" w:rsidRPr="008C324F" w:rsidRDefault="008C324F" w:rsidP="008C324F">
      <w:pPr>
        <w:numPr>
          <w:ilvl w:val="0"/>
          <w:numId w:val="12"/>
        </w:numPr>
        <w:rPr>
          <w:rFonts w:ascii="Calibri" w:hAnsi="Calibri" w:cs="Calibri"/>
          <w:sz w:val="22"/>
          <w:szCs w:val="22"/>
        </w:rPr>
      </w:pPr>
      <w:r w:rsidRPr="008C324F">
        <w:rPr>
          <w:rFonts w:ascii="Calibri" w:hAnsi="Calibri" w:cs="Calibri"/>
          <w:sz w:val="22"/>
          <w:szCs w:val="22"/>
        </w:rPr>
        <w:t>Use the identified variables as a starting point for future predictive modeling or risk scoring work to better support hospitalization prevention efforts</w:t>
      </w:r>
    </w:p>
    <w:p w14:paraId="37511652" w14:textId="77777777" w:rsidR="008C324F" w:rsidRPr="008C324F" w:rsidRDefault="008C324F" w:rsidP="008C324F">
      <w:pPr>
        <w:rPr>
          <w:rFonts w:ascii="Calibri" w:hAnsi="Calibri" w:cs="Calibri"/>
          <w:b/>
          <w:bCs/>
          <w:sz w:val="22"/>
          <w:szCs w:val="22"/>
        </w:rPr>
      </w:pPr>
      <w:r w:rsidRPr="008C324F">
        <w:rPr>
          <w:rFonts w:ascii="Calibri" w:hAnsi="Calibri" w:cs="Calibri"/>
          <w:b/>
          <w:bCs/>
          <w:sz w:val="22"/>
          <w:szCs w:val="22"/>
        </w:rPr>
        <w:t>What This Project Demonstrates</w:t>
      </w:r>
    </w:p>
    <w:p w14:paraId="08489E50" w14:textId="60E46B54" w:rsidR="006324E5" w:rsidRPr="007700B3" w:rsidRDefault="008C324F">
      <w:pPr>
        <w:rPr>
          <w:rFonts w:ascii="Calibri" w:hAnsi="Calibri" w:cs="Calibri"/>
          <w:sz w:val="22"/>
          <w:szCs w:val="22"/>
        </w:rPr>
      </w:pPr>
      <w:r w:rsidRPr="008C324F">
        <w:rPr>
          <w:rFonts w:ascii="Calibri" w:hAnsi="Calibri" w:cs="Calibri"/>
          <w:sz w:val="22"/>
          <w:szCs w:val="22"/>
        </w:rPr>
        <w:t>This project demonstrates my ability to use Python to inspect and analyze public health data, compare hospitalization patterns across patient characteristics, create clear visualizations, encode features for analysis, and generate practical insights from health-related data.</w:t>
      </w:r>
    </w:p>
    <w:sectPr w:rsidR="006324E5" w:rsidRPr="00770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E45"/>
    <w:multiLevelType w:val="multilevel"/>
    <w:tmpl w:val="19E8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6338"/>
    <w:multiLevelType w:val="multilevel"/>
    <w:tmpl w:val="3E88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01251"/>
    <w:multiLevelType w:val="multilevel"/>
    <w:tmpl w:val="A9E8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E6440"/>
    <w:multiLevelType w:val="multilevel"/>
    <w:tmpl w:val="4F5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31304"/>
    <w:multiLevelType w:val="multilevel"/>
    <w:tmpl w:val="8322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90CED"/>
    <w:multiLevelType w:val="multilevel"/>
    <w:tmpl w:val="2594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673CE"/>
    <w:multiLevelType w:val="multilevel"/>
    <w:tmpl w:val="D12C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44D94"/>
    <w:multiLevelType w:val="multilevel"/>
    <w:tmpl w:val="E2F0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B2E82"/>
    <w:multiLevelType w:val="multilevel"/>
    <w:tmpl w:val="D1DE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A0598"/>
    <w:multiLevelType w:val="multilevel"/>
    <w:tmpl w:val="6EB2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34264"/>
    <w:multiLevelType w:val="multilevel"/>
    <w:tmpl w:val="7D8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67B5A"/>
    <w:multiLevelType w:val="multilevel"/>
    <w:tmpl w:val="E640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47371"/>
    <w:multiLevelType w:val="multilevel"/>
    <w:tmpl w:val="28D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814BB"/>
    <w:multiLevelType w:val="multilevel"/>
    <w:tmpl w:val="D92E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362502">
    <w:abstractNumId w:val="8"/>
  </w:num>
  <w:num w:numId="2" w16cid:durableId="1074737201">
    <w:abstractNumId w:val="9"/>
  </w:num>
  <w:num w:numId="3" w16cid:durableId="1945382817">
    <w:abstractNumId w:val="13"/>
  </w:num>
  <w:num w:numId="4" w16cid:durableId="178931543">
    <w:abstractNumId w:val="12"/>
  </w:num>
  <w:num w:numId="5" w16cid:durableId="274874665">
    <w:abstractNumId w:val="3"/>
  </w:num>
  <w:num w:numId="6" w16cid:durableId="267856603">
    <w:abstractNumId w:val="4"/>
  </w:num>
  <w:num w:numId="7" w16cid:durableId="1641032871">
    <w:abstractNumId w:val="10"/>
  </w:num>
  <w:num w:numId="8" w16cid:durableId="1173453945">
    <w:abstractNumId w:val="11"/>
  </w:num>
  <w:num w:numId="9" w16cid:durableId="2024474477">
    <w:abstractNumId w:val="2"/>
  </w:num>
  <w:num w:numId="10" w16cid:durableId="1912887571">
    <w:abstractNumId w:val="1"/>
  </w:num>
  <w:num w:numId="11" w16cid:durableId="453133597">
    <w:abstractNumId w:val="0"/>
  </w:num>
  <w:num w:numId="12" w16cid:durableId="662199008">
    <w:abstractNumId w:val="7"/>
  </w:num>
  <w:num w:numId="13" w16cid:durableId="608661221">
    <w:abstractNumId w:val="6"/>
  </w:num>
  <w:num w:numId="14" w16cid:durableId="1259562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D3E"/>
    <w:rsid w:val="00102926"/>
    <w:rsid w:val="002754B0"/>
    <w:rsid w:val="00306DA1"/>
    <w:rsid w:val="00344B9C"/>
    <w:rsid w:val="004C0022"/>
    <w:rsid w:val="004E44E8"/>
    <w:rsid w:val="0058197E"/>
    <w:rsid w:val="0059570D"/>
    <w:rsid w:val="005A19A2"/>
    <w:rsid w:val="005F44CF"/>
    <w:rsid w:val="00632002"/>
    <w:rsid w:val="006324E5"/>
    <w:rsid w:val="00642CDB"/>
    <w:rsid w:val="006807EA"/>
    <w:rsid w:val="00713B0E"/>
    <w:rsid w:val="007700B3"/>
    <w:rsid w:val="007C3143"/>
    <w:rsid w:val="008935B9"/>
    <w:rsid w:val="008C324F"/>
    <w:rsid w:val="00A447F1"/>
    <w:rsid w:val="00AA4178"/>
    <w:rsid w:val="00AE087A"/>
    <w:rsid w:val="00AE7F20"/>
    <w:rsid w:val="00B21D3E"/>
    <w:rsid w:val="00BD14AC"/>
    <w:rsid w:val="00D20160"/>
    <w:rsid w:val="00D71610"/>
    <w:rsid w:val="00E074E6"/>
    <w:rsid w:val="00E1595D"/>
    <w:rsid w:val="00EF4A6C"/>
    <w:rsid w:val="00F842ED"/>
    <w:rsid w:val="00FA2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AE409"/>
  <w15:chartTrackingRefBased/>
  <w15:docId w15:val="{169D30A0-39CF-4855-AD03-EA1D3EDD0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D3E"/>
    <w:rPr>
      <w:rFonts w:eastAsiaTheme="majorEastAsia" w:cstheme="majorBidi"/>
      <w:color w:val="272727" w:themeColor="text1" w:themeTint="D8"/>
    </w:rPr>
  </w:style>
  <w:style w:type="paragraph" w:styleId="Title">
    <w:name w:val="Title"/>
    <w:basedOn w:val="Normal"/>
    <w:next w:val="Normal"/>
    <w:link w:val="TitleChar"/>
    <w:uiPriority w:val="10"/>
    <w:qFormat/>
    <w:rsid w:val="00B21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D3E"/>
    <w:pPr>
      <w:spacing w:before="160"/>
      <w:jc w:val="center"/>
    </w:pPr>
    <w:rPr>
      <w:i/>
      <w:iCs/>
      <w:color w:val="404040" w:themeColor="text1" w:themeTint="BF"/>
    </w:rPr>
  </w:style>
  <w:style w:type="character" w:customStyle="1" w:styleId="QuoteChar">
    <w:name w:val="Quote Char"/>
    <w:basedOn w:val="DefaultParagraphFont"/>
    <w:link w:val="Quote"/>
    <w:uiPriority w:val="29"/>
    <w:rsid w:val="00B21D3E"/>
    <w:rPr>
      <w:i/>
      <w:iCs/>
      <w:color w:val="404040" w:themeColor="text1" w:themeTint="BF"/>
    </w:rPr>
  </w:style>
  <w:style w:type="paragraph" w:styleId="ListParagraph">
    <w:name w:val="List Paragraph"/>
    <w:basedOn w:val="Normal"/>
    <w:uiPriority w:val="34"/>
    <w:qFormat/>
    <w:rsid w:val="00B21D3E"/>
    <w:pPr>
      <w:ind w:left="720"/>
      <w:contextualSpacing/>
    </w:pPr>
  </w:style>
  <w:style w:type="character" w:styleId="IntenseEmphasis">
    <w:name w:val="Intense Emphasis"/>
    <w:basedOn w:val="DefaultParagraphFont"/>
    <w:uiPriority w:val="21"/>
    <w:qFormat/>
    <w:rsid w:val="00B21D3E"/>
    <w:rPr>
      <w:i/>
      <w:iCs/>
      <w:color w:val="0F4761" w:themeColor="accent1" w:themeShade="BF"/>
    </w:rPr>
  </w:style>
  <w:style w:type="paragraph" w:styleId="IntenseQuote">
    <w:name w:val="Intense Quote"/>
    <w:basedOn w:val="Normal"/>
    <w:next w:val="Normal"/>
    <w:link w:val="IntenseQuoteChar"/>
    <w:uiPriority w:val="30"/>
    <w:qFormat/>
    <w:rsid w:val="00B21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D3E"/>
    <w:rPr>
      <w:i/>
      <w:iCs/>
      <w:color w:val="0F4761" w:themeColor="accent1" w:themeShade="BF"/>
    </w:rPr>
  </w:style>
  <w:style w:type="character" w:styleId="IntenseReference">
    <w:name w:val="Intense Reference"/>
    <w:basedOn w:val="DefaultParagraphFont"/>
    <w:uiPriority w:val="32"/>
    <w:qFormat/>
    <w:rsid w:val="00B21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412</Words>
  <Characters>2880</Characters>
  <Application>Microsoft Office Word</Application>
  <DocSecurity>0</DocSecurity>
  <Lines>69</Lines>
  <Paragraphs>51</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Edidiong Ekanem</dc:creator>
  <cp:keywords/>
  <dc:description/>
  <cp:lastModifiedBy>Edidiong Ekanem</cp:lastModifiedBy>
  <cp:revision>28</cp:revision>
  <dcterms:created xsi:type="dcterms:W3CDTF">2026-03-23T23:24:00Z</dcterms:created>
  <dcterms:modified xsi:type="dcterms:W3CDTF">2026-04-08T16:11:00Z</dcterms:modified>
</cp:coreProperties>
</file>