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0204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Road Traffic Accident Analysis Dashboard in Excel</w:t>
      </w:r>
    </w:p>
    <w:p w14:paraId="65562CB1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Overview</w:t>
      </w:r>
    </w:p>
    <w:p w14:paraId="35FD68F4" w14:textId="77777777" w:rsidR="00C83E45" w:rsidRPr="00C83E45" w:rsidRDefault="00C83E45" w:rsidP="00C83E45">
      <w:p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This project analyzes road traffic accident data to identify patterns in accident frequency, severity, and key risk factors. Using Microsoft Excel, I cleaned and standardized the raw dataset, performed descriptive analysis, developed KPIs, and built an interactive dashboard to support data-driven road safety recommendations.</w:t>
      </w:r>
    </w:p>
    <w:p w14:paraId="55B02CA2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Business Problem</w:t>
      </w:r>
    </w:p>
    <w:p w14:paraId="62AD3471" w14:textId="77777777" w:rsidR="00C83E45" w:rsidRPr="00C83E45" w:rsidRDefault="00C83E45" w:rsidP="00C83E45">
      <w:p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 xml:space="preserve">Large accident datasets are difficult to interpret without proper cleaning, analysis, and visualization. The goal of this project was to transform raw accident data into clear, decision-ready insights that could support road safety planning and </w:t>
      </w:r>
      <w:proofErr w:type="gramStart"/>
      <w:r w:rsidRPr="00C83E45">
        <w:rPr>
          <w:rFonts w:ascii="Calibri" w:hAnsi="Calibri" w:cs="Calibri"/>
          <w:sz w:val="22"/>
          <w:szCs w:val="22"/>
        </w:rPr>
        <w:t>targeted</w:t>
      </w:r>
      <w:proofErr w:type="gramEnd"/>
      <w:r w:rsidRPr="00C83E45">
        <w:rPr>
          <w:rFonts w:ascii="Calibri" w:hAnsi="Calibri" w:cs="Calibri"/>
          <w:sz w:val="22"/>
          <w:szCs w:val="22"/>
        </w:rPr>
        <w:t xml:space="preserve"> interventions.</w:t>
      </w:r>
    </w:p>
    <w:p w14:paraId="29C1BAFA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Tools Used</w:t>
      </w:r>
    </w:p>
    <w:p w14:paraId="082EE031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Microsoft Excel</w:t>
      </w:r>
    </w:p>
    <w:p w14:paraId="095B6356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Data Cleaning</w:t>
      </w:r>
    </w:p>
    <w:p w14:paraId="11FEA22D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Excel Tables</w:t>
      </w:r>
    </w:p>
    <w:p w14:paraId="70A05A35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PivotTables</w:t>
      </w:r>
    </w:p>
    <w:p w14:paraId="52B1967E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proofErr w:type="spellStart"/>
      <w:r w:rsidRPr="00C83E45">
        <w:rPr>
          <w:rFonts w:ascii="Calibri" w:hAnsi="Calibri" w:cs="Calibri"/>
          <w:sz w:val="22"/>
          <w:szCs w:val="22"/>
        </w:rPr>
        <w:t>PivotCharts</w:t>
      </w:r>
      <w:proofErr w:type="spellEnd"/>
    </w:p>
    <w:p w14:paraId="01E747B4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KPI Calculations</w:t>
      </w:r>
    </w:p>
    <w:p w14:paraId="20B67565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Slicers</w:t>
      </w:r>
    </w:p>
    <w:p w14:paraId="12C27598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Dashboard Design</w:t>
      </w:r>
    </w:p>
    <w:p w14:paraId="492600CA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Descriptive Statistics</w:t>
      </w:r>
    </w:p>
    <w:p w14:paraId="51F9248A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Dataset Overview</w:t>
      </w:r>
    </w:p>
    <w:p w14:paraId="5DFBB632" w14:textId="77777777" w:rsidR="00C83E45" w:rsidRPr="00C83E45" w:rsidRDefault="00C83E45" w:rsidP="00C83E45">
      <w:p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The dataset includes road traffic accident records with variables such as:</w:t>
      </w:r>
    </w:p>
    <w:p w14:paraId="1C8983DE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accident date</w:t>
      </w:r>
    </w:p>
    <w:p w14:paraId="62949E1C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accident severity</w:t>
      </w:r>
    </w:p>
    <w:p w14:paraId="7A82766E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local authority</w:t>
      </w:r>
    </w:p>
    <w:p w14:paraId="7A064721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 xml:space="preserve">urban or rural </w:t>
      </w:r>
      <w:proofErr w:type="gramStart"/>
      <w:r w:rsidRPr="00C83E45">
        <w:rPr>
          <w:rFonts w:ascii="Calibri" w:hAnsi="Calibri" w:cs="Calibri"/>
          <w:sz w:val="22"/>
          <w:szCs w:val="22"/>
        </w:rPr>
        <w:t>area</w:t>
      </w:r>
      <w:proofErr w:type="gramEnd"/>
    </w:p>
    <w:p w14:paraId="5DE3AFDA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weather condition</w:t>
      </w:r>
    </w:p>
    <w:p w14:paraId="02DE2992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light condition</w:t>
      </w:r>
    </w:p>
    <w:p w14:paraId="1FED84AE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road surface condition</w:t>
      </w:r>
    </w:p>
    <w:p w14:paraId="7607DB5B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lastRenderedPageBreak/>
        <w:t>speed limit</w:t>
      </w:r>
    </w:p>
    <w:p w14:paraId="2677223A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number of casualties</w:t>
      </w:r>
    </w:p>
    <w:p w14:paraId="4368E1C3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number of vehicles involved</w:t>
      </w:r>
    </w:p>
    <w:p w14:paraId="29A9D5C0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vehicle type</w:t>
      </w:r>
    </w:p>
    <w:p w14:paraId="7379ED68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Project Workflow</w:t>
      </w:r>
    </w:p>
    <w:p w14:paraId="279593A3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Cleaned and standardized the raw dataset for analysis</w:t>
      </w:r>
    </w:p>
    <w:p w14:paraId="304D9A93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Structured the cleaned data into Excel tables</w:t>
      </w:r>
    </w:p>
    <w:p w14:paraId="2C2FC262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 xml:space="preserve">Built PivotTables and </w:t>
      </w:r>
      <w:proofErr w:type="spellStart"/>
      <w:r w:rsidRPr="00C83E45">
        <w:rPr>
          <w:rFonts w:ascii="Calibri" w:hAnsi="Calibri" w:cs="Calibri"/>
          <w:sz w:val="22"/>
          <w:szCs w:val="22"/>
        </w:rPr>
        <w:t>PivotCharts</w:t>
      </w:r>
      <w:proofErr w:type="spellEnd"/>
      <w:r w:rsidRPr="00C83E45">
        <w:rPr>
          <w:rFonts w:ascii="Calibri" w:hAnsi="Calibri" w:cs="Calibri"/>
          <w:sz w:val="22"/>
          <w:szCs w:val="22"/>
        </w:rPr>
        <w:t xml:space="preserve"> to analyze accident patterns</w:t>
      </w:r>
    </w:p>
    <w:p w14:paraId="3F41004B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Calculated KPIs such as total accidents, total casualties, average casualties per accident, and severe accident rate</w:t>
      </w:r>
    </w:p>
    <w:p w14:paraId="3BB51D28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Developed an interactive dashboard with slicers for year, accident severity, urban/rural area, and local authority</w:t>
      </w:r>
    </w:p>
    <w:p w14:paraId="2E2C4E31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Summarized findings and recommendations in a reporting slide deck</w:t>
      </w:r>
    </w:p>
    <w:p w14:paraId="74C06C4A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Dashboard Preview</w:t>
      </w:r>
    </w:p>
    <w:p w14:paraId="10A19E8D" w14:textId="77777777" w:rsidR="00737D50" w:rsidRPr="00737D50" w:rsidRDefault="00737D50" w:rsidP="00C83E45">
      <w:pPr>
        <w:rPr>
          <w:rFonts w:ascii="Calibri" w:hAnsi="Calibri" w:cs="Calibri"/>
          <w:sz w:val="22"/>
          <w:szCs w:val="22"/>
        </w:rPr>
      </w:pPr>
      <w:r w:rsidRPr="00737D50">
        <w:rPr>
          <w:rFonts w:ascii="Calibri" w:hAnsi="Calibri" w:cs="Calibri"/>
          <w:sz w:val="22"/>
          <w:szCs w:val="22"/>
        </w:rPr>
        <w:t>Interactive Excel dashboard showing accident trends, severity patterns, and geographic hotspots.</w:t>
      </w:r>
    </w:p>
    <w:p w14:paraId="521A269F" w14:textId="17E6E9BC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Key Insights</w:t>
      </w:r>
    </w:p>
    <w:p w14:paraId="504887AA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 xml:space="preserve">Most accidents were classified as slight, though fatal and serious accidents still </w:t>
      </w:r>
      <w:proofErr w:type="gramStart"/>
      <w:r w:rsidRPr="00C83E45">
        <w:rPr>
          <w:rFonts w:ascii="Calibri" w:hAnsi="Calibri" w:cs="Calibri"/>
          <w:sz w:val="22"/>
          <w:szCs w:val="22"/>
        </w:rPr>
        <w:t>accounted</w:t>
      </w:r>
      <w:proofErr w:type="gramEnd"/>
      <w:r w:rsidRPr="00C83E45">
        <w:rPr>
          <w:rFonts w:ascii="Calibri" w:hAnsi="Calibri" w:cs="Calibri"/>
          <w:sz w:val="22"/>
          <w:szCs w:val="22"/>
        </w:rPr>
        <w:t xml:space="preserve"> for a meaningful share of total accidents</w:t>
      </w:r>
    </w:p>
    <w:p w14:paraId="09895FCD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Accident counts were highest during weekday activity periods, especially late afternoon hours</w:t>
      </w:r>
    </w:p>
    <w:p w14:paraId="762CE32F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Urban areas recorded more accidents overall, while rural areas showed a higher severe accident share</w:t>
      </w:r>
    </w:p>
    <w:p w14:paraId="33146641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Higher speed roads were associated with more severe accidents</w:t>
      </w:r>
    </w:p>
    <w:p w14:paraId="30A39FE9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Darkness with no lighting emerged as a key risk factor for accident severity</w:t>
      </w:r>
    </w:p>
    <w:p w14:paraId="103A6E63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Some local authorities consistently appeared as hotspots for both total and severe accidents</w:t>
      </w:r>
    </w:p>
    <w:p w14:paraId="2CA97D0B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Recommendations</w:t>
      </w:r>
    </w:p>
    <w:p w14:paraId="7D2EE7DC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Prioritize speed management on higher-speed roads</w:t>
      </w:r>
    </w:p>
    <w:p w14:paraId="0B81CD19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Improve lighting in high-risk dark locations</w:t>
      </w:r>
    </w:p>
    <w:p w14:paraId="0DA5FA66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proofErr w:type="gramStart"/>
      <w:r w:rsidRPr="00C83E45">
        <w:rPr>
          <w:rFonts w:ascii="Calibri" w:hAnsi="Calibri" w:cs="Calibri"/>
          <w:sz w:val="22"/>
          <w:szCs w:val="22"/>
        </w:rPr>
        <w:t>Strengthen</w:t>
      </w:r>
      <w:proofErr w:type="gramEnd"/>
      <w:r w:rsidRPr="00C83E45">
        <w:rPr>
          <w:rFonts w:ascii="Calibri" w:hAnsi="Calibri" w:cs="Calibri"/>
          <w:sz w:val="22"/>
          <w:szCs w:val="22"/>
        </w:rPr>
        <w:t xml:space="preserve"> maintenance and warning systems for poor road surface conditions</w:t>
      </w:r>
    </w:p>
    <w:p w14:paraId="3383C504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Target road safety interventions around peak accident periods</w:t>
      </w:r>
    </w:p>
    <w:p w14:paraId="6129F980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lastRenderedPageBreak/>
        <w:t>Use hotspot rankings to guide local planning and resource allocation</w:t>
      </w:r>
    </w:p>
    <w:p w14:paraId="2255958B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Files Included</w:t>
      </w:r>
    </w:p>
    <w:p w14:paraId="2266447C" w14:textId="77777777" w:rsidR="00C027BF" w:rsidRPr="00C027BF" w:rsidRDefault="00C027BF" w:rsidP="00C027BF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027BF">
        <w:rPr>
          <w:rFonts w:ascii="Calibri" w:hAnsi="Calibri" w:cs="Calibri"/>
          <w:sz w:val="22"/>
          <w:szCs w:val="22"/>
        </w:rPr>
        <w:t>README.md</w:t>
      </w:r>
    </w:p>
    <w:p w14:paraId="1A3EB9DA" w14:textId="77777777" w:rsidR="00C027BF" w:rsidRPr="00C027BF" w:rsidRDefault="00C027BF" w:rsidP="00C027BF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027BF">
        <w:rPr>
          <w:rFonts w:ascii="Calibri" w:hAnsi="Calibri" w:cs="Calibri"/>
          <w:sz w:val="22"/>
          <w:szCs w:val="22"/>
        </w:rPr>
        <w:t>CoreTech_Labs_Excel_Workbook.xlsx</w:t>
      </w:r>
    </w:p>
    <w:p w14:paraId="2935EA77" w14:textId="77777777" w:rsidR="00C027BF" w:rsidRPr="00C027BF" w:rsidRDefault="00C027BF" w:rsidP="00C027BF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027BF">
        <w:rPr>
          <w:rFonts w:ascii="Calibri" w:hAnsi="Calibri" w:cs="Calibri"/>
          <w:sz w:val="22"/>
          <w:szCs w:val="22"/>
        </w:rPr>
        <w:t>dashboard-preview.jpg</w:t>
      </w:r>
    </w:p>
    <w:p w14:paraId="3FC4209C" w14:textId="77777777" w:rsidR="00C027BF" w:rsidRDefault="00C027BF" w:rsidP="00C027BF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027BF">
        <w:rPr>
          <w:rFonts w:ascii="Calibri" w:hAnsi="Calibri" w:cs="Calibri"/>
          <w:sz w:val="22"/>
          <w:szCs w:val="22"/>
        </w:rPr>
        <w:t>CoreTech_Labs_Presentation_Slides.pptx</w:t>
      </w:r>
    </w:p>
    <w:p w14:paraId="0FB54D55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What This Project Demonstrates</w:t>
      </w:r>
    </w:p>
    <w:p w14:paraId="0AD95BAC" w14:textId="140D5D42" w:rsidR="00793022" w:rsidRPr="00793022" w:rsidRDefault="00793022" w:rsidP="00C83E45">
      <w:pPr>
        <w:rPr>
          <w:rFonts w:ascii="Calibri" w:hAnsi="Calibri" w:cs="Calibri"/>
          <w:sz w:val="22"/>
          <w:szCs w:val="22"/>
        </w:rPr>
      </w:pPr>
      <w:r w:rsidRPr="00793022">
        <w:rPr>
          <w:rFonts w:ascii="Calibri" w:hAnsi="Calibri" w:cs="Calibri"/>
          <w:sz w:val="22"/>
          <w:szCs w:val="22"/>
        </w:rPr>
        <w:t>This project demonstrates my ability to use Excel as an analytics and reporting tool for decision support. It shows that I can work through the full analytics process, from cleaning raw data and performing analysis to building dashboards, identifying insights, and communicating recommendations clearly.</w:t>
      </w:r>
      <w:r>
        <w:rPr>
          <w:rFonts w:ascii="Calibri" w:hAnsi="Calibri" w:cs="Calibri"/>
          <w:sz w:val="22"/>
          <w:szCs w:val="22"/>
        </w:rPr>
        <w:t xml:space="preserve"> </w:t>
      </w:r>
    </w:p>
    <w:sectPr w:rsidR="00793022" w:rsidRPr="0079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348"/>
    <w:multiLevelType w:val="multilevel"/>
    <w:tmpl w:val="62C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1147"/>
    <w:multiLevelType w:val="multilevel"/>
    <w:tmpl w:val="1C5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8121D"/>
    <w:multiLevelType w:val="multilevel"/>
    <w:tmpl w:val="40B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6645"/>
    <w:multiLevelType w:val="multilevel"/>
    <w:tmpl w:val="715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A3D9C"/>
    <w:multiLevelType w:val="multilevel"/>
    <w:tmpl w:val="8EE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3A54"/>
    <w:multiLevelType w:val="multilevel"/>
    <w:tmpl w:val="CC1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2577A"/>
    <w:multiLevelType w:val="multilevel"/>
    <w:tmpl w:val="5C8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B402E"/>
    <w:multiLevelType w:val="multilevel"/>
    <w:tmpl w:val="B5C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8619D"/>
    <w:multiLevelType w:val="multilevel"/>
    <w:tmpl w:val="005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907D9"/>
    <w:multiLevelType w:val="multilevel"/>
    <w:tmpl w:val="8D6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92609"/>
    <w:multiLevelType w:val="multilevel"/>
    <w:tmpl w:val="AC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93461"/>
    <w:multiLevelType w:val="multilevel"/>
    <w:tmpl w:val="50F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E62D1"/>
    <w:multiLevelType w:val="multilevel"/>
    <w:tmpl w:val="5D9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0735C"/>
    <w:multiLevelType w:val="multilevel"/>
    <w:tmpl w:val="CF8C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D2EE0"/>
    <w:multiLevelType w:val="multilevel"/>
    <w:tmpl w:val="F1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51D3A"/>
    <w:multiLevelType w:val="multilevel"/>
    <w:tmpl w:val="DC5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E1E75"/>
    <w:multiLevelType w:val="multilevel"/>
    <w:tmpl w:val="430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025F0"/>
    <w:multiLevelType w:val="multilevel"/>
    <w:tmpl w:val="278A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E2D02"/>
    <w:multiLevelType w:val="multilevel"/>
    <w:tmpl w:val="A00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8141E"/>
    <w:multiLevelType w:val="multilevel"/>
    <w:tmpl w:val="F4A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B4CF3"/>
    <w:multiLevelType w:val="multilevel"/>
    <w:tmpl w:val="872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057612">
    <w:abstractNumId w:val="12"/>
  </w:num>
  <w:num w:numId="2" w16cid:durableId="511652441">
    <w:abstractNumId w:val="3"/>
  </w:num>
  <w:num w:numId="3" w16cid:durableId="1621112416">
    <w:abstractNumId w:val="7"/>
  </w:num>
  <w:num w:numId="4" w16cid:durableId="1030298419">
    <w:abstractNumId w:val="5"/>
  </w:num>
  <w:num w:numId="5" w16cid:durableId="1236477199">
    <w:abstractNumId w:val="1"/>
  </w:num>
  <w:num w:numId="6" w16cid:durableId="487982158">
    <w:abstractNumId w:val="19"/>
  </w:num>
  <w:num w:numId="7" w16cid:durableId="509032164">
    <w:abstractNumId w:val="15"/>
  </w:num>
  <w:num w:numId="8" w16cid:durableId="1915046753">
    <w:abstractNumId w:val="0"/>
  </w:num>
  <w:num w:numId="9" w16cid:durableId="463549731">
    <w:abstractNumId w:val="2"/>
  </w:num>
  <w:num w:numId="10" w16cid:durableId="162278888">
    <w:abstractNumId w:val="10"/>
  </w:num>
  <w:num w:numId="11" w16cid:durableId="1336297999">
    <w:abstractNumId w:val="16"/>
  </w:num>
  <w:num w:numId="12" w16cid:durableId="205218555">
    <w:abstractNumId w:val="17"/>
  </w:num>
  <w:num w:numId="13" w16cid:durableId="1571186391">
    <w:abstractNumId w:val="18"/>
  </w:num>
  <w:num w:numId="14" w16cid:durableId="1292975332">
    <w:abstractNumId w:val="14"/>
  </w:num>
  <w:num w:numId="15" w16cid:durableId="1278099423">
    <w:abstractNumId w:val="11"/>
  </w:num>
  <w:num w:numId="16" w16cid:durableId="211232424">
    <w:abstractNumId w:val="20"/>
  </w:num>
  <w:num w:numId="17" w16cid:durableId="66928876">
    <w:abstractNumId w:val="8"/>
  </w:num>
  <w:num w:numId="18" w16cid:durableId="750203377">
    <w:abstractNumId w:val="13"/>
  </w:num>
  <w:num w:numId="19" w16cid:durableId="771123144">
    <w:abstractNumId w:val="9"/>
  </w:num>
  <w:num w:numId="20" w16cid:durableId="1917015203">
    <w:abstractNumId w:val="4"/>
  </w:num>
  <w:num w:numId="21" w16cid:durableId="1881359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C5"/>
    <w:rsid w:val="00066B16"/>
    <w:rsid w:val="00095F41"/>
    <w:rsid w:val="000C40DD"/>
    <w:rsid w:val="000F5FA0"/>
    <w:rsid w:val="001F63D8"/>
    <w:rsid w:val="002016B3"/>
    <w:rsid w:val="002754B0"/>
    <w:rsid w:val="004E318E"/>
    <w:rsid w:val="00526EFC"/>
    <w:rsid w:val="005F3CF1"/>
    <w:rsid w:val="006324E5"/>
    <w:rsid w:val="00672A64"/>
    <w:rsid w:val="006E546B"/>
    <w:rsid w:val="00737D50"/>
    <w:rsid w:val="00793022"/>
    <w:rsid w:val="00793A94"/>
    <w:rsid w:val="00800FD0"/>
    <w:rsid w:val="00805D1F"/>
    <w:rsid w:val="009940BD"/>
    <w:rsid w:val="00A03964"/>
    <w:rsid w:val="00A16522"/>
    <w:rsid w:val="00C027BF"/>
    <w:rsid w:val="00C83E45"/>
    <w:rsid w:val="00DD728B"/>
    <w:rsid w:val="00E074E6"/>
    <w:rsid w:val="00ED5370"/>
    <w:rsid w:val="00F842ED"/>
    <w:rsid w:val="00FB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9BAA"/>
  <w15:chartTrackingRefBased/>
  <w15:docId w15:val="{C342D846-6B31-4647-B3D1-3945E064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406</Words>
  <Characters>2682</Characters>
  <Application>Microsoft Office Word</Application>
  <DocSecurity>0</DocSecurity>
  <Lines>68</Lines>
  <Paragraphs>57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Edidiong Ekanem</dc:creator>
  <cp:keywords/>
  <dc:description/>
  <cp:lastModifiedBy>Edidiong Ekanem</cp:lastModifiedBy>
  <cp:revision>23</cp:revision>
  <dcterms:created xsi:type="dcterms:W3CDTF">2026-03-15T22:49:00Z</dcterms:created>
  <dcterms:modified xsi:type="dcterms:W3CDTF">2026-03-16T00:44:00Z</dcterms:modified>
</cp:coreProperties>
</file>