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Santiago de Cali, </w:t>
      </w:r>
      <w:r>
        <w:rPr>
          <w:rFonts w:asciiTheme="minorHAnsi" w:hAnsiTheme="minorHAnsi" w:cstheme="minorHAnsi"/>
          <w:sz w:val="22"/>
          <w:szCs w:val="22"/>
        </w:rPr>
        <w:t xml:space="preserve">02</w:t>
      </w:r>
      <w:r>
        <w:rPr>
          <w:rFonts w:asciiTheme="minorHAnsi" w:hAnsiTheme="minorHAnsi" w:cstheme="minorHAnsi"/>
          <w:sz w:val="22"/>
          <w:szCs w:val="22"/>
        </w:rPr>
        <w:t xml:space="preserve"> de </w:t>
      </w:r>
      <w:r>
        <w:rPr>
          <w:rFonts w:asciiTheme="minorHAnsi" w:hAnsiTheme="minorHAnsi" w:cstheme="minorHAnsi"/>
          <w:sz w:val="22"/>
          <w:szCs w:val="22"/>
        </w:rPr>
        <w:t xml:space="preserve">Noviembre</w:t>
      </w:r>
      <w:r>
        <w:rPr>
          <w:rFonts w:asciiTheme="minorHAnsi" w:hAnsiTheme="minorHAnsi" w:cstheme="minorHAnsi"/>
          <w:sz w:val="22"/>
          <w:szCs w:val="22"/>
        </w:rPr>
        <w:t xml:space="preserve"> del</w:t>
      </w:r>
      <w:r>
        <w:rPr>
          <w:rFonts w:asciiTheme="minorHAnsi" w:hAnsiTheme="minorHAnsi" w:cstheme="minorHAnsi"/>
          <w:sz w:val="22"/>
          <w:szCs w:val="22"/>
        </w:rPr>
        <w:t xml:space="preserve"> 2025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Doctor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Diego Luis Linares O</w:t>
      </w:r>
      <w:r>
        <w:rPr>
          <w:rFonts w:asciiTheme="minorHAnsi" w:hAnsiTheme="minorHAnsi" w:cstheme="minorHAnsi"/>
          <w:b/>
          <w:sz w:val="22"/>
          <w:szCs w:val="22"/>
        </w:rPr>
        <w:t xml:space="preserve">.</w:t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Directo</w:t>
      </w:r>
      <w:r>
        <w:rPr>
          <w:rFonts w:asciiTheme="minorHAnsi" w:hAnsiTheme="minorHAnsi" w:cstheme="minorHAnsi"/>
          <w:sz w:val="22"/>
          <w:szCs w:val="22"/>
        </w:rPr>
        <w:t xml:space="preserve">r</w:t>
      </w:r>
      <w:r>
        <w:rPr>
          <w:rFonts w:asciiTheme="minorHAnsi" w:hAnsiTheme="minorHAnsi" w:cstheme="minorHAnsi"/>
          <w:sz w:val="22"/>
          <w:szCs w:val="22"/>
        </w:rPr>
        <w:t xml:space="preserve"> Maestría en Ciencia de Datos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Facultad de Ingeniería y Ciencias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Pontificia Universidad Javeriana de Cali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Asunto: </w:t>
      </w:r>
      <w:r>
        <w:rPr>
          <w:rFonts w:asciiTheme="minorHAnsi" w:hAnsiTheme="minorHAnsi" w:cstheme="minorHAnsi"/>
          <w:sz w:val="22"/>
          <w:szCs w:val="22"/>
        </w:rPr>
        <w:t xml:space="preserve">Presentación para evaluación del proyecto aplicado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Cordial Saludo,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 el fin de cumplir con los requisitos exigidos por la Universidad para optar por el título de Magíster en Ciencia de Datos, nos permitimos presentar a su consideración el proyecto denominado “</w:t>
      </w:r>
      <w:r>
        <w:rPr>
          <w:rFonts w:asciiTheme="minorHAnsi" w:hAnsiTheme="minorHAnsi" w:cstheme="minorHAnsi"/>
          <w:sz w:val="22"/>
          <w:szCs w:val="22"/>
        </w:rPr>
        <w:t xml:space="preserve">Predicción del Tráfico de Datos de las Zonas Wifi Públicas de Santiago de Cali</w:t>
      </w:r>
      <w:r>
        <w:rPr>
          <w:rFonts w:asciiTheme="minorHAnsi" w:hAnsiTheme="minorHAnsi" w:cstheme="minorHAnsi"/>
          <w:sz w:val="22"/>
          <w:szCs w:val="22"/>
        </w:rPr>
        <w:t xml:space="preserve">”, el cual fue realizado por los estudiante</w:t>
      </w:r>
      <w:r>
        <w:rPr>
          <w:rFonts w:asciiTheme="minorHAnsi" w:hAnsiTheme="minorHAnsi" w:cstheme="minorHAnsi"/>
          <w:sz w:val="22"/>
          <w:szCs w:val="22"/>
        </w:rPr>
        <w:t xml:space="preserve">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Paulo Andrés Martinez Mendez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y Edier Guzmán Morales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con códigos 0183321 y 9016769 respectivamente, </w:t>
      </w:r>
      <w:r>
        <w:rPr>
          <w:rFonts w:asciiTheme="minorHAnsi" w:hAnsiTheme="minorHAnsi" w:cstheme="minorHAnsi"/>
          <w:sz w:val="22"/>
          <w:szCs w:val="22"/>
        </w:rPr>
        <w:t xml:space="preserve">pertenecientes a la Maestría en Ciencia de Datos, bajo la dirección de </w:t>
      </w:r>
      <w:r>
        <w:rPr>
          <w:rFonts w:asciiTheme="minorHAnsi" w:hAnsiTheme="minorHAnsi" w:cstheme="minorHAnsi"/>
          <w:sz w:val="22"/>
          <w:szCs w:val="22"/>
        </w:rPr>
        <w:t xml:space="preserve">Diego Luis Linares</w:t>
      </w:r>
      <w:r>
        <w:rPr>
          <w:rFonts w:asciiTheme="minorHAnsi" w:hAnsiTheme="minorHAnsi" w:cstheme="minorHAnsi"/>
          <w:sz w:val="22"/>
          <w:szCs w:val="22"/>
        </w:rPr>
        <w:t xml:space="preserve"> Ospina</w:t>
      </w:r>
      <w:r>
        <w:rPr>
          <w:rFonts w:asciiTheme="minorHAnsi" w:hAnsiTheme="minorHAnsi" w:cstheme="minorHAnsi"/>
          <w:sz w:val="22"/>
          <w:szCs w:val="22"/>
        </w:rPr>
        <w:t xml:space="preserve"> y la codirección de Gloria Inés </w:t>
      </w:r>
      <w:r>
        <w:rPr>
          <w:rFonts w:asciiTheme="minorHAnsi" w:hAnsiTheme="minorHAnsi" w:cstheme="minorHAnsi"/>
          <w:sz w:val="22"/>
          <w:szCs w:val="22"/>
        </w:rPr>
        <w:t xml:space="preserve">Alvarez</w:t>
      </w:r>
      <w:r>
        <w:rPr>
          <w:rFonts w:asciiTheme="minorHAnsi" w:hAnsiTheme="minorHAnsi" w:cstheme="minorHAnsi"/>
          <w:sz w:val="22"/>
          <w:szCs w:val="22"/>
        </w:rPr>
        <w:t xml:space="preserve"> Vargas</w:t>
      </w:r>
      <w:r>
        <w:rPr>
          <w:rFonts w:asciiTheme="minorHAnsi" w:hAnsiTheme="minorHAnsi" w:cstheme="minorHAnsi"/>
          <w:sz w:val="22"/>
          <w:szCs w:val="22"/>
        </w:rPr>
        <w:t xml:space="preserve">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El suscrito director del Proyecto Aplicado autoriza para que se proceda a hacer la evaluación de este proyecto, toda vez que ha revisado cuidadosamente el documento y avala que ya se encuentra listo para ser presentado y sustentado oficialmente.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Atentamente,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_______</w:t>
      </w:r>
      <w:r>
        <w:rPr>
          <w:rFonts w:asciiTheme="minorHAnsi" w:hAnsiTheme="minorHAnsi" w:cstheme="minorHAnsi"/>
          <w:sz w:val="22"/>
          <w:szCs w:val="22"/>
        </w:rPr>
        <w:t xml:space="preserve">__________________</w:t>
      </w:r>
      <w:r>
        <w:rPr>
          <w:rFonts w:asciiTheme="minorHAnsi" w:hAnsiTheme="minorHAnsi" w:cstheme="minorHAnsi"/>
          <w:sz w:val="22"/>
          <w:szCs w:val="22"/>
        </w:rPr>
        <w:t xml:space="preserve">_______      _________</w:t>
      </w:r>
      <w:r>
        <w:rPr>
          <w:rFonts w:asciiTheme="minorHAnsi" w:hAnsiTheme="minorHAnsi" w:cstheme="minorHAnsi"/>
          <w:sz w:val="22"/>
          <w:szCs w:val="22"/>
        </w:rPr>
        <w:t xml:space="preserve">_______________</w:t>
      </w:r>
      <w:r>
        <w:rPr>
          <w:rFonts w:asciiTheme="minorHAnsi" w:hAnsiTheme="minorHAnsi" w:cstheme="minorHAnsi"/>
          <w:sz w:val="22"/>
          <w:szCs w:val="22"/>
        </w:rPr>
        <w:t xml:space="preserve">__________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Paulo Andres Martinez Mendez              </w:t>
      </w:r>
      <w:r>
        <w:rPr>
          <w:rFonts w:asciiTheme="minorHAnsi" w:hAnsiTheme="minorHAnsi" w:cstheme="minorHAnsi"/>
          <w:sz w:val="22"/>
          <w:szCs w:val="22"/>
        </w:rPr>
        <w:t xml:space="preserve">       </w:t>
      </w:r>
      <w:r>
        <w:rPr>
          <w:rFonts w:asciiTheme="minorHAnsi" w:hAnsiTheme="minorHAnsi" w:cstheme="minorHAnsi"/>
          <w:sz w:val="22"/>
          <w:szCs w:val="22"/>
        </w:rPr>
        <w:t xml:space="preserve">Diego Luis Linares Ospina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C.C.                                                                       C.C.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________________________________      ________________________________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Edier Guzmán Morales                                    Gloria Inés </w:t>
      </w:r>
      <w:r>
        <w:rPr>
          <w:rFonts w:asciiTheme="minorHAnsi" w:hAnsiTheme="minorHAnsi" w:cstheme="minorHAnsi"/>
          <w:sz w:val="22"/>
          <w:szCs w:val="22"/>
        </w:rPr>
        <w:t xml:space="preserve">Alvarez</w:t>
      </w:r>
      <w:r>
        <w:rPr>
          <w:rFonts w:asciiTheme="minorHAnsi" w:hAnsiTheme="minorHAnsi" w:cstheme="minorHAnsi"/>
          <w:sz w:val="22"/>
          <w:szCs w:val="22"/>
        </w:rPr>
        <w:t xml:space="preserve"> Vargas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C.C.                                                                      C.C.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Documentación anexa:</w:t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tabs>
          <w:tab w:val="left" w:leader="none" w:pos="54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Resumen del Proyecto Aplicado en formato digital (máximo 1 página).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54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Una copia digital (PDF) del documento del proyecto aplicado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54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  <w:br w:type="page" w:clear="all"/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  <w:t xml:space="preserve">FICHA RESUMEN</w:t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  <w:t xml:space="preserve">PROYECTO APLICADO – MAESTRÍA EN CIENCIA DE DATOS</w:t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  <w:t xml:space="preserve">TÍTULO: </w:t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numPr>
          <w:ilvl w:val="0"/>
          <w:numId w:val="3"/>
        </w:numPr>
        <w:pBdr/>
        <w:tabs>
          <w:tab w:val="left" w:leader="none" w:pos="2880"/>
        </w:tabs>
        <w:spacing w:before="120"/>
        <w:ind w:hanging="425" w:left="425"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ÁREA DE TRABAJO:</w:t>
      </w:r>
      <w:r>
        <w:rPr>
          <w:rFonts w:eastAsia="Calibri" w:asciiTheme="minorHAnsi" w:hAnsiTheme="minorHAnsi" w:cstheme="minorHAnsi"/>
          <w:sz w:val="22"/>
          <w:szCs w:val="22"/>
        </w:rPr>
        <w:t xml:space="preserve"> Ciencia de Datos</w:t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numPr>
          <w:ilvl w:val="0"/>
          <w:numId w:val="3"/>
        </w:numPr>
        <w:pBdr/>
        <w:tabs>
          <w:tab w:val="left" w:leader="none" w:pos="2880"/>
        </w:tabs>
        <w:spacing w:before="120"/>
        <w:ind w:hanging="425" w:left="425"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TIPO DE PROYECTO</w:t>
      </w:r>
      <w:r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:</w:t>
      </w:r>
      <w:r>
        <w:rPr>
          <w:rFonts w:eastAsia="Calibri" w:asciiTheme="minorHAnsi" w:hAnsiTheme="minorHAnsi" w:cstheme="minorHAnsi"/>
          <w:sz w:val="22"/>
          <w:szCs w:val="22"/>
        </w:rPr>
        <w:t xml:space="preserve"> Proyecto Aplicado</w:t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numPr>
          <w:ilvl w:val="0"/>
          <w:numId w:val="3"/>
        </w:numPr>
        <w:pBdr/>
        <w:tabs>
          <w:tab w:val="left" w:leader="none" w:pos="2880"/>
        </w:tabs>
        <w:spacing w:before="120"/>
        <w:ind w:hanging="425" w:left="425"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ESTUDIANTE(S):</w:t>
      </w:r>
      <w:r>
        <w:rPr>
          <w:rFonts w:eastAsia="Calibri" w:asciiTheme="minorHAnsi" w:hAnsiTheme="minorHAnsi" w:cstheme="minorHAnsi"/>
          <w:sz w:val="22"/>
          <w:szCs w:val="22"/>
        </w:rPr>
        <w:t xml:space="preserve"> </w:t>
      </w:r>
      <w:r>
        <w:rPr>
          <w:rFonts w:eastAsia="Calibri" w:asciiTheme="minorHAnsi" w:hAnsiTheme="minorHAnsi" w:cstheme="minorHAnsi"/>
          <w:sz w:val="22"/>
          <w:szCs w:val="22"/>
        </w:rPr>
        <w:t xml:space="preserve">Paulo Andrés Martinez Mendez, Edier Guzmán Morales</w:t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numPr>
          <w:ilvl w:val="0"/>
          <w:numId w:val="3"/>
        </w:numPr>
        <w:pBdr/>
        <w:tabs>
          <w:tab w:val="left" w:leader="none" w:pos="2880"/>
        </w:tabs>
        <w:spacing w:before="120"/>
        <w:ind w:hanging="425" w:left="425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CORREO ELECTRÓNICO:</w:t>
      </w:r>
      <w:r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 </w:t>
      </w:r>
      <w:hyperlink r:id="rId17" w:tooltip="mailto:pmartinez46@javerianacali.edu.co" w:history="1">
        <w:r>
          <w:rPr>
            <w:rStyle w:val="926"/>
            <w:rFonts w:eastAsia="Calibri" w:asciiTheme="minorHAnsi" w:hAnsiTheme="minorHAnsi" w:cstheme="minorHAnsi"/>
            <w:sz w:val="22"/>
            <w:szCs w:val="22"/>
          </w:rPr>
          <w:t xml:space="preserve">pmartinez46@javerianacali.edu.co</w:t>
        </w:r>
      </w:hyperlink>
      <w:r>
        <w:rPr>
          <w:rFonts w:eastAsia="Calibri" w:asciiTheme="minorHAnsi" w:hAnsiTheme="minorHAnsi" w:cstheme="minorHAnsi"/>
          <w:sz w:val="22"/>
          <w:szCs w:val="22"/>
        </w:rPr>
        <w:t xml:space="preserve">, </w:t>
      </w:r>
      <w:hyperlink r:id="rId18" w:tooltip="mailto:edguzman@javerianacali.edu.co" w:history="1">
        <w:r>
          <w:rPr>
            <w:rStyle w:val="926"/>
            <w:rFonts w:eastAsia="Calibri" w:asciiTheme="minorHAnsi" w:hAnsiTheme="minorHAnsi" w:cstheme="minorHAnsi"/>
            <w:sz w:val="22"/>
            <w:szCs w:val="22"/>
          </w:rPr>
          <w:t xml:space="preserve">edguzman@javerianacali.edu.co</w:t>
        </w:r>
      </w:hyperlink>
      <w:r/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numPr>
          <w:ilvl w:val="0"/>
          <w:numId w:val="3"/>
        </w:numPr>
        <w:pBdr/>
        <w:tabs>
          <w:tab w:val="left" w:leader="none" w:pos="2880"/>
        </w:tabs>
        <w:spacing w:before="120"/>
        <w:ind w:hanging="425" w:left="425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DIRECCIÓN Y TELEFONO: </w:t>
      </w:r>
      <w:r>
        <w:rPr>
          <w:rFonts w:eastAsia="Calibri" w:asciiTheme="minorHAnsi" w:hAnsiTheme="minorHAnsi" w:cstheme="minorHAnsi"/>
          <w:b/>
          <w:bCs/>
          <w:sz w:val="22"/>
          <w:szCs w:val="22"/>
        </w:rPr>
        <w:br/>
      </w:r>
      <w:r>
        <w:rPr>
          <w:rFonts w:eastAsia="Calibri" w:asciiTheme="minorHAnsi" w:hAnsiTheme="minorHAnsi" w:cstheme="minorHAnsi"/>
          <w:sz w:val="22"/>
          <w:szCs w:val="22"/>
        </w:rPr>
        <w:t xml:space="preserve">Paulo Andrés Martinez</w:t>
      </w:r>
      <w:r>
        <w:rPr>
          <w:rFonts w:eastAsia="Calibri" w:asciiTheme="minorHAnsi" w:hAnsiTheme="minorHAnsi" w:cstheme="minorHAnsi"/>
          <w:sz w:val="22"/>
          <w:szCs w:val="22"/>
        </w:rPr>
        <w:br/>
      </w:r>
      <w:r>
        <w:rPr>
          <w:rFonts w:eastAsia="Calibri" w:asciiTheme="minorHAnsi" w:hAnsiTheme="minorHAnsi" w:cstheme="minorHAnsi"/>
          <w:sz w:val="22"/>
          <w:szCs w:val="22"/>
        </w:rPr>
        <w:t xml:space="preserve">Carrera 47 #5E-57</w:t>
      </w:r>
      <w:r>
        <w:rPr>
          <w:rFonts w:eastAsia="Calibri" w:asciiTheme="minorHAnsi" w:hAnsiTheme="minorHAnsi" w:cstheme="minorHAnsi"/>
          <w:sz w:val="22"/>
          <w:szCs w:val="22"/>
        </w:rPr>
        <w:br/>
        <w:t xml:space="preserve">317 254 8474</w:t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2880"/>
        </w:tabs>
        <w:spacing w:before="120"/>
        <w:ind w:left="425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  <w:t xml:space="preserve">Edier Guzmán</w:t>
      </w:r>
      <w:r>
        <w:rPr>
          <w:rFonts w:eastAsia="Calibri" w:asciiTheme="minorHAnsi" w:hAnsiTheme="minorHAnsi" w:cstheme="minorHAnsi"/>
          <w:sz w:val="22"/>
          <w:szCs w:val="22"/>
        </w:rPr>
        <w:br/>
        <w:t xml:space="preserve">Carrera 2 # 10 – 03</w:t>
      </w:r>
      <w:r>
        <w:rPr>
          <w:rFonts w:eastAsia="Calibri" w:asciiTheme="minorHAnsi" w:hAnsiTheme="minorHAnsi" w:cstheme="minorHAnsi"/>
          <w:sz w:val="22"/>
          <w:szCs w:val="22"/>
        </w:rPr>
        <w:br/>
        <w:t xml:space="preserve">300 360 5681</w:t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numPr>
          <w:ilvl w:val="0"/>
          <w:numId w:val="3"/>
        </w:numPr>
        <w:pBdr/>
        <w:tabs>
          <w:tab w:val="left" w:leader="none" w:pos="2880"/>
        </w:tabs>
        <w:spacing w:before="120"/>
        <w:ind w:hanging="425" w:left="425"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DIRECTOR:</w:t>
      </w:r>
      <w:r>
        <w:rPr>
          <w:rFonts w:eastAsia="Calibri" w:asciiTheme="minorHAnsi" w:hAnsiTheme="minorHAnsi" w:cstheme="minorHAnsi"/>
          <w:sz w:val="22"/>
          <w:szCs w:val="22"/>
        </w:rPr>
        <w:t xml:space="preserve"> </w:t>
      </w:r>
      <w:r>
        <w:rPr>
          <w:rFonts w:eastAsia="Calibri" w:asciiTheme="minorHAnsi" w:hAnsiTheme="minorHAnsi" w:cstheme="minorHAnsi"/>
          <w:sz w:val="22"/>
          <w:szCs w:val="22"/>
        </w:rPr>
        <w:t xml:space="preserve">Diego Luis Linares Ospina</w:t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numPr>
          <w:ilvl w:val="0"/>
          <w:numId w:val="3"/>
        </w:numPr>
        <w:pBdr/>
        <w:tabs>
          <w:tab w:val="left" w:leader="none" w:pos="2880"/>
        </w:tabs>
        <w:spacing w:before="120"/>
        <w:ind w:hanging="425" w:left="425"/>
        <w:jc w:val="both"/>
        <w:rPr>
          <w:rFonts w:eastAsia="Calibri" w:asciiTheme="minorHAnsi" w:hAnsiTheme="minorHAnsi" w:cstheme="minorHAnsi"/>
          <w:b/>
          <w:bCs/>
          <w:sz w:val="22"/>
          <w:szCs w:val="22"/>
        </w:rPr>
      </w:pPr>
      <w:r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VINCULACIÓN DEL DIRECTOR:</w:t>
      </w:r>
      <w:r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eastAsia="Calibri" w:asciiTheme="minorHAnsi" w:hAnsiTheme="minorHAnsi" w:cstheme="minorHAnsi"/>
          <w:sz w:val="22"/>
          <w:szCs w:val="22"/>
        </w:rPr>
        <w:t xml:space="preserve">Por medio de la universidad</w:t>
      </w:r>
      <w:r>
        <w:rPr>
          <w:rFonts w:eastAsia="Calibri" w:asciiTheme="minorHAnsi" w:hAnsiTheme="minorHAnsi" w:cstheme="minorHAnsi"/>
          <w:b/>
          <w:bCs/>
          <w:sz w:val="22"/>
          <w:szCs w:val="22"/>
        </w:rPr>
      </w:r>
    </w:p>
    <w:p>
      <w:pPr>
        <w:numPr>
          <w:ilvl w:val="0"/>
          <w:numId w:val="3"/>
        </w:numPr>
        <w:pBdr/>
        <w:tabs>
          <w:tab w:val="left" w:leader="none" w:pos="2880"/>
        </w:tabs>
        <w:spacing w:before="120"/>
        <w:ind w:hanging="425" w:left="425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CORREO ELECTRÓNICO DEL DIRECTOR:</w:t>
      </w:r>
      <w:r>
        <w:rPr>
          <w:rFonts w:eastAsia="Calibri" w:asciiTheme="minorHAnsi" w:hAnsiTheme="minorHAnsi" w:cstheme="minorHAnsi"/>
          <w:sz w:val="22"/>
          <w:szCs w:val="22"/>
        </w:rPr>
        <w:t xml:space="preserve"> </w:t>
      </w:r>
      <w:hyperlink r:id="rId19" w:tooltip="mailto:dlinares@javerianacali.edu.co" w:history="1">
        <w:r>
          <w:rPr>
            <w:rStyle w:val="926"/>
            <w:rFonts w:eastAsia="Calibri" w:asciiTheme="minorHAnsi" w:hAnsiTheme="minorHAnsi" w:cstheme="minorHAnsi"/>
            <w:sz w:val="22"/>
            <w:szCs w:val="22"/>
          </w:rPr>
          <w:t xml:space="preserve">dlinares@javerianacali.edu.co</w:t>
        </w:r>
      </w:hyperlink>
      <w:r/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numPr>
          <w:ilvl w:val="0"/>
          <w:numId w:val="3"/>
        </w:numPr>
        <w:pBdr/>
        <w:tabs>
          <w:tab w:val="left" w:leader="none" w:pos="2880"/>
        </w:tabs>
        <w:spacing w:before="120"/>
        <w:ind w:hanging="425" w:left="425"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CO-DIRECTOR</w:t>
      </w:r>
      <w:r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A</w:t>
      </w:r>
      <w:r>
        <w:rPr>
          <w:rFonts w:eastAsia="Calibri" w:asciiTheme="minorHAnsi" w:hAnsiTheme="minorHAnsi" w:cstheme="minorHAnsi"/>
          <w:sz w:val="22"/>
          <w:szCs w:val="22"/>
        </w:rPr>
        <w:t xml:space="preserve">:</w:t>
      </w:r>
      <w:r>
        <w:rPr>
          <w:rFonts w:eastAsia="Calibri" w:asciiTheme="minorHAnsi" w:hAnsiTheme="minorHAnsi" w:cstheme="minorHAnsi"/>
          <w:sz w:val="22"/>
          <w:szCs w:val="22"/>
        </w:rPr>
        <w:t xml:space="preserve"> Gloria Inés </w:t>
      </w:r>
      <w:r>
        <w:rPr>
          <w:rFonts w:eastAsia="Calibri" w:asciiTheme="minorHAnsi" w:hAnsiTheme="minorHAnsi" w:cstheme="minorHAnsi"/>
          <w:sz w:val="22"/>
          <w:szCs w:val="22"/>
        </w:rPr>
        <w:t xml:space="preserve">Alvarez</w:t>
      </w:r>
      <w:r>
        <w:rPr>
          <w:rFonts w:eastAsia="Calibri" w:asciiTheme="minorHAnsi" w:hAnsiTheme="minorHAnsi" w:cstheme="minorHAnsi"/>
          <w:sz w:val="22"/>
          <w:szCs w:val="22"/>
        </w:rPr>
        <w:t xml:space="preserve"> Vargas</w:t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numPr>
          <w:ilvl w:val="0"/>
          <w:numId w:val="3"/>
        </w:numPr>
        <w:pBdr/>
        <w:tabs>
          <w:tab w:val="left" w:leader="none" w:pos="2880"/>
        </w:tabs>
        <w:spacing w:before="120"/>
        <w:ind w:hanging="425" w:left="425"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CORREO ELECTRÓNICO DE LA </w:t>
      </w:r>
      <w:r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CO-DIRECTORA</w:t>
      </w:r>
      <w:r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:</w:t>
      </w:r>
      <w:r>
        <w:rPr>
          <w:rFonts w:eastAsia="Calibri" w:asciiTheme="minorHAnsi" w:hAnsiTheme="minorHAnsi" w:cstheme="minorHAnsi"/>
          <w:sz w:val="22"/>
          <w:szCs w:val="22"/>
        </w:rPr>
        <w:t xml:space="preserve"> </w:t>
      </w:r>
      <w:hyperlink r:id="rId20" w:tooltip="mailto:galvarez@javerianacali.edu.co" w:history="1">
        <w:r>
          <w:rPr>
            <w:rStyle w:val="926"/>
            <w:rFonts w:eastAsia="Calibri" w:asciiTheme="minorHAnsi" w:hAnsiTheme="minorHAnsi" w:cstheme="minorHAnsi"/>
            <w:sz w:val="22"/>
            <w:szCs w:val="22"/>
          </w:rPr>
          <w:t xml:space="preserve">galvarez@javerianacali.edu.co</w:t>
        </w:r>
      </w:hyperlink>
      <w:r/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numPr>
          <w:ilvl w:val="0"/>
          <w:numId w:val="3"/>
        </w:numPr>
        <w:pBdr/>
        <w:tabs>
          <w:tab w:val="left" w:leader="none" w:pos="2880"/>
        </w:tabs>
        <w:spacing w:before="120"/>
        <w:ind w:hanging="425" w:left="425"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PALABRAS CLAVE (al menos 5)</w:t>
      </w:r>
      <w:r>
        <w:rPr>
          <w:rFonts w:eastAsia="Calibri" w:asciiTheme="minorHAnsi" w:hAnsiTheme="minorHAnsi" w:cstheme="minorHAnsi"/>
          <w:sz w:val="22"/>
          <w:szCs w:val="22"/>
        </w:rPr>
        <w:t xml:space="preserve">: </w:t>
      </w:r>
      <w:r>
        <w:rPr>
          <w:rFonts w:eastAsia="Calibri" w:asciiTheme="minorHAnsi" w:hAnsiTheme="minorHAnsi" w:cstheme="minorHAnsi"/>
          <w:sz w:val="22"/>
          <w:szCs w:val="22"/>
        </w:rPr>
        <w:t xml:space="preserve">Robust</w:t>
      </w:r>
      <w:r>
        <w:rPr>
          <w:rFonts w:eastAsia="Calibri" w:asciiTheme="minorHAnsi" w:hAnsiTheme="minorHAnsi" w:cstheme="minorHAnsi"/>
          <w:sz w:val="22"/>
          <w:szCs w:val="22"/>
        </w:rPr>
        <w:t xml:space="preserve"> </w:t>
      </w:r>
      <w:r>
        <w:rPr>
          <w:rFonts w:eastAsia="Calibri" w:asciiTheme="minorHAnsi" w:hAnsiTheme="minorHAnsi" w:cstheme="minorHAnsi"/>
          <w:sz w:val="22"/>
          <w:szCs w:val="22"/>
        </w:rPr>
        <w:t xml:space="preserve">Scaler</w:t>
      </w:r>
      <w:r>
        <w:rPr>
          <w:rFonts w:eastAsia="Calibri" w:asciiTheme="minorHAnsi" w:hAnsiTheme="minorHAnsi" w:cstheme="minorHAnsi"/>
          <w:sz w:val="22"/>
          <w:szCs w:val="22"/>
        </w:rPr>
        <w:t xml:space="preserve">, </w:t>
      </w:r>
      <w:r>
        <w:rPr>
          <w:rFonts w:eastAsia="Calibri" w:asciiTheme="minorHAnsi" w:hAnsiTheme="minorHAnsi" w:cstheme="minorHAnsi"/>
          <w:sz w:val="22"/>
          <w:szCs w:val="22"/>
        </w:rPr>
        <w:t xml:space="preserve">Random</w:t>
      </w:r>
      <w:r>
        <w:rPr>
          <w:rFonts w:eastAsia="Calibri" w:asciiTheme="minorHAnsi" w:hAnsiTheme="minorHAnsi" w:cstheme="minorHAnsi"/>
          <w:sz w:val="22"/>
          <w:szCs w:val="22"/>
        </w:rPr>
        <w:t xml:space="preserve"> Forest, Modelo Base, Multicolinealidad, Ventaneo, Serie Temporal</w:t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numPr>
          <w:ilvl w:val="0"/>
          <w:numId w:val="3"/>
        </w:numPr>
        <w:pBdr/>
        <w:tabs>
          <w:tab w:val="left" w:leader="none" w:pos="2880"/>
        </w:tabs>
        <w:spacing w:before="120"/>
        <w:ind w:hanging="425" w:left="425"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FECHA DE INICIO:</w:t>
      </w:r>
      <w:r>
        <w:rPr>
          <w:rFonts w:eastAsia="Calibri" w:asciiTheme="minorHAnsi" w:hAnsiTheme="minorHAnsi" w:cstheme="minorHAnsi"/>
          <w:sz w:val="22"/>
          <w:szCs w:val="22"/>
        </w:rPr>
        <w:t xml:space="preserve"> </w:t>
      </w:r>
      <w:r>
        <w:rPr>
          <w:rFonts w:eastAsia="Calibri" w:asciiTheme="minorHAnsi" w:hAnsiTheme="minorHAnsi" w:cstheme="minorHAnsi"/>
          <w:sz w:val="22"/>
          <w:szCs w:val="22"/>
        </w:rPr>
        <w:t xml:space="preserve">Noviembre</w:t>
      </w:r>
      <w:r>
        <w:rPr>
          <w:rFonts w:eastAsia="Calibri" w:asciiTheme="minorHAnsi" w:hAnsiTheme="minorHAnsi" w:cstheme="minorHAnsi"/>
          <w:sz w:val="22"/>
          <w:szCs w:val="22"/>
        </w:rPr>
        <w:t xml:space="preserve"> 2024</w:t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numPr>
          <w:ilvl w:val="0"/>
          <w:numId w:val="3"/>
        </w:numPr>
        <w:pBdr/>
        <w:tabs>
          <w:tab w:val="left" w:leader="none" w:pos="2880"/>
        </w:tabs>
        <w:spacing w:before="120"/>
        <w:ind w:hanging="425" w:left="425"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FECHA DE FINALIZACIÓN:</w:t>
      </w:r>
      <w:r>
        <w:rPr>
          <w:rFonts w:eastAsia="Calibri" w:asciiTheme="minorHAnsi" w:hAnsiTheme="minorHAnsi" w:cstheme="minorHAnsi"/>
          <w:sz w:val="22"/>
          <w:szCs w:val="22"/>
        </w:rPr>
        <w:t xml:space="preserve"> </w:t>
      </w:r>
      <w:r>
        <w:rPr>
          <w:rFonts w:eastAsia="Calibri" w:asciiTheme="minorHAnsi" w:hAnsiTheme="minorHAnsi" w:cstheme="minorHAnsi"/>
          <w:sz w:val="22"/>
          <w:szCs w:val="22"/>
        </w:rPr>
        <w:t xml:space="preserve">Diciembre</w:t>
      </w:r>
      <w:r>
        <w:rPr>
          <w:rFonts w:eastAsia="Calibri" w:asciiTheme="minorHAnsi" w:hAnsiTheme="minorHAnsi" w:cstheme="minorHAnsi"/>
          <w:sz w:val="22"/>
          <w:szCs w:val="22"/>
        </w:rPr>
        <w:t xml:space="preserve"> 2025</w:t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numPr>
          <w:ilvl w:val="0"/>
          <w:numId w:val="3"/>
        </w:numPr>
        <w:pBdr/>
        <w:tabs>
          <w:tab w:val="left" w:leader="none" w:pos="2880"/>
        </w:tabs>
        <w:spacing w:before="120"/>
        <w:ind w:hanging="425" w:left="425"/>
        <w:jc w:val="both"/>
        <w:rPr>
          <w:rFonts w:eastAsia="Calibri" w:asciiTheme="minorHAnsi" w:hAnsiTheme="minorHAnsi" w:cstheme="minorHAnsi"/>
          <w:b/>
          <w:bCs/>
          <w:sz w:val="22"/>
          <w:szCs w:val="22"/>
        </w:rPr>
      </w:pPr>
      <w:r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RESUMEN: </w:t>
      </w:r>
      <w:r>
        <w:rPr>
          <w:rFonts w:eastAsia="Calibri" w:asciiTheme="minorHAnsi" w:hAnsiTheme="minorHAnsi" w:cstheme="minorHAnsi"/>
          <w:b/>
          <w:bCs/>
          <w:sz w:val="22"/>
          <w:szCs w:val="22"/>
        </w:rPr>
      </w:r>
    </w:p>
    <w:p>
      <w:pPr>
        <w:pBdr/>
        <w:spacing/>
        <w:ind/>
        <w:jc w:val="both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  <w:t xml:space="preserve">Las zonas </w:t>
      </w:r>
      <w:r>
        <w:rPr>
          <w:rFonts w:eastAsia="Calibri" w:asciiTheme="minorHAnsi" w:hAnsiTheme="minorHAnsi" w:cstheme="minorHAnsi"/>
          <w:sz w:val="22"/>
          <w:szCs w:val="22"/>
        </w:rPr>
        <w:t xml:space="preserve">WiFi</w:t>
      </w:r>
      <w:r>
        <w:rPr>
          <w:rFonts w:eastAsia="Calibri" w:asciiTheme="minorHAnsi" w:hAnsiTheme="minorHAnsi" w:cstheme="minorHAnsi"/>
          <w:sz w:val="22"/>
          <w:szCs w:val="22"/>
        </w:rPr>
        <w:t xml:space="preserve"> de Cali se vienen operando desde hace años en la ciudad simpl</w:t>
      </w:r>
      <w:r>
        <w:rPr>
          <w:rFonts w:eastAsia="Calibri" w:asciiTheme="minorHAnsi" w:hAnsiTheme="minorHAnsi" w:cstheme="minorHAnsi"/>
          <w:sz w:val="22"/>
          <w:szCs w:val="22"/>
        </w:rPr>
        <w:t xml:space="preserve">emente con el servicio estándar de internet. No existe una preparación del ancho de banda y la infraestructura necesaria para dicho servicio dependiendo de la demanda del área, la población y visitantes en ciertos periodos de tiempo. Este trabajo busca, de</w:t>
      </w:r>
      <w:r>
        <w:rPr>
          <w:rFonts w:eastAsia="Calibri" w:asciiTheme="minorHAnsi" w:hAnsiTheme="minorHAnsi" w:cstheme="minorHAnsi"/>
          <w:sz w:val="22"/>
          <w:szCs w:val="22"/>
        </w:rPr>
        <w:t xml:space="preserve">sde la ciencia de datos, predecir el tráfico que se necesita en determinadas épocas para así adecuar el ancho de banda de la zona y la infraestructura necesaria. Lo anterior se logra alimentando modelos de aprendizaje con los datos del tráfico de 63 zonas </w:t>
      </w:r>
      <w:r>
        <w:rPr>
          <w:rFonts w:eastAsia="Calibri" w:asciiTheme="minorHAnsi" w:hAnsiTheme="minorHAnsi" w:cstheme="minorHAnsi"/>
          <w:sz w:val="22"/>
          <w:szCs w:val="22"/>
        </w:rPr>
        <w:t xml:space="preserve">WiFi</w:t>
      </w:r>
      <w:r>
        <w:rPr>
          <w:rFonts w:eastAsia="Calibri" w:asciiTheme="minorHAnsi" w:hAnsiTheme="minorHAnsi" w:cstheme="minorHAnsi"/>
          <w:sz w:val="22"/>
          <w:szCs w:val="22"/>
        </w:rPr>
        <w:t xml:space="preserve"> de la ciudad</w:t>
      </w:r>
      <w:r>
        <w:rPr>
          <w:rFonts w:eastAsia="Calibri" w:asciiTheme="minorHAnsi" w:hAnsiTheme="minorHAnsi" w:cstheme="minorHAnsi"/>
          <w:sz w:val="22"/>
          <w:szCs w:val="22"/>
        </w:rPr>
        <w:t xml:space="preserve"> que la alcaldía de Cali ha recolectado a lo largo de dos años.</w:t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  <w:br w:type="page" w:clear="all"/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15055" cy="1701165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615055" cy="17011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4.65pt;height:133.95pt;mso-wrap-distance-left:0.00pt;mso-wrap-distance-top:0.00pt;mso-wrap-distance-right:0.00pt;mso-wrap-distance-bottom:0.00pt;z-index:1;">
                <v:imagedata r:id="rId21" o:title=""/>
                <o:lock v:ext="edit" rotation="t"/>
              </v:shape>
            </w:pict>
          </mc:Fallback>
        </mc:AlternateContent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PREDICCIÓN DEL TRÁFICO DE DATOS DE LAS ZONAS WIFI PÚBLICAS DE SANTIAGO DE CALI</w:t>
      </w:r>
      <w:r>
        <w:rPr>
          <w:rFonts w:eastAsia="Calibri" w:asciiTheme="minorHAnsi" w:hAnsiTheme="minorHAnsi" w:cstheme="minorHAnsi"/>
          <w:b/>
          <w:i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color w:val="000000"/>
          <w:sz w:val="22"/>
          <w:szCs w:val="22"/>
        </w:rPr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color w:val="000000"/>
          <w:sz w:val="22"/>
          <w:szCs w:val="22"/>
        </w:rPr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i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  <w:t xml:space="preserve">Paulo Andrés Martinez Mendez</w:t>
      </w: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i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  <w:t xml:space="preserve">Codigo</w:t>
      </w: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  <w:t xml:space="preserve"> estudiante: 0183321</w:t>
      </w: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i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</w: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i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  <w:t xml:space="preserve">Edier Guzmán Morales</w:t>
      </w: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i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  <w:t xml:space="preserve">Código estudiante: </w:t>
      </w: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  <w:t xml:space="preserve">9015769</w:t>
      </w: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i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</w: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i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</w: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i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</w: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i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</w: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i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  <w:t xml:space="preserve">Proyecto Aplicado para optar al título de</w:t>
      </w: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i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  <w:t xml:space="preserve">Magister en Ciencia de Datos</w:t>
      </w: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i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</w:r>
      <w:r>
        <w:rPr>
          <w:rFonts w:eastAsia="Calibri" w:asciiTheme="minorHAnsi" w:hAnsiTheme="minorHAnsi" w:cstheme="minorHAnsi"/>
          <w:i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color w:val="000000"/>
          <w:sz w:val="22"/>
          <w:szCs w:val="22"/>
        </w:rPr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color w:val="000000"/>
          <w:sz w:val="22"/>
          <w:szCs w:val="22"/>
        </w:rPr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color w:val="000000"/>
          <w:sz w:val="22"/>
          <w:szCs w:val="22"/>
        </w:rPr>
        <w:t xml:space="preserve">Director(a)</w:t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color w:val="000000"/>
          <w:sz w:val="22"/>
          <w:szCs w:val="22"/>
        </w:rPr>
        <w:t xml:space="preserve">Diego Luis Linares Ospina</w:t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color w:val="000000"/>
          <w:sz w:val="22"/>
          <w:szCs w:val="22"/>
        </w:rPr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color w:val="000000"/>
          <w:sz w:val="22"/>
          <w:szCs w:val="22"/>
        </w:rPr>
        <w:t xml:space="preserve">Codirector(a)</w:t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color w:val="000000"/>
          <w:sz w:val="22"/>
          <w:szCs w:val="22"/>
        </w:rPr>
        <w:t xml:space="preserve">Gloria Inés </w:t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  <w:t xml:space="preserve">Alvarez</w:t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  <w:t xml:space="preserve"> Vargas</w:t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color w:val="000000"/>
          <w:sz w:val="22"/>
          <w:szCs w:val="22"/>
        </w:rPr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color w:val="000000"/>
          <w:sz w:val="22"/>
          <w:szCs w:val="22"/>
        </w:rPr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color w:val="000000"/>
          <w:sz w:val="22"/>
          <w:szCs w:val="22"/>
        </w:rPr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color w:val="000000"/>
          <w:sz w:val="22"/>
          <w:szCs w:val="22"/>
        </w:rPr>
        <w:t xml:space="preserve">FACULTAD DE INGENIERÍA Y CIENCIAS</w:t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color w:val="000000"/>
          <w:sz w:val="22"/>
          <w:szCs w:val="22"/>
        </w:rPr>
        <w:t xml:space="preserve">MAESTRÍA EN CIENCIA DE DATOS</w:t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Calibri" w:asciiTheme="minorHAnsi" w:hAnsiTheme="minorHAnsi" w:cstheme="minorHAnsi"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color w:val="000000"/>
          <w:sz w:val="22"/>
          <w:szCs w:val="22"/>
        </w:rPr>
        <w:t xml:space="preserve">SANTIAGO DE CALI, </w:t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  <w:t xml:space="preserve">ENERO </w:t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  <w:t xml:space="preserve">1</w:t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  <w:t xml:space="preserve"> DE 202</w:t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  <w:t xml:space="preserve">5</w:t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</w:r>
    </w:p>
    <w:p>
      <w:pPr>
        <w:widowControl w:val="true"/>
        <w:pBdr/>
        <w:spacing w:after="160" w:line="259" w:lineRule="auto"/>
        <w:ind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</w:r>
      <w:r>
        <w:rPr>
          <w:rFonts w:asciiTheme="minorHAnsi" w:hAnsiTheme="minorHAnsi" w:cstheme="minorHAnsi"/>
          <w:i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  <w:t xml:space="preserve">TABLA DE CONTENIDO</w:t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Style w:val="966"/>
        <w:pBdr/>
        <w:tabs>
          <w:tab w:val="left" w:leader="none" w:pos="720"/>
          <w:tab w:val="right" w:leader="dot" w:pos="9394"/>
        </w:tabs>
        <w:spacing/>
        <w:ind/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pPr>
      <w:r>
        <w:rPr>
          <w:rFonts w:eastAsia="Calibri" w:asciiTheme="minorHAnsi" w:hAnsiTheme="minorHAnsi" w:cstheme="minorHAnsi"/>
          <w:sz w:val="22"/>
          <w:szCs w:val="22"/>
        </w:rPr>
        <w:fldChar w:fldCharType="begin"/>
      </w:r>
      <w:r>
        <w:rPr>
          <w:rFonts w:eastAsia="Calibri" w:asciiTheme="minorHAnsi" w:hAnsiTheme="minorHAnsi" w:cstheme="minorHAnsi"/>
          <w:sz w:val="22"/>
          <w:szCs w:val="22"/>
        </w:rPr>
        <w:instrText xml:space="preserve"> TOC \o "1-3" \h \z \u </w:instrText>
      </w:r>
      <w:r>
        <w:rPr>
          <w:rFonts w:eastAsia="Calibri" w:asciiTheme="minorHAnsi" w:hAnsiTheme="minorHAnsi" w:cstheme="minorHAnsi"/>
          <w:sz w:val="22"/>
          <w:szCs w:val="22"/>
        </w:rPr>
        <w:fldChar w:fldCharType="separate"/>
      </w:r>
      <w:hyperlink w:tooltip="#_Toc171522991" w:anchor="_Toc171522991" w:history="1"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1</w:t>
        </w:r>
        <w:r>
          <w:rPr>
            <w:rFonts w:asciiTheme="minorHAnsi" w:hAnsiTheme="minorHAnsi" w:eastAsiaTheme="minorEastAsia" w:cstheme="minorHAnsi"/>
            <w:sz w:val="22"/>
            <w:szCs w:val="22"/>
            <w14:ligatures w14:val="standardContextual"/>
          </w:rPr>
          <w:tab/>
        </w:r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DEFINICIÓN DEL PROBLEMA</w:t>
        </w:r>
        <w:r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fldChar w:fldCharType="begin"/>
        </w:r>
        <w:r>
          <w:rPr>
            <w:rFonts w:asciiTheme="minorHAnsi" w:hAnsiTheme="minorHAnsi" w:cstheme="minorHAnsi"/>
            <w:sz w:val="22"/>
            <w:szCs w:val="22"/>
          </w:rPr>
          <w:instrText xml:space="preserve"> PAGEREF _Toc171522991 \h </w:instrText>
        </w:r>
        <w:r>
          <w:rPr>
            <w:rFonts w:asciiTheme="minorHAnsi" w:hAnsiTheme="minorHAnsi" w:cstheme="minorHAnsi"/>
            <w:sz w:val="22"/>
            <w:szCs w:val="22"/>
          </w:rPr>
        </w:r>
        <w:r>
          <w:rPr>
            <w:rFonts w:asciiTheme="minorHAnsi" w:hAnsiTheme="minorHAnsi" w:cstheme="minorHAnsi"/>
            <w:sz w:val="22"/>
            <w:szCs w:val="22"/>
          </w:rPr>
          <w:fldChar w:fldCharType="separate"/>
        </w:r>
        <w:r>
          <w:rPr>
            <w:rFonts w:asciiTheme="minorHAnsi" w:hAnsiTheme="minorHAnsi" w:cstheme="minorHAnsi"/>
            <w:sz w:val="22"/>
            <w:szCs w:val="22"/>
          </w:rPr>
          <w:t xml:space="preserve">2</w:t>
        </w:r>
        <w:r>
          <w:rPr>
            <w:rFonts w:asciiTheme="minorHAnsi" w:hAnsiTheme="minorHAnsi" w:cstheme="minorHAnsi"/>
            <w:sz w:val="22"/>
            <w:szCs w:val="22"/>
          </w:rPr>
          <w:fldChar w:fldCharType="end"/>
        </w:r>
      </w:hyperlink>
      <w:r/>
      <w:r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r>
    </w:p>
    <w:p>
      <w:pPr>
        <w:pStyle w:val="967"/>
        <w:pBdr/>
        <w:tabs>
          <w:tab w:val="left" w:leader="none" w:pos="720"/>
          <w:tab w:val="right" w:leader="dot" w:pos="9394"/>
        </w:tabs>
        <w:spacing/>
        <w:ind/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pPr>
      <w:r/>
      <w:hyperlink w:tooltip="#_Toc171522992" w:anchor="_Toc171522992" w:history="1"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1.1</w:t>
        </w:r>
        <w:r>
          <w:rPr>
            <w:rFonts w:asciiTheme="minorHAnsi" w:hAnsiTheme="minorHAnsi" w:eastAsiaTheme="minorEastAsia" w:cstheme="minorHAnsi"/>
            <w:sz w:val="22"/>
            <w:szCs w:val="22"/>
            <w14:ligatures w14:val="standardContextual"/>
          </w:rPr>
          <w:tab/>
        </w:r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PLANTEAMIENTO DEL PROBLEMA</w:t>
        </w:r>
        <w:r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fldChar w:fldCharType="begin"/>
        </w:r>
        <w:r>
          <w:rPr>
            <w:rFonts w:asciiTheme="minorHAnsi" w:hAnsiTheme="minorHAnsi" w:cstheme="minorHAnsi"/>
            <w:sz w:val="22"/>
            <w:szCs w:val="22"/>
          </w:rPr>
          <w:instrText xml:space="preserve"> PAGEREF _Toc171522992 \h </w:instrText>
        </w:r>
        <w:r>
          <w:rPr>
            <w:rFonts w:asciiTheme="minorHAnsi" w:hAnsiTheme="minorHAnsi" w:cstheme="minorHAnsi"/>
            <w:sz w:val="22"/>
            <w:szCs w:val="22"/>
          </w:rPr>
        </w:r>
        <w:r>
          <w:rPr>
            <w:rFonts w:asciiTheme="minorHAnsi" w:hAnsiTheme="minorHAnsi" w:cstheme="minorHAnsi"/>
            <w:sz w:val="22"/>
            <w:szCs w:val="22"/>
          </w:rPr>
          <w:fldChar w:fldCharType="separate"/>
        </w:r>
        <w:r>
          <w:rPr>
            <w:rFonts w:asciiTheme="minorHAnsi" w:hAnsiTheme="minorHAnsi" w:cstheme="minorHAnsi"/>
            <w:sz w:val="22"/>
            <w:szCs w:val="22"/>
          </w:rPr>
          <w:t xml:space="preserve">2</w:t>
        </w:r>
        <w:r>
          <w:rPr>
            <w:rFonts w:asciiTheme="minorHAnsi" w:hAnsiTheme="minorHAnsi" w:cstheme="minorHAnsi"/>
            <w:sz w:val="22"/>
            <w:szCs w:val="22"/>
          </w:rPr>
          <w:fldChar w:fldCharType="end"/>
        </w:r>
      </w:hyperlink>
      <w:r/>
      <w:r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r>
    </w:p>
    <w:p>
      <w:pPr>
        <w:pStyle w:val="967"/>
        <w:pBdr/>
        <w:tabs>
          <w:tab w:val="left" w:leader="none" w:pos="720"/>
          <w:tab w:val="right" w:leader="dot" w:pos="9394"/>
        </w:tabs>
        <w:spacing/>
        <w:ind/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pPr>
      <w:r/>
      <w:hyperlink w:tooltip="#_Toc171522993" w:anchor="_Toc171522993" w:history="1"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1.2</w:t>
        </w:r>
        <w:r>
          <w:rPr>
            <w:rFonts w:asciiTheme="minorHAnsi" w:hAnsiTheme="minorHAnsi" w:eastAsiaTheme="minorEastAsia" w:cstheme="minorHAnsi"/>
            <w:sz w:val="22"/>
            <w:szCs w:val="22"/>
            <w14:ligatures w14:val="standardContextual"/>
          </w:rPr>
          <w:tab/>
        </w:r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FORMULACIÓN DEL PROBLEMA</w:t>
        </w:r>
        <w:r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fldChar w:fldCharType="begin"/>
        </w:r>
        <w:r>
          <w:rPr>
            <w:rFonts w:asciiTheme="minorHAnsi" w:hAnsiTheme="minorHAnsi" w:cstheme="minorHAnsi"/>
            <w:sz w:val="22"/>
            <w:szCs w:val="22"/>
          </w:rPr>
          <w:instrText xml:space="preserve"> PAGEREF _Toc171522993 \h </w:instrText>
        </w:r>
        <w:r>
          <w:rPr>
            <w:rFonts w:asciiTheme="minorHAnsi" w:hAnsiTheme="minorHAnsi" w:cstheme="minorHAnsi"/>
            <w:sz w:val="22"/>
            <w:szCs w:val="22"/>
          </w:rPr>
        </w:r>
        <w:r>
          <w:rPr>
            <w:rFonts w:asciiTheme="minorHAnsi" w:hAnsiTheme="minorHAnsi" w:cstheme="minorHAnsi"/>
            <w:sz w:val="22"/>
            <w:szCs w:val="22"/>
          </w:rPr>
          <w:fldChar w:fldCharType="separate"/>
        </w:r>
        <w:r>
          <w:rPr>
            <w:rFonts w:asciiTheme="minorHAnsi" w:hAnsiTheme="minorHAnsi" w:cstheme="minorHAnsi"/>
            <w:sz w:val="22"/>
            <w:szCs w:val="22"/>
          </w:rPr>
          <w:t xml:space="preserve">2</w:t>
        </w:r>
        <w:r>
          <w:rPr>
            <w:rFonts w:asciiTheme="minorHAnsi" w:hAnsiTheme="minorHAnsi" w:cstheme="minorHAnsi"/>
            <w:sz w:val="22"/>
            <w:szCs w:val="22"/>
          </w:rPr>
          <w:fldChar w:fldCharType="end"/>
        </w:r>
      </w:hyperlink>
      <w:r/>
      <w:r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r>
    </w:p>
    <w:p>
      <w:pPr>
        <w:pStyle w:val="966"/>
        <w:pBdr/>
        <w:tabs>
          <w:tab w:val="left" w:leader="none" w:pos="720"/>
          <w:tab w:val="right" w:leader="dot" w:pos="9394"/>
        </w:tabs>
        <w:spacing/>
        <w:ind/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pPr>
      <w:r/>
      <w:hyperlink w:tooltip="#_Toc171522994" w:anchor="_Toc171522994" w:history="1"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2</w:t>
        </w:r>
        <w:r>
          <w:rPr>
            <w:rFonts w:asciiTheme="minorHAnsi" w:hAnsiTheme="minorHAnsi" w:eastAsiaTheme="minorEastAsia" w:cstheme="minorHAnsi"/>
            <w:sz w:val="22"/>
            <w:szCs w:val="22"/>
            <w14:ligatures w14:val="standardContextual"/>
          </w:rPr>
          <w:tab/>
        </w:r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OBJETIVOS DEL PROYECTO</w:t>
        </w:r>
        <w:r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fldChar w:fldCharType="begin"/>
        </w:r>
        <w:r>
          <w:rPr>
            <w:rFonts w:asciiTheme="minorHAnsi" w:hAnsiTheme="minorHAnsi" w:cstheme="minorHAnsi"/>
            <w:sz w:val="22"/>
            <w:szCs w:val="22"/>
          </w:rPr>
          <w:instrText xml:space="preserve"> PAGEREF _Toc171522994 \h </w:instrText>
        </w:r>
        <w:r>
          <w:rPr>
            <w:rFonts w:asciiTheme="minorHAnsi" w:hAnsiTheme="minorHAnsi" w:cstheme="minorHAnsi"/>
            <w:sz w:val="22"/>
            <w:szCs w:val="22"/>
          </w:rPr>
        </w:r>
        <w:r>
          <w:rPr>
            <w:rFonts w:asciiTheme="minorHAnsi" w:hAnsiTheme="minorHAnsi" w:cstheme="minorHAnsi"/>
            <w:sz w:val="22"/>
            <w:szCs w:val="22"/>
          </w:rPr>
          <w:fldChar w:fldCharType="separate"/>
        </w:r>
        <w:r>
          <w:rPr>
            <w:rFonts w:asciiTheme="minorHAnsi" w:hAnsiTheme="minorHAnsi" w:cstheme="minorHAnsi"/>
            <w:sz w:val="22"/>
            <w:szCs w:val="22"/>
          </w:rPr>
          <w:t xml:space="preserve">3</w:t>
        </w:r>
        <w:r>
          <w:rPr>
            <w:rFonts w:asciiTheme="minorHAnsi" w:hAnsiTheme="minorHAnsi" w:cstheme="minorHAnsi"/>
            <w:sz w:val="22"/>
            <w:szCs w:val="22"/>
          </w:rPr>
          <w:fldChar w:fldCharType="end"/>
        </w:r>
      </w:hyperlink>
      <w:r/>
      <w:r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r>
    </w:p>
    <w:p>
      <w:pPr>
        <w:pStyle w:val="967"/>
        <w:pBdr/>
        <w:tabs>
          <w:tab w:val="left" w:leader="none" w:pos="720"/>
          <w:tab w:val="right" w:leader="dot" w:pos="9394"/>
        </w:tabs>
        <w:spacing/>
        <w:ind/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pPr>
      <w:r/>
      <w:hyperlink w:tooltip="#_Toc171522995" w:anchor="_Toc171522995" w:history="1"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2.1</w:t>
        </w:r>
        <w:r>
          <w:rPr>
            <w:rFonts w:asciiTheme="minorHAnsi" w:hAnsiTheme="minorHAnsi" w:eastAsiaTheme="minorEastAsia" w:cstheme="minorHAnsi"/>
            <w:sz w:val="22"/>
            <w:szCs w:val="22"/>
            <w14:ligatures w14:val="standardContextual"/>
          </w:rPr>
          <w:tab/>
        </w:r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OBJETIVO GENERAL</w:t>
        </w:r>
        <w:r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fldChar w:fldCharType="begin"/>
        </w:r>
        <w:r>
          <w:rPr>
            <w:rFonts w:asciiTheme="minorHAnsi" w:hAnsiTheme="minorHAnsi" w:cstheme="minorHAnsi"/>
            <w:sz w:val="22"/>
            <w:szCs w:val="22"/>
          </w:rPr>
          <w:instrText xml:space="preserve"> PAGEREF _Toc171522995 \h </w:instrText>
        </w:r>
        <w:r>
          <w:rPr>
            <w:rFonts w:asciiTheme="minorHAnsi" w:hAnsiTheme="minorHAnsi" w:cstheme="minorHAnsi"/>
            <w:sz w:val="22"/>
            <w:szCs w:val="22"/>
          </w:rPr>
        </w:r>
        <w:r>
          <w:rPr>
            <w:rFonts w:asciiTheme="minorHAnsi" w:hAnsiTheme="minorHAnsi" w:cstheme="minorHAnsi"/>
            <w:sz w:val="22"/>
            <w:szCs w:val="22"/>
          </w:rPr>
          <w:fldChar w:fldCharType="separate"/>
        </w:r>
        <w:r>
          <w:rPr>
            <w:rFonts w:asciiTheme="minorHAnsi" w:hAnsiTheme="minorHAnsi" w:cstheme="minorHAnsi"/>
            <w:sz w:val="22"/>
            <w:szCs w:val="22"/>
          </w:rPr>
          <w:t xml:space="preserve">3</w:t>
        </w:r>
        <w:r>
          <w:rPr>
            <w:rFonts w:asciiTheme="minorHAnsi" w:hAnsiTheme="minorHAnsi" w:cstheme="minorHAnsi"/>
            <w:sz w:val="22"/>
            <w:szCs w:val="22"/>
          </w:rPr>
          <w:fldChar w:fldCharType="end"/>
        </w:r>
      </w:hyperlink>
      <w:r/>
      <w:r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r>
    </w:p>
    <w:p>
      <w:pPr>
        <w:pStyle w:val="967"/>
        <w:pBdr/>
        <w:tabs>
          <w:tab w:val="left" w:leader="none" w:pos="720"/>
          <w:tab w:val="right" w:leader="dot" w:pos="9394"/>
        </w:tabs>
        <w:spacing/>
        <w:ind/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pPr>
      <w:r/>
      <w:hyperlink w:tooltip="#_Toc171522996" w:anchor="_Toc171522996" w:history="1"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2.2</w:t>
        </w:r>
        <w:r>
          <w:rPr>
            <w:rFonts w:asciiTheme="minorHAnsi" w:hAnsiTheme="minorHAnsi" w:eastAsiaTheme="minorEastAsia" w:cstheme="minorHAnsi"/>
            <w:sz w:val="22"/>
            <w:szCs w:val="22"/>
            <w14:ligatures w14:val="standardContextual"/>
          </w:rPr>
          <w:tab/>
        </w:r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OBJETIVOS ESPECÍFICOS</w:t>
        </w:r>
        <w:r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fldChar w:fldCharType="begin"/>
        </w:r>
        <w:r>
          <w:rPr>
            <w:rFonts w:asciiTheme="minorHAnsi" w:hAnsiTheme="minorHAnsi" w:cstheme="minorHAnsi"/>
            <w:sz w:val="22"/>
            <w:szCs w:val="22"/>
          </w:rPr>
          <w:instrText xml:space="preserve"> PAGEREF _Toc171522996 \h </w:instrText>
        </w:r>
        <w:r>
          <w:rPr>
            <w:rFonts w:asciiTheme="minorHAnsi" w:hAnsiTheme="minorHAnsi" w:cstheme="minorHAnsi"/>
            <w:sz w:val="22"/>
            <w:szCs w:val="22"/>
          </w:rPr>
        </w:r>
        <w:r>
          <w:rPr>
            <w:rFonts w:asciiTheme="minorHAnsi" w:hAnsiTheme="minorHAnsi" w:cstheme="minorHAnsi"/>
            <w:sz w:val="22"/>
            <w:szCs w:val="22"/>
          </w:rPr>
          <w:fldChar w:fldCharType="separate"/>
        </w:r>
        <w:r>
          <w:rPr>
            <w:rFonts w:asciiTheme="minorHAnsi" w:hAnsiTheme="minorHAnsi" w:cstheme="minorHAnsi"/>
            <w:sz w:val="22"/>
            <w:szCs w:val="22"/>
          </w:rPr>
          <w:t xml:space="preserve">3</w:t>
        </w:r>
        <w:r>
          <w:rPr>
            <w:rFonts w:asciiTheme="minorHAnsi" w:hAnsiTheme="minorHAnsi" w:cstheme="minorHAnsi"/>
            <w:sz w:val="22"/>
            <w:szCs w:val="22"/>
          </w:rPr>
          <w:fldChar w:fldCharType="end"/>
        </w:r>
      </w:hyperlink>
      <w:r/>
      <w:r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r>
    </w:p>
    <w:p>
      <w:pPr>
        <w:pStyle w:val="966"/>
        <w:pBdr/>
        <w:tabs>
          <w:tab w:val="left" w:leader="none" w:pos="720"/>
          <w:tab w:val="right" w:leader="dot" w:pos="9394"/>
        </w:tabs>
        <w:spacing/>
        <w:ind/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pPr>
      <w:r/>
      <w:hyperlink w:tooltip="#_Toc171522997" w:anchor="_Toc171522997" w:history="1"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3</w:t>
        </w:r>
        <w:r>
          <w:rPr>
            <w:rFonts w:asciiTheme="minorHAnsi" w:hAnsiTheme="minorHAnsi" w:eastAsiaTheme="minorEastAsia" w:cstheme="minorHAnsi"/>
            <w:sz w:val="22"/>
            <w:szCs w:val="22"/>
            <w14:ligatures w14:val="standardContextual"/>
          </w:rPr>
          <w:tab/>
        </w:r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MARCO TEÓRICO Y ANTECEDENTES</w:t>
        </w:r>
        <w:r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fldChar w:fldCharType="begin"/>
        </w:r>
        <w:r>
          <w:rPr>
            <w:rFonts w:asciiTheme="minorHAnsi" w:hAnsiTheme="minorHAnsi" w:cstheme="minorHAnsi"/>
            <w:sz w:val="22"/>
            <w:szCs w:val="22"/>
          </w:rPr>
          <w:instrText xml:space="preserve"> PAGEREF _Toc171522997 \h </w:instrText>
        </w:r>
        <w:r>
          <w:rPr>
            <w:rFonts w:asciiTheme="minorHAnsi" w:hAnsiTheme="minorHAnsi" w:cstheme="minorHAnsi"/>
            <w:sz w:val="22"/>
            <w:szCs w:val="22"/>
          </w:rPr>
        </w:r>
        <w:r>
          <w:rPr>
            <w:rFonts w:asciiTheme="minorHAnsi" w:hAnsiTheme="minorHAnsi" w:cstheme="minorHAnsi"/>
            <w:sz w:val="22"/>
            <w:szCs w:val="22"/>
          </w:rPr>
          <w:fldChar w:fldCharType="separate"/>
        </w:r>
        <w:r>
          <w:rPr>
            <w:rFonts w:asciiTheme="minorHAnsi" w:hAnsiTheme="minorHAnsi" w:cstheme="minorHAnsi"/>
            <w:sz w:val="22"/>
            <w:szCs w:val="22"/>
          </w:rPr>
          <w:t xml:space="preserve">4</w:t>
        </w:r>
        <w:r>
          <w:rPr>
            <w:rFonts w:asciiTheme="minorHAnsi" w:hAnsiTheme="minorHAnsi" w:cstheme="minorHAnsi"/>
            <w:sz w:val="22"/>
            <w:szCs w:val="22"/>
          </w:rPr>
          <w:fldChar w:fldCharType="end"/>
        </w:r>
      </w:hyperlink>
      <w:r/>
      <w:r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r>
    </w:p>
    <w:p>
      <w:pPr>
        <w:pStyle w:val="967"/>
        <w:pBdr/>
        <w:tabs>
          <w:tab w:val="left" w:leader="none" w:pos="720"/>
          <w:tab w:val="right" w:leader="dot" w:pos="9394"/>
        </w:tabs>
        <w:spacing/>
        <w:ind/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pPr>
      <w:r/>
      <w:hyperlink w:tooltip="#_Toc171522998" w:anchor="_Toc171522998" w:history="1"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3.1</w:t>
        </w:r>
        <w:r>
          <w:rPr>
            <w:rFonts w:asciiTheme="minorHAnsi" w:hAnsiTheme="minorHAnsi" w:eastAsiaTheme="minorEastAsia" w:cstheme="minorHAnsi"/>
            <w:sz w:val="22"/>
            <w:szCs w:val="22"/>
            <w14:ligatures w14:val="standardContextual"/>
          </w:rPr>
          <w:tab/>
        </w:r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MARCO TEÓRICO</w:t>
        </w:r>
        <w:r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fldChar w:fldCharType="begin"/>
        </w:r>
        <w:r>
          <w:rPr>
            <w:rFonts w:asciiTheme="minorHAnsi" w:hAnsiTheme="minorHAnsi" w:cstheme="minorHAnsi"/>
            <w:sz w:val="22"/>
            <w:szCs w:val="22"/>
          </w:rPr>
          <w:instrText xml:space="preserve"> PAGEREF _Toc171522998 \h </w:instrText>
        </w:r>
        <w:r>
          <w:rPr>
            <w:rFonts w:asciiTheme="minorHAnsi" w:hAnsiTheme="minorHAnsi" w:cstheme="minorHAnsi"/>
            <w:sz w:val="22"/>
            <w:szCs w:val="22"/>
          </w:rPr>
        </w:r>
        <w:r>
          <w:rPr>
            <w:rFonts w:asciiTheme="minorHAnsi" w:hAnsiTheme="minorHAnsi" w:cstheme="minorHAnsi"/>
            <w:sz w:val="22"/>
            <w:szCs w:val="22"/>
          </w:rPr>
          <w:fldChar w:fldCharType="separate"/>
        </w:r>
        <w:r>
          <w:rPr>
            <w:rFonts w:asciiTheme="minorHAnsi" w:hAnsiTheme="minorHAnsi" w:cstheme="minorHAnsi"/>
            <w:sz w:val="22"/>
            <w:szCs w:val="22"/>
          </w:rPr>
          <w:t xml:space="preserve">4</w:t>
        </w:r>
        <w:r>
          <w:rPr>
            <w:rFonts w:asciiTheme="minorHAnsi" w:hAnsiTheme="minorHAnsi" w:cstheme="minorHAnsi"/>
            <w:sz w:val="22"/>
            <w:szCs w:val="22"/>
          </w:rPr>
          <w:fldChar w:fldCharType="end"/>
        </w:r>
      </w:hyperlink>
      <w:r/>
      <w:r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r>
    </w:p>
    <w:p>
      <w:pPr>
        <w:pStyle w:val="967"/>
        <w:pBdr/>
        <w:tabs>
          <w:tab w:val="left" w:leader="none" w:pos="720"/>
          <w:tab w:val="right" w:leader="dot" w:pos="9394"/>
        </w:tabs>
        <w:spacing/>
        <w:ind/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pPr>
      <w:r/>
      <w:hyperlink w:tooltip="#_Toc171522999" w:anchor="_Toc171522999" w:history="1"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3.2</w:t>
        </w:r>
        <w:r>
          <w:rPr>
            <w:rFonts w:asciiTheme="minorHAnsi" w:hAnsiTheme="minorHAnsi" w:eastAsiaTheme="minorEastAsia" w:cstheme="minorHAnsi"/>
            <w:sz w:val="22"/>
            <w:szCs w:val="22"/>
            <w14:ligatures w14:val="standardContextual"/>
          </w:rPr>
          <w:tab/>
        </w:r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ANTECEDENTES</w:t>
        </w:r>
        <w:r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fldChar w:fldCharType="begin"/>
        </w:r>
        <w:r>
          <w:rPr>
            <w:rFonts w:asciiTheme="minorHAnsi" w:hAnsiTheme="minorHAnsi" w:cstheme="minorHAnsi"/>
            <w:sz w:val="22"/>
            <w:szCs w:val="22"/>
          </w:rPr>
          <w:instrText xml:space="preserve"> PAGEREF _Toc171522999 \h </w:instrText>
        </w:r>
        <w:r>
          <w:rPr>
            <w:rFonts w:asciiTheme="minorHAnsi" w:hAnsiTheme="minorHAnsi" w:cstheme="minorHAnsi"/>
            <w:sz w:val="22"/>
            <w:szCs w:val="22"/>
          </w:rPr>
        </w:r>
        <w:r>
          <w:rPr>
            <w:rFonts w:asciiTheme="minorHAnsi" w:hAnsiTheme="minorHAnsi" w:cstheme="minorHAnsi"/>
            <w:sz w:val="22"/>
            <w:szCs w:val="22"/>
          </w:rPr>
          <w:fldChar w:fldCharType="separate"/>
        </w:r>
        <w:r>
          <w:rPr>
            <w:rFonts w:asciiTheme="minorHAnsi" w:hAnsiTheme="minorHAnsi" w:cstheme="minorHAnsi"/>
            <w:sz w:val="22"/>
            <w:szCs w:val="22"/>
          </w:rPr>
          <w:t xml:space="preserve">4</w:t>
        </w:r>
        <w:r>
          <w:rPr>
            <w:rFonts w:asciiTheme="minorHAnsi" w:hAnsiTheme="minorHAnsi" w:cstheme="minorHAnsi"/>
            <w:sz w:val="22"/>
            <w:szCs w:val="22"/>
          </w:rPr>
          <w:fldChar w:fldCharType="end"/>
        </w:r>
      </w:hyperlink>
      <w:r/>
      <w:r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r>
    </w:p>
    <w:p>
      <w:pPr>
        <w:pStyle w:val="966"/>
        <w:pBdr/>
        <w:tabs>
          <w:tab w:val="left" w:leader="none" w:pos="720"/>
          <w:tab w:val="right" w:leader="dot" w:pos="9394"/>
        </w:tabs>
        <w:spacing/>
        <w:ind/>
        <w:rPr/>
      </w:pPr>
      <w:r/>
      <w:hyperlink w:tooltip="#_Toc171523000" w:anchor="_Toc171523000" w:history="1"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4</w:t>
        </w:r>
        <w:r>
          <w:rPr>
            <w:rFonts w:asciiTheme="minorHAnsi" w:hAnsiTheme="minorHAnsi" w:eastAsiaTheme="minorEastAsia" w:cstheme="minorHAnsi"/>
            <w:sz w:val="22"/>
            <w:szCs w:val="22"/>
            <w14:ligatures w14:val="standardContextual"/>
          </w:rPr>
          <w:tab/>
        </w:r>
        <w:r>
          <w:rPr>
            <w:rFonts w:asciiTheme="minorHAnsi" w:hAnsiTheme="minorHAnsi" w:eastAsiaTheme="minorEastAsia" w:cstheme="minorHAnsi"/>
            <w:sz w:val="22"/>
            <w:szCs w:val="22"/>
            <w14:ligatures w14:val="standardContextual"/>
          </w:rPr>
          <w:t xml:space="preserve">E</w:t>
        </w:r>
        <w:r>
          <w:rPr>
            <w:rFonts w:asciiTheme="minorHAnsi" w:hAnsiTheme="minorHAnsi" w:eastAsiaTheme="minorEastAsia" w:cstheme="minorHAnsi"/>
            <w:sz w:val="22"/>
            <w:szCs w:val="22"/>
            <w14:ligatures w14:val="standardContextual"/>
          </w:rPr>
          <w:t xml:space="preserve">LABORACIÓN DE LA SOLUCIÓN Y CUMPLIMIENTO DE LOS OBJETIVOS</w:t>
        </w:r>
        <w:r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fldChar w:fldCharType="begin"/>
        </w:r>
        <w:r>
          <w:rPr>
            <w:rFonts w:asciiTheme="minorHAnsi" w:hAnsiTheme="minorHAnsi" w:cstheme="minorHAnsi"/>
            <w:sz w:val="22"/>
            <w:szCs w:val="22"/>
          </w:rPr>
          <w:instrText xml:space="preserve"> PAGEREF _Toc171523000 \h </w:instrText>
        </w:r>
        <w:r>
          <w:rPr>
            <w:rFonts w:asciiTheme="minorHAnsi" w:hAnsiTheme="minorHAnsi" w:cstheme="minorHAnsi"/>
            <w:sz w:val="22"/>
            <w:szCs w:val="22"/>
          </w:rPr>
        </w:r>
        <w:r>
          <w:rPr>
            <w:rFonts w:asciiTheme="minorHAnsi" w:hAnsiTheme="minorHAnsi" w:cstheme="minorHAnsi"/>
            <w:sz w:val="22"/>
            <w:szCs w:val="22"/>
          </w:rPr>
          <w:fldChar w:fldCharType="separate"/>
        </w:r>
        <w:r>
          <w:rPr>
            <w:rFonts w:asciiTheme="minorHAnsi" w:hAnsiTheme="minorHAnsi" w:cstheme="minorHAnsi"/>
            <w:sz w:val="22"/>
            <w:szCs w:val="22"/>
          </w:rPr>
          <w:t xml:space="preserve">5</w:t>
        </w:r>
        <w:r>
          <w:rPr>
            <w:rFonts w:asciiTheme="minorHAnsi" w:hAnsiTheme="minorHAnsi" w:cstheme="minorHAnsi"/>
            <w:sz w:val="22"/>
            <w:szCs w:val="22"/>
          </w:rPr>
          <w:fldChar w:fldCharType="end"/>
        </w:r>
      </w:hyperlink>
      <w:r/>
      <w:r/>
    </w:p>
    <w:p>
      <w:pPr>
        <w:pStyle w:val="967"/>
        <w:pBdr/>
        <w:tabs>
          <w:tab w:val="left" w:leader="none" w:pos="720"/>
          <w:tab w:val="right" w:leader="dot" w:pos="9394"/>
        </w:tabs>
        <w:spacing/>
        <w:ind/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pPr>
      <w:r/>
      <w:hyperlink w:tooltip="#_Toc171522998" w:anchor="_Toc171522998" w:history="1"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4</w:t>
        </w:r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.1</w:t>
        </w:r>
        <w:r>
          <w:rPr>
            <w:rFonts w:asciiTheme="minorHAnsi" w:hAnsiTheme="minorHAnsi" w:eastAsiaTheme="minorEastAsia" w:cstheme="minorHAnsi"/>
            <w:sz w:val="22"/>
            <w:szCs w:val="22"/>
            <w14:ligatures w14:val="standardContextual"/>
          </w:rPr>
          <w:tab/>
        </w:r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OBJETIVO ESPECIFICO 1</w:t>
        </w:r>
        <w:r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fldChar w:fldCharType="begin"/>
        </w:r>
        <w:r>
          <w:rPr>
            <w:rFonts w:asciiTheme="minorHAnsi" w:hAnsiTheme="minorHAnsi" w:cstheme="minorHAnsi"/>
            <w:sz w:val="22"/>
            <w:szCs w:val="22"/>
          </w:rPr>
          <w:instrText xml:space="preserve"> PAGEREF _Toc171522998 \h </w:instrText>
        </w:r>
        <w:r>
          <w:rPr>
            <w:rFonts w:asciiTheme="minorHAnsi" w:hAnsiTheme="minorHAnsi" w:cstheme="minorHAnsi"/>
            <w:sz w:val="22"/>
            <w:szCs w:val="22"/>
          </w:rPr>
        </w:r>
        <w:r>
          <w:rPr>
            <w:rFonts w:asciiTheme="minorHAnsi" w:hAnsiTheme="minorHAnsi" w:cstheme="minorHAnsi"/>
            <w:sz w:val="22"/>
            <w:szCs w:val="22"/>
          </w:rPr>
          <w:fldChar w:fldCharType="separate"/>
        </w:r>
        <w:r>
          <w:rPr>
            <w:rFonts w:asciiTheme="minorHAnsi" w:hAnsiTheme="minorHAnsi" w:cstheme="minorHAnsi"/>
            <w:sz w:val="22"/>
            <w:szCs w:val="22"/>
          </w:rPr>
          <w:t xml:space="preserve">4</w:t>
        </w:r>
        <w:r>
          <w:rPr>
            <w:rFonts w:asciiTheme="minorHAnsi" w:hAnsiTheme="minorHAnsi" w:cstheme="minorHAnsi"/>
            <w:sz w:val="22"/>
            <w:szCs w:val="22"/>
          </w:rPr>
          <w:fldChar w:fldCharType="end"/>
        </w:r>
      </w:hyperlink>
      <w:r/>
      <w:r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r>
    </w:p>
    <w:p>
      <w:pPr>
        <w:pStyle w:val="967"/>
        <w:pBdr/>
        <w:tabs>
          <w:tab w:val="left" w:leader="none" w:pos="720"/>
          <w:tab w:val="right" w:leader="dot" w:pos="9394"/>
        </w:tabs>
        <w:spacing/>
        <w:ind/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pPr>
      <w:r/>
      <w:hyperlink w:tooltip="#_Toc171522998" w:anchor="_Toc171522998" w:history="1"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4</w:t>
        </w:r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.</w:t>
        </w:r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2</w:t>
        </w:r>
        <w:r>
          <w:rPr>
            <w:rFonts w:asciiTheme="minorHAnsi" w:hAnsiTheme="minorHAnsi" w:eastAsiaTheme="minorEastAsia" w:cstheme="minorHAnsi"/>
            <w:sz w:val="22"/>
            <w:szCs w:val="22"/>
            <w14:ligatures w14:val="standardContextual"/>
          </w:rPr>
          <w:tab/>
        </w:r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MARCO TEÓRICO</w:t>
        </w:r>
        <w:r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fldChar w:fldCharType="begin"/>
        </w:r>
        <w:r>
          <w:rPr>
            <w:rFonts w:asciiTheme="minorHAnsi" w:hAnsiTheme="minorHAnsi" w:cstheme="minorHAnsi"/>
            <w:sz w:val="22"/>
            <w:szCs w:val="22"/>
          </w:rPr>
          <w:instrText xml:space="preserve"> PAGEREF _Toc171522998 \h </w:instrText>
        </w:r>
        <w:r>
          <w:rPr>
            <w:rFonts w:asciiTheme="minorHAnsi" w:hAnsiTheme="minorHAnsi" w:cstheme="minorHAnsi"/>
            <w:sz w:val="22"/>
            <w:szCs w:val="22"/>
          </w:rPr>
        </w:r>
        <w:r>
          <w:rPr>
            <w:rFonts w:asciiTheme="minorHAnsi" w:hAnsiTheme="minorHAnsi" w:cstheme="minorHAnsi"/>
            <w:sz w:val="22"/>
            <w:szCs w:val="22"/>
          </w:rPr>
          <w:fldChar w:fldCharType="separate"/>
        </w:r>
        <w:r>
          <w:rPr>
            <w:rFonts w:asciiTheme="minorHAnsi" w:hAnsiTheme="minorHAnsi" w:cstheme="minorHAnsi"/>
            <w:sz w:val="22"/>
            <w:szCs w:val="22"/>
          </w:rPr>
          <w:t xml:space="preserve">4</w:t>
        </w:r>
        <w:r>
          <w:rPr>
            <w:rFonts w:asciiTheme="minorHAnsi" w:hAnsiTheme="minorHAnsi" w:cstheme="minorHAnsi"/>
            <w:sz w:val="22"/>
            <w:szCs w:val="22"/>
          </w:rPr>
          <w:fldChar w:fldCharType="end"/>
        </w:r>
      </w:hyperlink>
      <w:r/>
      <w:r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r>
    </w:p>
    <w:p>
      <w:pPr>
        <w:pStyle w:val="967"/>
        <w:pBdr/>
        <w:tabs>
          <w:tab w:val="left" w:leader="none" w:pos="720"/>
          <w:tab w:val="right" w:leader="dot" w:pos="9394"/>
        </w:tabs>
        <w:spacing/>
        <w:ind/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pPr>
      <w:r/>
      <w:hyperlink w:tooltip="#_Toc171522998" w:anchor="_Toc171522998" w:history="1"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4.3</w:t>
        </w:r>
        <w:r>
          <w:rPr>
            <w:rFonts w:asciiTheme="minorHAnsi" w:hAnsiTheme="minorHAnsi" w:eastAsiaTheme="minorEastAsia" w:cstheme="minorHAnsi"/>
            <w:sz w:val="22"/>
            <w:szCs w:val="22"/>
            <w14:ligatures w14:val="standardContextual"/>
          </w:rPr>
          <w:tab/>
        </w:r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MARCO TEÓRICO</w:t>
        </w:r>
        <w:r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fldChar w:fldCharType="begin"/>
        </w:r>
        <w:r>
          <w:rPr>
            <w:rFonts w:asciiTheme="minorHAnsi" w:hAnsiTheme="minorHAnsi" w:cstheme="minorHAnsi"/>
            <w:sz w:val="22"/>
            <w:szCs w:val="22"/>
          </w:rPr>
          <w:instrText xml:space="preserve"> PAGEREF _Toc171522998 \h </w:instrText>
        </w:r>
        <w:r>
          <w:rPr>
            <w:rFonts w:asciiTheme="minorHAnsi" w:hAnsiTheme="minorHAnsi" w:cstheme="minorHAnsi"/>
            <w:sz w:val="22"/>
            <w:szCs w:val="22"/>
          </w:rPr>
        </w:r>
        <w:r>
          <w:rPr>
            <w:rFonts w:asciiTheme="minorHAnsi" w:hAnsiTheme="minorHAnsi" w:cstheme="minorHAnsi"/>
            <w:sz w:val="22"/>
            <w:szCs w:val="22"/>
          </w:rPr>
          <w:fldChar w:fldCharType="separate"/>
        </w:r>
        <w:r>
          <w:rPr>
            <w:rFonts w:asciiTheme="minorHAnsi" w:hAnsiTheme="minorHAnsi" w:cstheme="minorHAnsi"/>
            <w:sz w:val="22"/>
            <w:szCs w:val="22"/>
          </w:rPr>
          <w:t xml:space="preserve">4</w:t>
        </w:r>
        <w:r>
          <w:rPr>
            <w:rFonts w:asciiTheme="minorHAnsi" w:hAnsiTheme="minorHAnsi" w:cstheme="minorHAnsi"/>
            <w:sz w:val="22"/>
            <w:szCs w:val="22"/>
          </w:rPr>
          <w:fldChar w:fldCharType="end"/>
        </w:r>
      </w:hyperlink>
      <w:r/>
      <w:r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r>
    </w:p>
    <w:p>
      <w:pPr>
        <w:pStyle w:val="966"/>
        <w:pBdr/>
        <w:tabs>
          <w:tab w:val="left" w:leader="none" w:pos="720"/>
          <w:tab w:val="right" w:leader="dot" w:pos="9394"/>
        </w:tabs>
        <w:spacing/>
        <w:ind/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pPr>
      <w:r/>
      <w:hyperlink w:tooltip="#_Toc171523004" w:anchor="_Toc171523004" w:history="1">
        <w:r>
          <w:rPr>
            <w:rStyle w:val="926"/>
            <w:rFonts w:asciiTheme="minorHAnsi" w:hAnsiTheme="minorHAnsi" w:cstheme="minorHAnsi"/>
            <w:sz w:val="22"/>
            <w:szCs w:val="22"/>
            <w:lang w:val="es-VE"/>
          </w:rPr>
          <w:t xml:space="preserve">5</w:t>
        </w:r>
        <w:r>
          <w:rPr>
            <w:rFonts w:asciiTheme="minorHAnsi" w:hAnsiTheme="minorHAnsi" w:eastAsiaTheme="minorEastAsia" w:cstheme="minorHAnsi"/>
            <w:sz w:val="22"/>
            <w:szCs w:val="22"/>
            <w14:ligatures w14:val="standardContextual"/>
          </w:rPr>
          <w:tab/>
        </w:r>
        <w:r>
          <w:rPr>
            <w:rStyle w:val="926"/>
            <w:rFonts w:asciiTheme="minorHAnsi" w:hAnsiTheme="minorHAnsi" w:cstheme="minorHAnsi"/>
            <w:sz w:val="22"/>
            <w:szCs w:val="22"/>
            <w:lang w:val="es-VE"/>
          </w:rPr>
          <w:t xml:space="preserve">CONCLUSIONES Y TRABAJOS FUTUROS</w:t>
        </w:r>
        <w:r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fldChar w:fldCharType="begin"/>
        </w:r>
        <w:r>
          <w:rPr>
            <w:rFonts w:asciiTheme="minorHAnsi" w:hAnsiTheme="minorHAnsi" w:cstheme="minorHAnsi"/>
            <w:sz w:val="22"/>
            <w:szCs w:val="22"/>
          </w:rPr>
          <w:instrText xml:space="preserve"> PAGEREF _Toc171523004 \h </w:instrText>
        </w:r>
        <w:r>
          <w:rPr>
            <w:rFonts w:asciiTheme="minorHAnsi" w:hAnsiTheme="minorHAnsi" w:cstheme="minorHAnsi"/>
            <w:sz w:val="22"/>
            <w:szCs w:val="22"/>
          </w:rPr>
        </w:r>
        <w:r>
          <w:rPr>
            <w:rFonts w:asciiTheme="minorHAnsi" w:hAnsiTheme="minorHAnsi" w:cstheme="minorHAnsi"/>
            <w:sz w:val="22"/>
            <w:szCs w:val="22"/>
          </w:rPr>
          <w:fldChar w:fldCharType="separate"/>
        </w:r>
        <w:r>
          <w:rPr>
            <w:rFonts w:asciiTheme="minorHAnsi" w:hAnsiTheme="minorHAnsi" w:cstheme="minorHAnsi"/>
            <w:sz w:val="22"/>
            <w:szCs w:val="22"/>
          </w:rPr>
          <w:t xml:space="preserve">6</w:t>
        </w:r>
        <w:r>
          <w:rPr>
            <w:rFonts w:asciiTheme="minorHAnsi" w:hAnsiTheme="minorHAnsi" w:cstheme="minorHAnsi"/>
            <w:sz w:val="22"/>
            <w:szCs w:val="22"/>
          </w:rPr>
          <w:fldChar w:fldCharType="end"/>
        </w:r>
      </w:hyperlink>
      <w:r/>
      <w:r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r>
    </w:p>
    <w:p>
      <w:pPr>
        <w:pStyle w:val="967"/>
        <w:pBdr/>
        <w:tabs>
          <w:tab w:val="left" w:leader="none" w:pos="720"/>
          <w:tab w:val="right" w:leader="dot" w:pos="9394"/>
        </w:tabs>
        <w:spacing/>
        <w:ind/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pPr>
      <w:r/>
      <w:hyperlink w:tooltip="#_Toc171523005" w:anchor="_Toc171523005" w:history="1">
        <w:r>
          <w:rPr>
            <w:rStyle w:val="926"/>
            <w:rFonts w:asciiTheme="minorHAnsi" w:hAnsiTheme="minorHAnsi" w:cstheme="minorHAnsi"/>
            <w:sz w:val="22"/>
            <w:szCs w:val="22"/>
            <w:lang w:val="es-VE"/>
          </w:rPr>
          <w:t xml:space="preserve">5.1</w:t>
        </w:r>
        <w:r>
          <w:rPr>
            <w:rFonts w:asciiTheme="minorHAnsi" w:hAnsiTheme="minorHAnsi" w:eastAsiaTheme="minorEastAsia" w:cstheme="minorHAnsi"/>
            <w:sz w:val="22"/>
            <w:szCs w:val="22"/>
            <w14:ligatures w14:val="standardContextual"/>
          </w:rPr>
          <w:tab/>
        </w:r>
        <w:r>
          <w:rPr>
            <w:rStyle w:val="926"/>
            <w:rFonts w:asciiTheme="minorHAnsi" w:hAnsiTheme="minorHAnsi" w:cstheme="minorHAnsi"/>
            <w:sz w:val="22"/>
            <w:szCs w:val="22"/>
            <w:lang w:val="es-VE"/>
          </w:rPr>
          <w:t xml:space="preserve">CONCLUSIONES</w:t>
        </w:r>
        <w:r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fldChar w:fldCharType="begin"/>
        </w:r>
        <w:r>
          <w:rPr>
            <w:rFonts w:asciiTheme="minorHAnsi" w:hAnsiTheme="minorHAnsi" w:cstheme="minorHAnsi"/>
            <w:sz w:val="22"/>
            <w:szCs w:val="22"/>
          </w:rPr>
          <w:instrText xml:space="preserve"> PAGEREF _Toc171523005 \h </w:instrText>
        </w:r>
        <w:r>
          <w:rPr>
            <w:rFonts w:asciiTheme="minorHAnsi" w:hAnsiTheme="minorHAnsi" w:cstheme="minorHAnsi"/>
            <w:sz w:val="22"/>
            <w:szCs w:val="22"/>
          </w:rPr>
        </w:r>
        <w:r>
          <w:rPr>
            <w:rFonts w:asciiTheme="minorHAnsi" w:hAnsiTheme="minorHAnsi" w:cstheme="minorHAnsi"/>
            <w:sz w:val="22"/>
            <w:szCs w:val="22"/>
          </w:rPr>
          <w:fldChar w:fldCharType="separate"/>
        </w:r>
        <w:r>
          <w:rPr>
            <w:rFonts w:asciiTheme="minorHAnsi" w:hAnsiTheme="minorHAnsi" w:cstheme="minorHAnsi"/>
            <w:sz w:val="22"/>
            <w:szCs w:val="22"/>
          </w:rPr>
          <w:t xml:space="preserve">6</w:t>
        </w:r>
        <w:r>
          <w:rPr>
            <w:rFonts w:asciiTheme="minorHAnsi" w:hAnsiTheme="minorHAnsi" w:cstheme="minorHAnsi"/>
            <w:sz w:val="22"/>
            <w:szCs w:val="22"/>
          </w:rPr>
          <w:fldChar w:fldCharType="end"/>
        </w:r>
      </w:hyperlink>
      <w:r/>
      <w:r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r>
    </w:p>
    <w:p>
      <w:pPr>
        <w:pStyle w:val="967"/>
        <w:pBdr/>
        <w:tabs>
          <w:tab w:val="left" w:leader="none" w:pos="720"/>
          <w:tab w:val="right" w:leader="dot" w:pos="9394"/>
        </w:tabs>
        <w:spacing/>
        <w:ind/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pPr>
      <w:r/>
      <w:hyperlink w:tooltip="#_Toc171523006" w:anchor="_Toc171523006" w:history="1">
        <w:r>
          <w:rPr>
            <w:rStyle w:val="926"/>
            <w:rFonts w:asciiTheme="minorHAnsi" w:hAnsiTheme="minorHAnsi" w:cstheme="minorHAnsi"/>
            <w:sz w:val="22"/>
            <w:szCs w:val="22"/>
            <w:lang w:val="es-VE"/>
          </w:rPr>
          <w:t xml:space="preserve">5</w:t>
        </w:r>
        <w:r>
          <w:rPr>
            <w:rStyle w:val="926"/>
            <w:rFonts w:asciiTheme="minorHAnsi" w:hAnsiTheme="minorHAnsi" w:cstheme="minorHAnsi"/>
            <w:sz w:val="22"/>
            <w:szCs w:val="22"/>
            <w:lang w:val="es-VE"/>
          </w:rPr>
          <w:t xml:space="preserve">.2</w:t>
        </w:r>
        <w:r>
          <w:rPr>
            <w:rFonts w:asciiTheme="minorHAnsi" w:hAnsiTheme="minorHAnsi" w:eastAsiaTheme="minorEastAsia" w:cstheme="minorHAnsi"/>
            <w:sz w:val="22"/>
            <w:szCs w:val="22"/>
            <w14:ligatures w14:val="standardContextual"/>
          </w:rPr>
          <w:tab/>
        </w:r>
        <w:r>
          <w:rPr>
            <w:rStyle w:val="926"/>
            <w:rFonts w:asciiTheme="minorHAnsi" w:hAnsiTheme="minorHAnsi" w:cstheme="minorHAnsi"/>
            <w:sz w:val="22"/>
            <w:szCs w:val="22"/>
            <w:lang w:val="es-VE"/>
          </w:rPr>
          <w:t xml:space="preserve">TRABAJOS FUTUROS</w:t>
        </w:r>
        <w:r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fldChar w:fldCharType="begin"/>
        </w:r>
        <w:r>
          <w:rPr>
            <w:rFonts w:asciiTheme="minorHAnsi" w:hAnsiTheme="minorHAnsi" w:cstheme="minorHAnsi"/>
            <w:sz w:val="22"/>
            <w:szCs w:val="22"/>
          </w:rPr>
          <w:instrText xml:space="preserve"> PAGEREF _Toc171523006 \h </w:instrText>
        </w:r>
        <w:r>
          <w:rPr>
            <w:rFonts w:asciiTheme="minorHAnsi" w:hAnsiTheme="minorHAnsi" w:cstheme="minorHAnsi"/>
            <w:sz w:val="22"/>
            <w:szCs w:val="22"/>
          </w:rPr>
        </w:r>
        <w:r>
          <w:rPr>
            <w:rFonts w:asciiTheme="minorHAnsi" w:hAnsiTheme="minorHAnsi" w:cstheme="minorHAnsi"/>
            <w:sz w:val="22"/>
            <w:szCs w:val="22"/>
          </w:rPr>
          <w:fldChar w:fldCharType="separate"/>
        </w:r>
        <w:r>
          <w:rPr>
            <w:rFonts w:asciiTheme="minorHAnsi" w:hAnsiTheme="minorHAnsi" w:cstheme="minorHAnsi"/>
            <w:sz w:val="22"/>
            <w:szCs w:val="22"/>
          </w:rPr>
          <w:t xml:space="preserve">6</w:t>
        </w:r>
        <w:r>
          <w:rPr>
            <w:rFonts w:asciiTheme="minorHAnsi" w:hAnsiTheme="minorHAnsi" w:cstheme="minorHAnsi"/>
            <w:sz w:val="22"/>
            <w:szCs w:val="22"/>
          </w:rPr>
          <w:fldChar w:fldCharType="end"/>
        </w:r>
      </w:hyperlink>
      <w:r/>
      <w:r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r>
    </w:p>
    <w:p>
      <w:pPr>
        <w:pStyle w:val="966"/>
        <w:pBdr/>
        <w:tabs>
          <w:tab w:val="left" w:leader="none" w:pos="720"/>
          <w:tab w:val="right" w:leader="dot" w:pos="9394"/>
        </w:tabs>
        <w:spacing/>
        <w:ind/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pPr>
      <w:r/>
      <w:hyperlink w:tooltip="#_Toc171523007" w:anchor="_Toc171523007" w:history="1"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6</w:t>
        </w:r>
        <w:r>
          <w:rPr>
            <w:rFonts w:asciiTheme="minorHAnsi" w:hAnsiTheme="minorHAnsi" w:eastAsiaTheme="minorEastAsia" w:cstheme="minorHAnsi"/>
            <w:sz w:val="22"/>
            <w:szCs w:val="22"/>
            <w14:ligatures w14:val="standardContextual"/>
          </w:rPr>
          <w:tab/>
        </w:r>
        <w:r>
          <w:rPr>
            <w:rStyle w:val="926"/>
            <w:rFonts w:asciiTheme="minorHAnsi" w:hAnsiTheme="minorHAnsi" w:cstheme="minorHAnsi"/>
            <w:sz w:val="22"/>
            <w:szCs w:val="22"/>
          </w:rPr>
          <w:t xml:space="preserve">REFERENCIAS BIBLIOGRÁFICAS</w:t>
        </w:r>
        <w:r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fldChar w:fldCharType="begin"/>
        </w:r>
        <w:r>
          <w:rPr>
            <w:rFonts w:asciiTheme="minorHAnsi" w:hAnsiTheme="minorHAnsi" w:cstheme="minorHAnsi"/>
            <w:sz w:val="22"/>
            <w:szCs w:val="22"/>
          </w:rPr>
          <w:instrText xml:space="preserve"> PAGEREF _Toc171523007 \h </w:instrText>
        </w:r>
        <w:r>
          <w:rPr>
            <w:rFonts w:asciiTheme="minorHAnsi" w:hAnsiTheme="minorHAnsi" w:cstheme="minorHAnsi"/>
            <w:sz w:val="22"/>
            <w:szCs w:val="22"/>
          </w:rPr>
        </w:r>
        <w:r>
          <w:rPr>
            <w:rFonts w:asciiTheme="minorHAnsi" w:hAnsiTheme="minorHAnsi" w:cstheme="minorHAnsi"/>
            <w:sz w:val="22"/>
            <w:szCs w:val="22"/>
          </w:rPr>
          <w:fldChar w:fldCharType="separate"/>
        </w:r>
        <w:r>
          <w:rPr>
            <w:rFonts w:asciiTheme="minorHAnsi" w:hAnsiTheme="minorHAnsi" w:cstheme="minorHAnsi"/>
            <w:sz w:val="22"/>
            <w:szCs w:val="22"/>
          </w:rPr>
          <w:t xml:space="preserve">7</w:t>
        </w:r>
        <w:r>
          <w:rPr>
            <w:rFonts w:asciiTheme="minorHAnsi" w:hAnsiTheme="minorHAnsi" w:cstheme="minorHAnsi"/>
            <w:sz w:val="22"/>
            <w:szCs w:val="22"/>
          </w:rPr>
          <w:fldChar w:fldCharType="end"/>
        </w:r>
      </w:hyperlink>
      <w:r/>
      <w:r>
        <w:rPr>
          <w:rFonts w:asciiTheme="minorHAnsi" w:hAnsiTheme="minorHAnsi" w:eastAsiaTheme="minorEastAsia" w:cstheme="minorHAnsi"/>
          <w:sz w:val="22"/>
          <w:szCs w:val="22"/>
          <w14:ligatures w14:val="standardContextual"/>
        </w:rPr>
      </w:r>
    </w:p>
    <w:p>
      <w:pPr>
        <w:pBdr/>
        <w:spacing/>
        <w:ind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  <w:fldChar w:fldCharType="end"/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  <w:t xml:space="preserve">LISTA DE ANEXOS</w:t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eastAsia="Calibri" w:asciiTheme="minorHAnsi" w:hAnsiTheme="minorHAnsi" w:cstheme="minorHAnsi"/>
          <w:sz w:val="22"/>
          <w:szCs w:val="2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71540" cy="2563495"/>
                <wp:effectExtent l="0" t="0" r="0" b="8255"/>
                <wp:docPr id="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2227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71540" cy="2563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70.20pt;height:201.8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  <w:t xml:space="preserve">Anexo 1. Tabla comparativa de los errores de los modelos (</w:t>
      </w:r>
      <w:r>
        <w:rPr>
          <w:rFonts w:eastAsia="Calibri" w:asciiTheme="minorHAnsi" w:hAnsiTheme="minorHAnsi" w:cstheme="minorHAnsi"/>
          <w:sz w:val="22"/>
          <w:szCs w:val="22"/>
        </w:rPr>
        <w:t xml:space="preserve">Random</w:t>
      </w:r>
      <w:r>
        <w:rPr>
          <w:rFonts w:eastAsia="Calibri" w:asciiTheme="minorHAnsi" w:hAnsiTheme="minorHAnsi" w:cstheme="minorHAnsi"/>
          <w:sz w:val="22"/>
          <w:szCs w:val="22"/>
        </w:rPr>
        <w:t xml:space="preserve"> Forest con menor error)</w:t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sz w:val="22"/>
          <w:szCs w:val="22"/>
          <w:lang w:val="en-US"/>
        </w:rPr>
      </w:pPr>
      <w:r>
        <w:rPr>
          <w:rFonts w:eastAsia="Calibri" w:asciiTheme="minorHAnsi" w:hAnsiTheme="minorHAnsi" w:cstheme="minorHAnsi"/>
          <w:sz w:val="22"/>
          <w:szCs w:val="22"/>
          <w:lang w:val="en-US"/>
        </w:rPr>
        <w:t xml:space="preserve">RL: </w:t>
      </w:r>
      <w:r>
        <w:rPr>
          <w:rFonts w:eastAsia="Calibri" w:asciiTheme="minorHAnsi" w:hAnsiTheme="minorHAnsi" w:cstheme="minorHAnsi"/>
          <w:sz w:val="22"/>
          <w:szCs w:val="22"/>
          <w:lang w:val="en-US"/>
        </w:rPr>
        <w:t xml:space="preserve">Regresion</w:t>
      </w:r>
      <w:r>
        <w:rPr>
          <w:rFonts w:eastAsia="Calibri" w:asciiTheme="minorHAnsi" w:hAnsiTheme="minorHAnsi" w:cstheme="minorHAnsi"/>
          <w:sz w:val="22"/>
          <w:szCs w:val="22"/>
          <w:lang w:val="en-US"/>
        </w:rPr>
        <w:t xml:space="preserve"> Lineal</w:t>
      </w:r>
      <w:r>
        <w:rPr>
          <w:rFonts w:eastAsia="Calibri" w:asciiTheme="minorHAnsi" w:hAnsiTheme="minorHAnsi" w:cstheme="minorHAnsi"/>
          <w:sz w:val="22"/>
          <w:szCs w:val="22"/>
          <w:lang w:val="en-US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sz w:val="22"/>
          <w:szCs w:val="22"/>
          <w:lang w:val="en-US"/>
        </w:rPr>
      </w:pPr>
      <w:r>
        <w:rPr>
          <w:rFonts w:eastAsia="Calibri" w:asciiTheme="minorHAnsi" w:hAnsiTheme="minorHAnsi" w:cstheme="minorHAnsi"/>
          <w:sz w:val="22"/>
          <w:szCs w:val="22"/>
          <w:lang w:val="en-US"/>
        </w:rPr>
        <w:t xml:space="preserve">Baseline: </w:t>
      </w:r>
      <w:r>
        <w:rPr>
          <w:rFonts w:eastAsia="Calibri" w:asciiTheme="minorHAnsi" w:hAnsiTheme="minorHAnsi" w:cstheme="minorHAnsi"/>
          <w:sz w:val="22"/>
          <w:szCs w:val="22"/>
          <w:lang w:val="en-US"/>
        </w:rPr>
        <w:t xml:space="preserve">Regresion</w:t>
      </w:r>
      <w:r>
        <w:rPr>
          <w:rFonts w:eastAsia="Calibri" w:asciiTheme="minorHAnsi" w:hAnsiTheme="minorHAnsi" w:cstheme="minorHAnsi"/>
          <w:sz w:val="22"/>
          <w:szCs w:val="22"/>
          <w:lang w:val="en-US"/>
        </w:rPr>
        <w:t xml:space="preserve"> Lineal Linea Base</w:t>
      </w:r>
      <w:r>
        <w:rPr>
          <w:rFonts w:eastAsia="Calibri" w:asciiTheme="minorHAnsi" w:hAnsiTheme="minorHAnsi" w:cstheme="minorHAnsi"/>
          <w:sz w:val="22"/>
          <w:szCs w:val="22"/>
          <w:lang w:val="en-US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sz w:val="22"/>
          <w:szCs w:val="22"/>
          <w:lang w:val="en-US"/>
        </w:rPr>
      </w:pPr>
      <w:r>
        <w:rPr>
          <w:rFonts w:eastAsia="Calibri" w:asciiTheme="minorHAnsi" w:hAnsiTheme="minorHAnsi" w:cstheme="minorHAnsi"/>
          <w:sz w:val="22"/>
          <w:szCs w:val="22"/>
          <w:lang w:val="en-US"/>
        </w:rPr>
        <w:t xml:space="preserve">RF: Random Forest</w:t>
      </w:r>
      <w:r>
        <w:rPr>
          <w:rFonts w:eastAsia="Calibri" w:asciiTheme="minorHAnsi" w:hAnsiTheme="minorHAnsi" w:cstheme="minorHAnsi"/>
          <w:sz w:val="22"/>
          <w:szCs w:val="22"/>
          <w:lang w:val="en-US"/>
        </w:rPr>
      </w:r>
    </w:p>
    <w:p>
      <w:pPr>
        <w:pBdr/>
        <w:spacing/>
        <w:ind/>
        <w:jc w:val="both"/>
        <w:rPr>
          <w:rFonts w:eastAsia="Calibri" w:asciiTheme="minorHAnsi" w:hAnsiTheme="minorHAnsi" w:cstheme="minorHAnsi"/>
          <w:sz w:val="22"/>
          <w:szCs w:val="22"/>
          <w:lang w:val="en-US"/>
        </w:rPr>
      </w:pPr>
      <w:r>
        <w:rPr>
          <w:rFonts w:eastAsia="Calibri" w:asciiTheme="minorHAnsi" w:hAnsiTheme="minorHAnsi" w:cstheme="minorHAnsi"/>
          <w:sz w:val="22"/>
          <w:szCs w:val="22"/>
          <w:lang w:val="en-US"/>
        </w:rPr>
      </w:r>
      <w:r>
        <w:rPr>
          <w:rFonts w:eastAsia="Calibri" w:asciiTheme="minorHAnsi" w:hAnsiTheme="minorHAnsi" w:cstheme="minorHAnsi"/>
          <w:sz w:val="22"/>
          <w:szCs w:val="22"/>
          <w:lang w:val="en-US"/>
        </w:rPr>
      </w:r>
    </w:p>
    <w:p>
      <w:pPr>
        <w:pBdr/>
        <w:spacing/>
        <w:ind/>
        <w:jc w:val="both"/>
        <w:rPr>
          <w:rFonts w:eastAsia="Calibri" w:asciiTheme="minorHAnsi" w:hAnsiTheme="minorHAnsi" w:cstheme="minorHAnsi"/>
          <w:sz w:val="22"/>
          <w:szCs w:val="22"/>
          <w:lang w:val="en-US"/>
        </w:rPr>
      </w:pPr>
      <w:r>
        <w:rPr>
          <w:rFonts w:eastAsia="Calibri" w:asciiTheme="minorHAnsi" w:hAnsiTheme="minorHAnsi" w:cstheme="minorHAnsi"/>
          <w:sz w:val="22"/>
          <w:szCs w:val="22"/>
          <w:lang w:val="en-US"/>
        </w:rPr>
      </w:r>
      <w:r>
        <w:rPr>
          <w:rFonts w:eastAsia="Calibri" w:asciiTheme="minorHAnsi" w:hAnsiTheme="minorHAnsi" w:cstheme="minorHAnsi"/>
          <w:sz w:val="22"/>
          <w:szCs w:val="22"/>
          <w:lang w:val="en-US"/>
        </w:rPr>
      </w:r>
    </w:p>
    <w:p>
      <w:pPr>
        <w:widowControl w:val="true"/>
        <w:pBdr/>
        <w:spacing w:after="160" w:line="259" w:lineRule="auto"/>
        <w:ind/>
        <w:rPr>
          <w:rFonts w:asciiTheme="minorHAnsi" w:hAnsiTheme="minorHAnsi" w:cstheme="minorHAnsi"/>
          <w:sz w:val="22"/>
          <w:szCs w:val="22"/>
          <w:lang w:val="en-US"/>
        </w:rPr>
        <w:sectPr>
          <w:headerReference w:type="default" r:id="rId9"/>
          <w:headerReference w:type="first" r:id="rId10"/>
          <w:footerReference w:type="default" r:id="rId11"/>
          <w:footerReference w:type="even" r:id="rId12"/>
          <w:footnotePr/>
          <w:endnotePr/>
          <w:type w:val="nextPage"/>
          <w:pgSz w:h="15840" w:orient="portrait" w:w="12240"/>
          <w:pgMar w:top="1701" w:right="1418" w:bottom="1418" w:left="1418" w:header="720" w:footer="1134" w:gutter="0"/>
          <w:pgNumType w:start="1"/>
          <w:cols w:num="1" w:sep="0" w:space="720" w:equalWidth="1"/>
          <w:titlePg/>
        </w:sectPr>
      </w:pPr>
      <w:r>
        <w:rPr>
          <w:rFonts w:asciiTheme="minorHAnsi" w:hAnsiTheme="minorHAnsi" w:cstheme="minorHAnsi"/>
          <w:sz w:val="22"/>
          <w:szCs w:val="22"/>
          <w:lang w:val="en-US"/>
        </w:rPr>
        <w:br w:type="page" w:clear="all"/>
      </w:r>
      <w:r>
        <w:rPr>
          <w:rFonts w:asciiTheme="minorHAnsi" w:hAnsiTheme="minorHAnsi" w:cstheme="minorHAnsi"/>
          <w:sz w:val="22"/>
          <w:szCs w:val="22"/>
          <w:lang w:val="en-US"/>
        </w:rPr>
      </w:r>
    </w:p>
    <w:p>
      <w:pPr>
        <w:pBdr/>
        <w:spacing/>
        <w:ind/>
        <w:jc w:val="center"/>
        <w:rPr>
          <w:rFonts w:eastAsia="Calibri" w:asciiTheme="minorHAnsi" w:hAnsiTheme="minorHAnsi" w:cstheme="minorHAnsi"/>
          <w:b/>
          <w:sz w:val="22"/>
          <w:szCs w:val="22"/>
        </w:rPr>
      </w:pPr>
      <w:r>
        <w:rPr>
          <w:rFonts w:eastAsia="Calibri" w:asciiTheme="minorHAnsi" w:hAnsiTheme="minorHAnsi" w:cstheme="minorHAnsi"/>
          <w:b/>
          <w:sz w:val="22"/>
          <w:szCs w:val="22"/>
        </w:rPr>
        <w:t xml:space="preserve">INTRODUCCIÓN</w:t>
      </w:r>
      <w:r>
        <w:rPr>
          <w:rFonts w:eastAsia="Calibri"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</w:r>
      <w:r>
        <w:rPr>
          <w:rFonts w:eastAsia="Calibri" w:asciiTheme="minorHAnsi" w:hAnsiTheme="minorHAnsi" w:cstheme="minorHAnsi"/>
          <w:sz w:val="22"/>
          <w:szCs w:val="22"/>
        </w:rPr>
      </w:r>
    </w:p>
    <w:sdt>
      <w:sdtPr>
        <w15:appearance w15:val="boundingBox"/>
        <w:id w:val="-1742015837"/>
        <w:tag w:val="goog_rdk_0"/>
        <w:rPr>
          <w:rFonts w:asciiTheme="minorHAnsi" w:hAnsiTheme="minorHAnsi" w:cstheme="minorHAnsi"/>
          <w:sz w:val="22"/>
          <w:szCs w:val="22"/>
        </w:rPr>
      </w:sdtPr>
      <w:sdtContent>
        <w:p>
          <w:pPr>
            <w:pBdr/>
            <w:spacing/>
            <w:ind/>
            <w:jc w:val="both"/>
            <w:rPr>
              <w:rFonts w:asciiTheme="minorHAnsi" w:hAnsiTheme="minorHAnsi" w:cstheme="minorHAnsi"/>
              <w:sz w:val="22"/>
              <w:szCs w:val="22"/>
              <w:lang w:val="es-MX"/>
            </w:rPr>
          </w:pP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E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n la ciudad de Cali, donde actualmente se tienen aproximadamente de 2 millones de habitantes, se hace imprescindible para el gobierno local mantener a su población conectada en distintos sitios públicos, entre ellos parques o zonas recreativas. Es por eso 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que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 se han instalado en diferentes zonas de la ciudad zonas 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WiFi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 públicas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 que ayudan a tener conectada a la población.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</w:r>
        </w:p>
        <w:p>
          <w:pPr>
            <w:pBdr/>
            <w:spacing/>
            <w:ind/>
            <w:jc w:val="both"/>
            <w:rPr>
              <w:rFonts w:asciiTheme="minorHAnsi" w:hAnsiTheme="minorHAnsi" w:cstheme="minorHAnsi"/>
              <w:sz w:val="22"/>
              <w:szCs w:val="22"/>
              <w:lang w:val="es-MX"/>
            </w:rPr>
          </w:pP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Sin embargo, la alta demanda de este servicio trae consigo problemas de rendimiento en la red, incluyendo congestión en horas pico, desconexiones frecuentes o zonas que, aunque tienen infraestructura 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WiFi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, no se utilizan. Estos problemas no solo afectan la satisfacción del ciudadano, sino que también limitan el potencial de aprovechar el 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WiFi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 como una herramienta que pueda conectar a los ciudadanos, brindando soluciones como acercarse al conocimiento, tener oportunidades de empleo, acceder a servicios públicos en la red y así cerrar la brecha digital.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</w:r>
        </w:p>
        <w:p>
          <w:pPr>
            <w:pBdr/>
            <w:spacing/>
            <w:ind/>
            <w:jc w:val="both"/>
            <w:rPr>
              <w:rFonts w:asciiTheme="minorHAnsi" w:hAnsiTheme="minorHAnsi" w:cstheme="minorHAnsi"/>
              <w:sz w:val="22"/>
              <w:szCs w:val="22"/>
              <w:lang w:val="es-MX"/>
            </w:rPr>
          </w:pP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Para abordar estos desafíos, el presente proyecto busca implementar un enfoque de ciencia de datos que permita analizar en profundidad el uso de las redes 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WiFi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 en di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ferentes zonas públicas de la ciudad de Cali.  A través de la recopilación de datos de conexión, tráfico de datos y tiempos de uso, se pretende realizar un análisis que identifique horarios y zonas de alta demanda, áreas de congestión o baja conectividad. 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</w:r>
        </w:p>
        <w:p>
          <w:pPr>
            <w:pBdr/>
            <w:spacing/>
            <w:ind/>
            <w:jc w:val="both"/>
            <w:rPr>
              <w:rFonts w:asciiTheme="minorHAnsi" w:hAnsiTheme="minorHAnsi" w:cstheme="minorHAnsi"/>
              <w:sz w:val="22"/>
              <w:szCs w:val="22"/>
              <w:lang w:val="es-MX"/>
            </w:rPr>
          </w:pPr>
          <w:r>
            <w:rPr>
              <w:rFonts w:asciiTheme="minorHAnsi" w:hAnsiTheme="minorHAnsi" w:cstheme="minorHAnsi"/>
              <w:sz w:val="22"/>
              <w:szCs w:val="22"/>
              <w:lang w:val="es-MX"/>
            </w:rPr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</w:r>
        </w:p>
        <w:p>
          <w:pPr>
            <w:pBdr/>
            <w:spacing/>
            <w:ind/>
            <w:jc w:val="both"/>
            <w:rPr>
              <w:rFonts w:asciiTheme="minorHAnsi" w:hAnsiTheme="minorHAnsi" w:cstheme="minorHAnsi"/>
              <w:sz w:val="22"/>
              <w:szCs w:val="22"/>
              <w:lang w:val="es-MX"/>
            </w:rPr>
          </w:pP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Estos hallazgos permitirán proponer ajustes estratégicos en la red, como la reubicación de puntos de acceso y la adaptación dinámica del ancho de banda según la demanda.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</w:r>
        </w:p>
        <w:p>
          <w:pPr>
            <w:pBdr/>
            <w:spacing/>
            <w:ind/>
            <w:jc w:val="both"/>
            <w:rPr>
              <w:rFonts w:asciiTheme="minorHAnsi" w:hAnsiTheme="minorHAnsi" w:cstheme="minorHAnsi"/>
              <w:sz w:val="22"/>
              <w:szCs w:val="22"/>
              <w:lang w:val="es-MX"/>
            </w:rPr>
          </w:pP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La solución se basa en el uso de modelos de aprendizaje supervisado para anticip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ar la carga de la red en diferentes momentos, lo que permitirá tomar decisiones informadas y ajustar los recursos de manera eficiente para identificar picos de demanda inesperados con el fin de responder rápidamente y minimizar los impactos en el servicio.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</w:r>
        </w:p>
        <w:p>
          <w:pPr>
            <w:pBdr/>
            <w:spacing/>
            <w:ind/>
            <w:jc w:val="both"/>
            <w:rPr>
              <w:rFonts w:asciiTheme="minorHAnsi" w:hAnsiTheme="minorHAnsi" w:cstheme="minorHAnsi"/>
              <w:sz w:val="22"/>
              <w:szCs w:val="22"/>
              <w:lang w:val="es-MX"/>
            </w:rPr>
          </w:pPr>
          <w:r>
            <w:rPr>
              <w:rFonts w:asciiTheme="minorHAnsi" w:hAnsiTheme="minorHAnsi" w:cstheme="minorHAnsi"/>
              <w:sz w:val="22"/>
              <w:szCs w:val="22"/>
              <w:lang w:val="es-MX"/>
            </w:rPr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</w:r>
        </w:p>
        <w:p>
          <w:pPr>
            <w:pBdr/>
            <w:spacing/>
            <w:ind/>
            <w:jc w:val="both"/>
            <w:rPr>
              <w:rFonts w:asciiTheme="minorHAnsi" w:hAnsiTheme="minorHAnsi" w:cstheme="minorHAnsi"/>
              <w:sz w:val="22"/>
              <w:szCs w:val="22"/>
              <w:lang w:val="es-MX"/>
            </w:rPr>
          </w:pP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Con este proyecto, se espera mejorar significativamente la calidad del servicio 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WiFi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, optimizando su distribución y funcionamiento en base a datos r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eales y patrones de uso. Los resultados esperados incluyen un aumento en la satisfacción del ciudadano, una reducción de los problemas de conectividad, y una herramienta de análisis que permitirá al distrito gestionar de forma proactiva la infraestructura 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WiFi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  <w:t xml:space="preserve">. Además, el análisis de datos ofrecerá conocimientos valiosos que podrán ser aprovechados para iniciativas comerciales, eventos públicos y el crecimiento urbano entorno a dichas zonas.</w:t>
          </w:r>
          <w:r>
            <w:rPr>
              <w:rFonts w:asciiTheme="minorHAnsi" w:hAnsiTheme="minorHAnsi" w:cstheme="minorHAnsi"/>
              <w:sz w:val="22"/>
              <w:szCs w:val="22"/>
              <w:lang w:val="es-MX"/>
            </w:rPr>
          </w:r>
        </w:p>
        <w:p>
          <w:pPr>
            <w:pBdr/>
            <w:spacing/>
            <w:ind/>
            <w:jc w:val="both"/>
            <w:rPr>
              <w:rFonts w:eastAsia="Calibri" w:asciiTheme="minorHAnsi" w:hAnsiTheme="minorHAnsi" w:cstheme="minorHAnsi"/>
              <w:sz w:val="22"/>
              <w:szCs w:val="22"/>
            </w:rPr>
          </w:pPr>
          <w:r>
            <w:rPr>
              <w:rFonts w:eastAsia="Calibri" w:asciiTheme="minorHAnsi" w:hAnsiTheme="minorHAnsi" w:cstheme="minorHAnsi"/>
              <w:sz w:val="22"/>
              <w:szCs w:val="22"/>
            </w:rPr>
          </w:r>
          <w:r>
            <w:rPr>
              <w:rFonts w:eastAsia="Calibri" w:asciiTheme="minorHAnsi" w:hAnsiTheme="minorHAnsi" w:cstheme="minorHAnsi"/>
              <w:sz w:val="22"/>
              <w:szCs w:val="22"/>
            </w:rPr>
          </w:r>
        </w:p>
      </w:sdtContent>
    </w:sdt>
    <w:p>
      <w:pPr>
        <w:widowControl w:val="true"/>
        <w:pBdr/>
        <w:spacing w:line="259" w:lineRule="auto"/>
        <w:ind/>
        <w:rPr>
          <w:rFonts w:eastAsia="Calibri"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 w:clear="all"/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Style w:val="897"/>
        <w:pBdr/>
        <w:spacing/>
        <w:ind/>
        <w:rPr>
          <w:rFonts w:asciiTheme="minorHAnsi" w:hAnsiTheme="minorHAnsi" w:cstheme="minorHAnsi"/>
          <w:b/>
          <w:bCs/>
          <w:sz w:val="22"/>
          <w:szCs w:val="22"/>
        </w:rPr>
      </w:pPr>
      <w:r/>
      <w:bookmarkStart w:id="0" w:name="_Toc171522679"/>
      <w:r/>
      <w:bookmarkStart w:id="1" w:name="_Toc171522901"/>
      <w:r/>
      <w:bookmarkStart w:id="2" w:name="_Toc171522991"/>
      <w:r>
        <w:rPr>
          <w:rFonts w:asciiTheme="minorHAnsi" w:hAnsiTheme="minorHAnsi" w:cstheme="minorHAnsi"/>
          <w:b/>
          <w:bCs/>
          <w:sz w:val="22"/>
          <w:szCs w:val="22"/>
        </w:rPr>
        <w:t xml:space="preserve">DEFINICIÓN DEL PROBLEMA</w:t>
      </w:r>
      <w:bookmarkEnd w:id="0"/>
      <w:r/>
      <w:bookmarkEnd w:id="1"/>
      <w:r/>
      <w:bookmarkEnd w:id="2"/>
      <w:r/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898"/>
        <w:pBdr/>
        <w:spacing/>
        <w:ind/>
        <w:rPr>
          <w:rFonts w:asciiTheme="minorHAnsi" w:hAnsiTheme="minorHAnsi" w:cstheme="minorHAnsi"/>
          <w:b/>
          <w:bCs/>
          <w:sz w:val="22"/>
          <w:szCs w:val="22"/>
        </w:rPr>
      </w:pPr>
      <w:r/>
      <w:bookmarkStart w:id="3" w:name="_Toc171522680"/>
      <w:r/>
      <w:bookmarkStart w:id="4" w:name="_Toc171522902"/>
      <w:r/>
      <w:bookmarkStart w:id="5" w:name="_Toc171522992"/>
      <w:r>
        <w:rPr>
          <w:rFonts w:asciiTheme="minorHAnsi" w:hAnsiTheme="minorHAnsi" w:cstheme="minorHAnsi"/>
          <w:b/>
          <w:bCs/>
          <w:sz w:val="22"/>
          <w:szCs w:val="22"/>
        </w:rPr>
        <w:t xml:space="preserve">PLANTEAMIENTO DEL PROBLEMA</w:t>
      </w:r>
      <w:bookmarkEnd w:id="3"/>
      <w:r/>
      <w:bookmarkEnd w:id="4"/>
      <w:r/>
      <w:bookmarkEnd w:id="5"/>
      <w:r/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</w:rPr>
        <w:t xml:space="preserve">Actualmente las zonas </w:t>
      </w:r>
      <w:r>
        <w:rPr>
          <w:rFonts w:asciiTheme="minorHAnsi" w:hAnsiTheme="minorHAnsi" w:cstheme="minorHAnsi"/>
        </w:rPr>
        <w:t xml:space="preserve">WiFi</w:t>
      </w:r>
      <w:r>
        <w:rPr>
          <w:rFonts w:asciiTheme="minorHAnsi" w:hAnsiTheme="minorHAnsi" w:cstheme="minorHAnsi"/>
        </w:rPr>
        <w:t xml:space="preserve"> públicas</w:t>
      </w:r>
      <w:r>
        <w:rPr>
          <w:rFonts w:asciiTheme="minorHAnsi" w:hAnsiTheme="minorHAnsi" w:cstheme="minorHAnsi"/>
        </w:rPr>
        <w:t xml:space="preserve"> en Cali se ven sujetas a una serie de sobrecostos, ya que hay zonas wifi a la que se les ha asignado más recursos y que no son tan demandadas como otras.</w:t>
      </w:r>
      <w:r>
        <w:rPr>
          <w:rFonts w:asciiTheme="minorHAnsi" w:hAnsiTheme="minorHAnsi" w:cstheme="minorHAnsi"/>
          <w:color w:val="ff0000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Lo anterior es producido por la falta de un sistema que permita predecir el tráf</w:t>
      </w:r>
      <w:r>
        <w:rPr>
          <w:rFonts w:asciiTheme="minorHAnsi" w:hAnsiTheme="minorHAnsi" w:cstheme="minorHAnsi"/>
        </w:rPr>
        <w:t xml:space="preserve">ico de datos en diferentes ubicaciones y horarios, esta ausencia limita la capacidad de anticipar la demanda, lo que resulta en una asignación ineficiente del ancho de banda, sobrecarga en puntos de acceso, y una experiencia deficiente para los ciudadanos.</w:t>
      </w:r>
      <w:r>
        <w:rPr>
          <w:rFonts w:asciiTheme="minorHAnsi" w:hAnsiTheme="minorHAnsi" w:cstheme="minorHAnsi"/>
        </w:rPr>
      </w:r>
    </w:p>
    <w:p>
      <w:pPr>
        <w:pBdr/>
        <w:spacing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 w:left="420"/>
        <w:jc w:val="both"/>
        <w:rPr>
          <w:rFonts w:eastAsia="Calibri" w:asciiTheme="minorHAnsi" w:hAnsiTheme="minorHAnsi" w:cstheme="minorHAnsi"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color w:val="000000"/>
          <w:sz w:val="22"/>
          <w:szCs w:val="22"/>
        </w:rPr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jc w:val="both"/>
        <w:rPr>
          <w:rFonts w:eastAsia="Calibri" w:asciiTheme="minorHAnsi" w:hAnsiTheme="minorHAnsi" w:cstheme="minorHAnsi"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color w:val="000000"/>
          <w:sz w:val="22"/>
          <w:szCs w:val="22"/>
        </w:rPr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</w:r>
    </w:p>
    <w:p>
      <w:pPr>
        <w:pStyle w:val="898"/>
        <w:pBdr/>
        <w:spacing/>
        <w:ind/>
        <w:rPr>
          <w:rFonts w:asciiTheme="minorHAnsi" w:hAnsiTheme="minorHAnsi" w:cstheme="minorHAnsi"/>
          <w:b/>
          <w:bCs/>
          <w:sz w:val="22"/>
          <w:szCs w:val="22"/>
        </w:rPr>
      </w:pPr>
      <w:r/>
      <w:bookmarkStart w:id="6" w:name="_Toc171522681"/>
      <w:r/>
      <w:bookmarkStart w:id="7" w:name="_Toc171522903"/>
      <w:r/>
      <w:bookmarkStart w:id="8" w:name="_Toc171522993"/>
      <w:r>
        <w:rPr>
          <w:rFonts w:asciiTheme="minorHAnsi" w:hAnsiTheme="minorHAnsi" w:cstheme="minorHAnsi"/>
          <w:b/>
          <w:bCs/>
          <w:sz w:val="22"/>
          <w:szCs w:val="22"/>
        </w:rPr>
        <w:t xml:space="preserve">FORMULACIÓN DEL PROBLEMA</w:t>
      </w:r>
      <w:bookmarkEnd w:id="6"/>
      <w:r/>
      <w:bookmarkEnd w:id="7"/>
      <w:r/>
      <w:bookmarkEnd w:id="8"/>
      <w:r/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jc w:val="both"/>
        <w:rPr>
          <w:rFonts w:eastAsia="Calibri" w:asciiTheme="minorHAnsi" w:hAnsiTheme="minorHAnsi" w:cstheme="minorHAnsi"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color w:val="000000"/>
          <w:sz w:val="22"/>
          <w:szCs w:val="22"/>
        </w:rPr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</w:r>
    </w:p>
    <w:p>
      <w:pPr>
        <w:widowControl w:val="true"/>
        <w:pBdr/>
        <w:spacing w:after="160" w:line="259" w:lineRule="auto"/>
        <w:ind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Pregunta de formulación:</w:t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widowControl w:val="true"/>
        <w:pBdr/>
        <w:spacing w:after="160" w:line="259" w:lineRule="auto"/>
        <w:ind w:left="720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¿Cómo predecir el tráfico de datos para las zonas </w:t>
      </w:r>
      <w:r>
        <w:rPr>
          <w:rFonts w:asciiTheme="minorHAnsi" w:hAnsiTheme="minorHAnsi" w:cstheme="minorHAnsi"/>
          <w:bCs/>
          <w:sz w:val="22"/>
          <w:szCs w:val="22"/>
        </w:rPr>
        <w:t xml:space="preserve">WiFi</w:t>
      </w:r>
      <w:r>
        <w:rPr>
          <w:rFonts w:asciiTheme="minorHAnsi" w:hAnsiTheme="minorHAnsi" w:cstheme="minorHAnsi"/>
          <w:bCs/>
          <w:sz w:val="22"/>
          <w:szCs w:val="22"/>
        </w:rPr>
        <w:t xml:space="preserve"> públicas</w:t>
      </w:r>
      <w:r>
        <w:rPr>
          <w:rFonts w:asciiTheme="minorHAnsi" w:hAnsiTheme="minorHAnsi" w:cstheme="minorHAnsi"/>
          <w:bCs/>
          <w:sz w:val="22"/>
          <w:szCs w:val="22"/>
        </w:rPr>
        <w:t xml:space="preserve"> de Cali?</w:t>
      </w:r>
      <w:r>
        <w:rPr>
          <w:rFonts w:asciiTheme="minorHAnsi" w:hAnsiTheme="minorHAnsi" w:cstheme="minorHAnsi"/>
          <w:bCs/>
          <w:sz w:val="22"/>
          <w:szCs w:val="22"/>
        </w:rPr>
      </w:r>
    </w:p>
    <w:p>
      <w:pPr>
        <w:pStyle w:val="945"/>
        <w:pBdr/>
        <w:spacing/>
        <w:ind w:left="0"/>
        <w:jc w:val="both"/>
        <w:rPr>
          <w:rFonts w:asciiTheme="minorHAnsi" w:hAnsiTheme="minorHAnsi" w:cstheme="minorHAnsi"/>
          <w:b/>
          <w:bCs/>
          <w:lang w:val="es-MX"/>
        </w:rPr>
      </w:pPr>
      <w:r>
        <w:rPr>
          <w:rFonts w:asciiTheme="minorHAnsi" w:hAnsiTheme="minorHAnsi" w:cstheme="minorHAnsi"/>
          <w:b/>
          <w:bCs/>
          <w:lang w:val="es-MX"/>
        </w:rPr>
        <w:t xml:space="preserve">Preguntas de sistematización:</w:t>
      </w:r>
      <w:r>
        <w:rPr>
          <w:rFonts w:asciiTheme="minorHAnsi" w:hAnsiTheme="minorHAnsi" w:cstheme="minorHAnsi"/>
          <w:b/>
          <w:bCs/>
          <w:lang w:val="es-MX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 xml:space="preserve">¿Cómo preparar los datos? </w:t>
      </w:r>
      <w:r>
        <w:rPr>
          <w:rFonts w:asciiTheme="minorHAnsi" w:hAnsiTheme="minorHAnsi" w:cstheme="minorHAnsi"/>
          <w:lang w:val="es-MX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 xml:space="preserve">¿Cómo entrenar los modelos predictivos?</w:t>
      </w:r>
      <w:r>
        <w:rPr>
          <w:rFonts w:asciiTheme="minorHAnsi" w:hAnsiTheme="minorHAnsi" w:cstheme="minorHAnsi"/>
          <w:lang w:val="es-MX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 xml:space="preserve">¿Cómo evaluar el desempeño de los modelos entrenados?</w:t>
      </w:r>
      <w:r>
        <w:rPr>
          <w:rFonts w:asciiTheme="minorHAnsi" w:hAnsiTheme="minorHAnsi" w:cstheme="minorHAnsi"/>
          <w:lang w:val="es-MX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 xml:space="preserve">¿Cómo poner el modelo en funcionamiento?</w:t>
      </w:r>
      <w:r>
        <w:rPr>
          <w:rFonts w:asciiTheme="minorHAnsi" w:hAnsiTheme="minorHAnsi" w:cstheme="minorHAnsi"/>
          <w:lang w:val="es-MX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  <w:b/>
          <w:bCs/>
          <w:color w:val="ff0000"/>
          <w:lang w:val="es-MX"/>
        </w:rPr>
      </w:pPr>
      <w:r>
        <w:rPr>
          <w:rFonts w:asciiTheme="minorHAnsi" w:hAnsiTheme="minorHAnsi" w:cstheme="minorHAnsi"/>
          <w:b/>
          <w:bCs/>
          <w:color w:val="ff0000"/>
          <w:lang w:val="es-MX"/>
        </w:rPr>
      </w:r>
      <w:r>
        <w:rPr>
          <w:rFonts w:asciiTheme="minorHAnsi" w:hAnsiTheme="minorHAnsi" w:cstheme="minorHAnsi"/>
          <w:b/>
          <w:bCs/>
          <w:color w:val="ff0000"/>
          <w:lang w:val="es-MX"/>
        </w:rPr>
      </w:r>
    </w:p>
    <w:p>
      <w:pPr>
        <w:widowControl w:val="true"/>
        <w:pBdr/>
        <w:spacing w:after="160" w:line="259" w:lineRule="auto"/>
        <w:ind/>
        <w:rPr>
          <w:rFonts w:asciiTheme="minorHAnsi" w:hAnsiTheme="minorHAnsi" w:cstheme="minorHAnsi"/>
          <w:bCs/>
          <w:sz w:val="22"/>
          <w:szCs w:val="22"/>
          <w:lang w:val="es-MX"/>
        </w:rPr>
      </w:pPr>
      <w:r>
        <w:rPr>
          <w:rFonts w:asciiTheme="minorHAnsi" w:hAnsiTheme="minorHAnsi" w:cstheme="minorHAnsi"/>
          <w:bCs/>
          <w:sz w:val="22"/>
          <w:szCs w:val="22"/>
          <w:lang w:val="es-MX"/>
        </w:rPr>
      </w:r>
      <w:r>
        <w:rPr>
          <w:rFonts w:asciiTheme="minorHAnsi" w:hAnsiTheme="minorHAnsi" w:cstheme="minorHAnsi"/>
          <w:bCs/>
          <w:sz w:val="22"/>
          <w:szCs w:val="22"/>
          <w:lang w:val="es-MX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jc w:val="both"/>
        <w:rPr>
          <w:rFonts w:eastAsia="Calibri" w:asciiTheme="minorHAnsi" w:hAnsiTheme="minorHAnsi" w:cstheme="minorHAnsi"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color w:val="000000"/>
          <w:sz w:val="22"/>
          <w:szCs w:val="22"/>
        </w:rPr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</w:r>
    </w:p>
    <w:p>
      <w:pPr>
        <w:widowControl w:val="true"/>
        <w:pBdr/>
        <w:spacing w:after="160" w:line="259" w:lineRule="auto"/>
        <w:ind/>
        <w:rPr>
          <w:rFonts w:eastAsia="Calibri"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 w:clear="all"/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Style w:val="897"/>
        <w:pBdr/>
        <w:spacing/>
        <w:ind/>
        <w:rPr>
          <w:rFonts w:asciiTheme="minorHAnsi" w:hAnsiTheme="minorHAnsi" w:cstheme="minorHAnsi"/>
          <w:b/>
          <w:bCs/>
          <w:sz w:val="22"/>
          <w:szCs w:val="22"/>
        </w:rPr>
      </w:pPr>
      <w:r/>
      <w:bookmarkStart w:id="9" w:name="_Toc171522682"/>
      <w:r/>
      <w:bookmarkStart w:id="10" w:name="_Toc171522904"/>
      <w:r/>
      <w:bookmarkStart w:id="11" w:name="_Toc171522994"/>
      <w:r>
        <w:rPr>
          <w:rFonts w:asciiTheme="minorHAnsi" w:hAnsiTheme="minorHAnsi" w:cstheme="minorHAnsi"/>
          <w:b/>
          <w:bCs/>
          <w:sz w:val="22"/>
          <w:szCs w:val="22"/>
        </w:rPr>
        <w:t xml:space="preserve">OBJETIVOS DEL PROYECTO</w:t>
      </w:r>
      <w:bookmarkEnd w:id="9"/>
      <w:r/>
      <w:bookmarkEnd w:id="10"/>
      <w:r/>
      <w:bookmarkEnd w:id="11"/>
      <w:r/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98"/>
        <w:pBdr/>
        <w:spacing/>
        <w:ind/>
        <w:rPr>
          <w:rFonts w:asciiTheme="minorHAnsi" w:hAnsiTheme="minorHAnsi" w:cstheme="minorHAnsi"/>
          <w:b/>
          <w:bCs/>
          <w:sz w:val="22"/>
          <w:szCs w:val="22"/>
        </w:rPr>
      </w:pPr>
      <w:r/>
      <w:bookmarkStart w:id="12" w:name="_Toc171522683"/>
      <w:r/>
      <w:bookmarkStart w:id="13" w:name="_Toc171522905"/>
      <w:r/>
      <w:bookmarkStart w:id="14" w:name="_Toc171522995"/>
      <w:r>
        <w:rPr>
          <w:rFonts w:asciiTheme="minorHAnsi" w:hAnsiTheme="minorHAnsi" w:cstheme="minorHAnsi"/>
          <w:b/>
          <w:bCs/>
          <w:sz w:val="22"/>
          <w:szCs w:val="22"/>
        </w:rPr>
        <w:t xml:space="preserve">OBJETIVO GENERAL</w:t>
      </w:r>
      <w:bookmarkEnd w:id="12"/>
      <w:r/>
      <w:bookmarkEnd w:id="13"/>
      <w:r/>
      <w:bookmarkEnd w:id="14"/>
      <w:r/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  <w:t xml:space="preserve">Desarrollar un sistema para predecir el tráfico de datos de</w:t>
      </w:r>
      <w:r>
        <w:rPr>
          <w:rFonts w:asciiTheme="minorHAnsi" w:hAnsiTheme="minorHAnsi" w:cstheme="minorHAnsi"/>
          <w:color w:val="ff0000"/>
          <w:sz w:val="22"/>
          <w:szCs w:val="22"/>
          <w:lang w:val="es-MX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las zonas 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WiFi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 públicas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 de Cali aplicando técnicas de aprendizaje automático supervisado.</w:t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 w:before="120"/>
        <w:ind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Bdr/>
        <w:spacing w:before="120"/>
        <w:ind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Bdr/>
        <w:spacing w:before="120"/>
        <w:ind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Style w:val="898"/>
        <w:pBdr/>
        <w:spacing/>
        <w:ind/>
        <w:rPr>
          <w:rFonts w:asciiTheme="minorHAnsi" w:hAnsiTheme="minorHAnsi" w:cstheme="minorHAnsi"/>
          <w:b/>
          <w:bCs/>
          <w:sz w:val="22"/>
          <w:szCs w:val="22"/>
        </w:rPr>
      </w:pPr>
      <w:r/>
      <w:bookmarkStart w:id="15" w:name="_Toc171522684"/>
      <w:r/>
      <w:bookmarkStart w:id="16" w:name="_Toc171522906"/>
      <w:r/>
      <w:bookmarkStart w:id="17" w:name="_Toc171522996"/>
      <w:r>
        <w:rPr>
          <w:rFonts w:asciiTheme="minorHAnsi" w:hAnsiTheme="minorHAnsi" w:cstheme="minorHAnsi"/>
          <w:b/>
          <w:bCs/>
          <w:sz w:val="22"/>
          <w:szCs w:val="22"/>
        </w:rPr>
        <w:t xml:space="preserve">OBJETIVOS ESPECÍFICOS</w:t>
      </w:r>
      <w:bookmarkEnd w:id="15"/>
      <w:r/>
      <w:bookmarkEnd w:id="16"/>
      <w:r/>
      <w:bookmarkEnd w:id="17"/>
      <w:r/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true"/>
        <w:numPr>
          <w:ilvl w:val="0"/>
          <w:numId w:val="9"/>
        </w:numPr>
        <w:pBdr/>
        <w:spacing w:after="160" w:line="259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Preparar los datos con herramientas de limpieza y transformación.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true"/>
        <w:numPr>
          <w:ilvl w:val="0"/>
          <w:numId w:val="9"/>
        </w:numPr>
        <w:pBdr/>
        <w:spacing w:after="160" w:line="259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Entrenar los modelos predictivos de aprendizaje supervisado.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widowControl w:val="true"/>
        <w:numPr>
          <w:ilvl w:val="0"/>
          <w:numId w:val="9"/>
        </w:numPr>
        <w:pBdr/>
        <w:spacing w:after="160" w:line="259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Evaluar el desempeño de los modelos entrenados.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945"/>
        <w:numPr>
          <w:ilvl w:val="0"/>
          <w:numId w:val="9"/>
        </w:numPr>
        <w:pBdr/>
        <w:spacing w:after="160" w:line="259" w:lineRule="auto"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Implementar un prototipo para el modelo en funcionamiento.</w:t>
      </w:r>
      <w:r>
        <w:rPr>
          <w:rFonts w:asciiTheme="minorHAnsi" w:hAnsiTheme="minorHAnsi" w:cstheme="minorHAnsi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before="120"/>
        <w:ind/>
        <w:jc w:val="both"/>
        <w:rPr>
          <w:rFonts w:eastAsia="Calibri" w:asciiTheme="minorHAnsi" w:hAnsiTheme="minorHAnsi" w:cstheme="minorHAnsi"/>
          <w:sz w:val="22"/>
          <w:szCs w:val="22"/>
        </w:rPr>
      </w:pPr>
      <w:r/>
      <w:sdt>
        <w:sdtPr>
          <w15:appearance w15:val="boundingBox"/>
          <w:id w:val="1500301788"/>
          <w:showingPlcHdr w:val="true"/>
          <w:tag w:val="goog_rdk_3"/>
          <w:rPr>
            <w:rFonts w:asciiTheme="minorHAnsi" w:hAnsiTheme="minorHAnsi" w:cstheme="minorHAnsi"/>
            <w:sz w:val="22"/>
            <w:szCs w:val="22"/>
          </w:rPr>
        </w:sdtPr>
        <w:sdtContent>
          <w:r>
            <w:rPr>
              <w:rFonts w:asciiTheme="minorHAnsi" w:hAnsiTheme="minorHAnsi" w:cstheme="minorHAnsi"/>
              <w:sz w:val="22"/>
              <w:szCs w:val="22"/>
            </w:rPr>
            <w:t xml:space="preserve">     </w:t>
          </w:r>
        </w:sdtContent>
      </w:sdt>
      <w:r/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Bdr/>
        <w:spacing w:before="120"/>
        <w:ind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Bdr/>
        <w:spacing w:before="120"/>
        <w:ind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Bdr/>
        <w:spacing w:before="120"/>
        <w:ind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Bdr/>
        <w:spacing w:before="120"/>
        <w:ind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widowControl w:val="true"/>
        <w:pBdr/>
        <w:spacing w:after="160" w:line="259" w:lineRule="auto"/>
        <w:ind/>
        <w:rPr>
          <w:rFonts w:eastAsia="Calibri"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 w:clear="all"/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Style w:val="897"/>
        <w:pBdr/>
        <w:spacing/>
        <w:ind w:hanging="360" w:left="360"/>
        <w:rPr>
          <w:rFonts w:asciiTheme="minorHAnsi" w:hAnsiTheme="minorHAnsi" w:cstheme="minorHAnsi"/>
          <w:b/>
          <w:bCs/>
          <w:sz w:val="22"/>
          <w:szCs w:val="22"/>
        </w:rPr>
      </w:pPr>
      <w:r/>
      <w:bookmarkStart w:id="18" w:name="_Toc171522685"/>
      <w:r/>
      <w:bookmarkStart w:id="19" w:name="_Toc171522907"/>
      <w:r/>
      <w:bookmarkStart w:id="20" w:name="_Toc171522997"/>
      <w:r>
        <w:rPr>
          <w:rFonts w:asciiTheme="minorHAnsi" w:hAnsiTheme="minorHAnsi" w:cstheme="minorHAnsi"/>
          <w:b/>
          <w:bCs/>
          <w:sz w:val="22"/>
          <w:szCs w:val="22"/>
        </w:rPr>
        <w:t xml:space="preserve">MARCO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TEÓRICO Y ANTECEDENTES</w:t>
      </w:r>
      <w:bookmarkEnd w:id="18"/>
      <w:r/>
      <w:bookmarkEnd w:id="19"/>
      <w:r/>
      <w:bookmarkEnd w:id="20"/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 w:before="120"/>
        <w:ind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Style w:val="898"/>
        <w:pBdr/>
        <w:spacing w:before="120"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/>
      <w:bookmarkStart w:id="21" w:name="_Toc171522686"/>
      <w:r/>
      <w:bookmarkStart w:id="22" w:name="_Toc171522908"/>
      <w:r/>
      <w:bookmarkStart w:id="23" w:name="_Toc171522998"/>
      <w:r>
        <w:rPr>
          <w:rFonts w:asciiTheme="minorHAnsi" w:hAnsiTheme="minorHAnsi" w:cstheme="minorHAnsi"/>
          <w:b/>
          <w:bCs/>
          <w:sz w:val="22"/>
          <w:szCs w:val="22"/>
        </w:rPr>
        <w:t xml:space="preserve">MARCO TEÓRICO</w:t>
      </w:r>
      <w:bookmarkEnd w:id="21"/>
      <w:r/>
      <w:bookmarkEnd w:id="22"/>
      <w:r/>
      <w:bookmarkEnd w:id="23"/>
      <w:r/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/>
        <w:ind/>
        <w:rPr/>
      </w:pPr>
      <w:r/>
      <w:r/>
    </w:p>
    <w:p>
      <w:pPr>
        <w:pBdr/>
        <w:spacing/>
        <w:ind w:left="360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  <w:t xml:space="preserve">El desarrollo de este proyecto requiere un fundamento teórico sólido que abarque los aspectos esenciales relacionados con el análisis y predicción del tráfico en las zonas 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WiFi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 públicas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 de Cali. En esta sección se abordarán tres temas principales: primero, se analizará el contexto y los retos actuales de las zonas 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WiFi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 públicas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 en Cali, destacando su importancia en la reducción de la brecha digital.</w:t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  <w:t xml:space="preserve">En segundo lugar, se explorarán los conceptos y técnicas del aprendizaje supervisado, centrándose en los algoritmos de predicción más adecuados para este proyecto, como la regresión lineal, los bosques aleatorios (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Random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 Forest) y las redes ne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uronales. Finalmente, se discutirán las métricas de evaluación empleadas para medir el desempeño de los modelos desarrollados y se presentarán antecedentes relevantes que aportan conocimiento y precedentes valiosos para la implementación de esta propuesta.</w:t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  <w:t xml:space="preserve">Esta introducción permite estructurar la discusión y sentar las bases teóricas necesarias para garantizar la viabilidad y la efectividad del proyecto.</w:t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Style w:val="945"/>
        <w:numPr>
          <w:ilvl w:val="0"/>
          <w:numId w:val="10"/>
        </w:numPr>
        <w:pBdr/>
        <w:spacing w:after="160" w:line="259" w:lineRule="auto"/>
        <w:ind/>
        <w:jc w:val="both"/>
        <w:rPr>
          <w:rFonts w:asciiTheme="minorHAnsi" w:hAnsiTheme="minorHAnsi" w:cstheme="minorHAnsi"/>
          <w:b/>
          <w:bCs/>
          <w:lang w:val="es-MX"/>
        </w:rPr>
      </w:pPr>
      <w:r>
        <w:rPr>
          <w:rFonts w:asciiTheme="minorHAnsi" w:hAnsiTheme="minorHAnsi" w:cstheme="minorHAnsi"/>
          <w:b/>
          <w:bCs/>
          <w:lang w:val="es-MX"/>
        </w:rPr>
        <w:t xml:space="preserve">Zonas </w:t>
      </w:r>
      <w:r>
        <w:rPr>
          <w:rFonts w:asciiTheme="minorHAnsi" w:hAnsiTheme="minorHAnsi" w:cstheme="minorHAnsi"/>
          <w:b/>
          <w:bCs/>
          <w:lang w:val="es-MX"/>
        </w:rPr>
        <w:t xml:space="preserve">WiFi</w:t>
      </w:r>
      <w:r>
        <w:rPr>
          <w:rFonts w:asciiTheme="minorHAnsi" w:hAnsiTheme="minorHAnsi" w:cstheme="minorHAnsi"/>
          <w:b/>
          <w:bCs/>
          <w:lang w:val="es-MX"/>
        </w:rPr>
        <w:t xml:space="preserve"> Públicas</w:t>
      </w:r>
      <w:r>
        <w:rPr>
          <w:rFonts w:asciiTheme="minorHAnsi" w:hAnsiTheme="minorHAnsi" w:cstheme="minorHAnsi"/>
          <w:b/>
          <w:bCs/>
          <w:lang w:val="es-MX"/>
        </w:rPr>
        <w:t xml:space="preserve"> en Cali</w:t>
      </w:r>
      <w:r>
        <w:rPr>
          <w:rFonts w:asciiTheme="minorHAnsi" w:hAnsiTheme="minorHAnsi" w:cstheme="minorHAnsi"/>
          <w:b/>
          <w:bCs/>
          <w:lang w:val="es-MX"/>
        </w:rPr>
      </w:r>
    </w:p>
    <w:p>
      <w:pPr>
        <w:pBdr/>
        <w:spacing/>
        <w:ind w:left="708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  <w:t xml:space="preserve">La ciudad de Cali cuenta con una red de zonas 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WiFi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 públicas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 distribuidas estratégicamente en áreas urbanas. Estas zonas tienen como objetivo reducir la brecha digital, brindando acceso gratuito a internet a los ciudadanos.</w:t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b/>
          <w:bCs/>
          <w:sz w:val="22"/>
          <w:szCs w:val="22"/>
          <w:lang w:val="es-MX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</w:p>
    <w:p>
      <w:pPr>
        <w:pStyle w:val="945"/>
        <w:numPr>
          <w:ilvl w:val="0"/>
          <w:numId w:val="10"/>
        </w:numPr>
        <w:pBdr/>
        <w:spacing w:after="160" w:line="259" w:lineRule="auto"/>
        <w:ind/>
        <w:jc w:val="both"/>
        <w:rPr>
          <w:rFonts w:asciiTheme="minorHAnsi" w:hAnsiTheme="minorHAnsi" w:cstheme="minorHAnsi"/>
          <w:b/>
          <w:bCs/>
          <w:lang w:val="es-MX"/>
        </w:rPr>
      </w:pPr>
      <w:r>
        <w:rPr>
          <w:rFonts w:asciiTheme="minorHAnsi" w:hAnsiTheme="minorHAnsi" w:cstheme="minorHAnsi"/>
          <w:b/>
          <w:bCs/>
          <w:lang w:val="es-MX"/>
        </w:rPr>
        <w:t xml:space="preserve">Aprendizaje Supervisado en Predicción</w:t>
      </w:r>
      <w:r>
        <w:rPr>
          <w:rFonts w:asciiTheme="minorHAnsi" w:hAnsiTheme="minorHAnsi" w:cstheme="minorHAnsi"/>
          <w:b/>
          <w:bCs/>
          <w:lang w:val="es-MX"/>
        </w:rPr>
      </w:r>
    </w:p>
    <w:p>
      <w:pPr>
        <w:pBdr/>
        <w:spacing/>
        <w:ind w:left="708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  <w:t xml:space="preserve">El aprendizaje supervisado es una técnica de Machine 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Learning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 que utiliza datos etiquetados para entrenar modelos capaces de realizar predicciones. Para este proyecto, se emplearán modelos como: </w:t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 w:left="708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  <w:t xml:space="preserve">Regresión lineal: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método estadístico y de aprendizaje supervisado que modela la relación entre una variable dependiente “Y” (lo que queremos predecir) y una o más variables independientes “X” (las características o inputs).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 w:left="708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 w:left="70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Ecuación General: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/>
        <w:ind w:left="708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 relación se expresa como una línea recta: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 w:left="708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2840" cy="1717481"/>
                <wp:effectExtent l="0" t="0" r="0" b="0"/>
                <wp:docPr id="4" name="Imagen 1" descr="Texto, Cart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5350646" name="Imagen 1" descr="Texto, Carta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035086" cy="1731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5.18pt;height:135.23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 w:left="708"/>
        <w:jc w:val="both"/>
        <w:rPr>
          <w:rFonts w:asciiTheme="minorHAnsi" w:hAnsiTheme="minorHAnsi" w:cstheme="minorHAnsi"/>
          <w:b/>
          <w:bCs/>
          <w:sz w:val="22"/>
          <w:szCs w:val="22"/>
          <w:lang w:val="es-MX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</w:p>
    <w:p>
      <w:pPr>
        <w:pBdr/>
        <w:spacing/>
        <w:ind w:left="708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  <w:t xml:space="preserve">Random</w:t>
      </w: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  <w:t xml:space="preserve"> Forest: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 algoritmo de aprendizaje supervisado que combina múltiples árboles de decisión para hacer predicciones más precisas y reducir el riesgo de 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overfitting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. Se utiliza tanto para clasificación como para regresión.</w:t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 w:left="708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 w:left="708"/>
        <w:jc w:val="both"/>
        <w:rPr>
          <w:rFonts w:asciiTheme="minorHAnsi" w:hAnsiTheme="minorHAnsi" w:cstheme="minorHAnsi"/>
          <w:b/>
          <w:bCs/>
          <w:sz w:val="22"/>
          <w:szCs w:val="22"/>
          <w:lang w:val="es-MX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  <w:t xml:space="preserve">Ecuación conceptual:</w:t>
      </w: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</w:p>
    <w:p>
      <w:pPr>
        <w:pBdr/>
        <w:spacing/>
        <w:ind w:left="708"/>
        <w:jc w:val="center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09607" cy="1453115"/>
                <wp:effectExtent l="0" t="0" r="0" b="0"/>
                <wp:docPr id="5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8300411" name="Imagen 1" descr="Texto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324017" cy="1457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39.34pt;height:114.4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 w:left="708"/>
        <w:jc w:val="both"/>
        <w:rPr>
          <w:rFonts w:asciiTheme="minorHAnsi" w:hAnsiTheme="minorHAnsi" w:cstheme="minorHAnsi"/>
          <w:b/>
          <w:bCs/>
          <w:sz w:val="22"/>
          <w:szCs w:val="22"/>
          <w:lang w:val="es-MX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</w:p>
    <w:p>
      <w:pPr>
        <w:pBdr/>
        <w:spacing/>
        <w:ind w:left="708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  <w:t xml:space="preserve">Redes neuronales: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modelos de aprendizaje supervisado inspirados en la estructura y funcionamiento del cerebro humano.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 w:left="70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/>
        <w:ind w:left="70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Estructura básica: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/>
        <w:ind w:left="708"/>
        <w:jc w:val="center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82066" cy="2057908"/>
                <wp:effectExtent l="0" t="0" r="0" b="0"/>
                <wp:docPr id="6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335341" name="Imagen 1" descr="Texto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298851" cy="2068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58.43pt;height:162.0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 w:left="708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  <w:t xml:space="preserve">Estas técnicas son ampliamente utilizadas en problemas similares debido a su capacidad para identificar patrones y realizar predicciones precisas basadas en datos históricos.</w:t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 w:left="708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 w:left="708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b/>
          <w:bCs/>
          <w:sz w:val="22"/>
          <w:szCs w:val="22"/>
          <w:lang w:val="es-MX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  <w:t xml:space="preserve">Métricas de Evaluación de Modelos</w:t>
      </w: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  <w:t xml:space="preserve">Para evaluar el desempeño de los modelos predictivos, se emplearán las siguientes métricas:</w:t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b/>
          <w:bCs/>
          <w:sz w:val="22"/>
          <w:szCs w:val="22"/>
          <w:lang w:val="es-MX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b/>
          <w:bCs/>
          <w:sz w:val="22"/>
          <w:szCs w:val="22"/>
          <w:lang w:val="es-MX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b/>
          <w:bCs/>
          <w:sz w:val="22"/>
          <w:szCs w:val="22"/>
          <w:lang w:val="es-MX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b/>
          <w:bCs/>
          <w:sz w:val="22"/>
          <w:szCs w:val="22"/>
          <w:lang w:val="es-MX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b/>
          <w:bCs/>
          <w:sz w:val="22"/>
          <w:szCs w:val="22"/>
          <w:lang w:val="es-MX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b/>
          <w:bCs/>
          <w:sz w:val="22"/>
          <w:szCs w:val="22"/>
          <w:lang w:val="es-MX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b/>
          <w:bCs/>
          <w:sz w:val="22"/>
          <w:szCs w:val="22"/>
          <w:lang w:val="es-MX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b/>
          <w:bCs/>
          <w:sz w:val="22"/>
          <w:szCs w:val="22"/>
          <w:lang w:val="es-MX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  <w:t xml:space="preserve">Error Cuadrático Medio (MSE)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El MSE mide la media de los errores al cuadrado entre las predicciones del modelo y los valores reales. Penaliza más los errores grandes debido al término cuadrático, lo que lo hace útil para identificar grandes desviaciones.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 w:left="360"/>
        <w:jc w:val="center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36948" cy="1614865"/>
                <wp:effectExtent l="0" t="0" r="0" b="4445"/>
                <wp:docPr id="7" name="Imagen 1" descr="Interfaz de usuario gráfica, Texto, Aplicación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2309547" name="Imagen 1" descr="Interfaz de usuario gráfica, Texto, Aplicación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448605" cy="1620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70.63pt;height:127.1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b/>
          <w:bCs/>
          <w:sz w:val="22"/>
          <w:szCs w:val="22"/>
          <w:lang w:val="es-MX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  <w:t xml:space="preserve">E</w:t>
      </w: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  <w:t xml:space="preserve">rror Absoluto Medio (MAE): </w:t>
      </w:r>
      <w:r>
        <w:rPr>
          <w:rFonts w:asciiTheme="minorHAnsi" w:hAnsiTheme="minorHAnsi" w:cstheme="minorHAnsi"/>
          <w:sz w:val="22"/>
          <w:szCs w:val="22"/>
        </w:rPr>
        <w:t xml:space="preserve">El MAE mide la media de los valores absolutos de las diferencias entre las predicciones del modelo y los valores reales. Es una métrica menos sensible a los errores extremos que el MSE, lo que la hace adecuada para medir la precisión general.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 w:left="360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41820" cy="890888"/>
                <wp:effectExtent l="0" t="0" r="1905" b="5080"/>
                <wp:docPr id="8" name="Imagen 1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145843" name="Imagen 1" descr="Logotipo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3571069" cy="898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78.88pt;height:70.1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  <w:t xml:space="preserve">Coeficiente de Determinación (R²):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  </w:t>
      </w:r>
      <w:r>
        <w:rPr>
          <w:rFonts w:asciiTheme="minorHAnsi" w:hAnsiTheme="minorHAnsi" w:cstheme="minorHAnsi"/>
          <w:sz w:val="22"/>
          <w:szCs w:val="22"/>
        </w:rPr>
        <w:t xml:space="preserve">Evalúa la proporción de la varianza total de la variable dependiente que es explicada por el modelo. Un valor de </w:t>
      </w: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  <w:t xml:space="preserve">R² </w:t>
      </w:r>
      <w:r>
        <w:rPr>
          <w:rFonts w:asciiTheme="minorHAnsi" w:hAnsiTheme="minorHAnsi" w:cstheme="minorHAnsi"/>
          <w:sz w:val="22"/>
          <w:szCs w:val="22"/>
        </w:rPr>
        <w:t xml:space="preserve">cercano a 1 indica un buen ajuste del modelo, mientras que valores cercanos a 0 indican que el modelo no explica bien la varianza de los datos.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14391" cy="1180132"/>
                <wp:effectExtent l="0" t="0" r="635" b="1270"/>
                <wp:docPr id="9" name="Imagen 1" descr="Imagen que contiene Gráfic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3320133" name="Imagen 1" descr="Imagen que contiene Gráfico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745861" cy="11901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92.47pt;height:92.92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Style w:val="898"/>
        <w:numPr>
          <w:ilvl w:val="0"/>
          <w:numId w:val="0"/>
        </w:numPr>
        <w:pBdr/>
        <w:spacing w:before="120"/>
        <w:ind w:left="720"/>
        <w:jc w:val="both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  <w:t xml:space="preserve"> </w:t>
      </w:r>
      <w:r>
        <w:rPr>
          <w:rFonts w:eastAsia="Calibri" w:asciiTheme="minorHAnsi" w:hAnsiTheme="minorHAnsi" w:cstheme="minorHAnsi"/>
          <w:sz w:val="22"/>
          <w:szCs w:val="22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98"/>
        <w:pBdr/>
        <w:spacing/>
        <w:ind/>
        <w:rPr>
          <w:rFonts w:asciiTheme="minorHAnsi" w:hAnsiTheme="minorHAnsi" w:cstheme="minorHAnsi"/>
          <w:b/>
          <w:bCs/>
          <w:sz w:val="22"/>
          <w:szCs w:val="22"/>
        </w:rPr>
      </w:pPr>
      <w:r/>
      <w:bookmarkStart w:id="24" w:name="_Toc171522687"/>
      <w:r/>
      <w:bookmarkStart w:id="25" w:name="_Toc171522909"/>
      <w:r/>
      <w:bookmarkStart w:id="26" w:name="_Toc171522999"/>
      <w:r>
        <w:rPr>
          <w:rFonts w:asciiTheme="minorHAnsi" w:hAnsiTheme="minorHAnsi" w:cstheme="minorHAnsi"/>
          <w:b/>
          <w:bCs/>
          <w:sz w:val="22"/>
          <w:szCs w:val="22"/>
        </w:rPr>
        <w:t xml:space="preserve">ANTECEDENTES</w:t>
      </w:r>
      <w:bookmarkEnd w:id="24"/>
      <w:r/>
      <w:bookmarkEnd w:id="25"/>
      <w:r/>
      <w:bookmarkEnd w:id="26"/>
      <w:r/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widowControl w:val="true"/>
        <w:pBdr/>
        <w:spacing w:after="160" w:line="259" w:lineRule="auto"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 w:left="360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  <w:t xml:space="preserve">Los antecedentes proporcionan una base de trabajos previos relacionados con la temática del proyecto.</w:t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Wi-Fi Data Analysis Based on Machine Leaning: (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Analisis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de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datos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WiFi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basado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en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Machine Learning)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r>
    </w:p>
    <w:p>
      <w:pPr>
        <w:pStyle w:val="945"/>
        <w:numPr>
          <w:ilvl w:val="0"/>
          <w:numId w:val="13"/>
        </w:numPr>
        <w:pBdr/>
        <w:spacing w:after="160" w:line="259" w:lineRule="auto"/>
        <w:ind/>
        <w:rPr>
          <w:rFonts w:asciiTheme="minorHAnsi" w:hAnsiTheme="minorHAnsi" w:cstheme="minorHAnsi"/>
          <w:i/>
          <w:iCs/>
          <w:lang w:val="es-MX"/>
        </w:rPr>
      </w:pPr>
      <w:r>
        <w:rPr>
          <w:rFonts w:asciiTheme="minorHAnsi" w:hAnsiTheme="minorHAnsi" w:cstheme="minorHAnsi"/>
          <w:b/>
          <w:bCs/>
          <w:lang w:val="es-MX"/>
        </w:rPr>
        <w:t xml:space="preserve">¿Qué hace el proyecto?  </w:t>
      </w:r>
      <w:r>
        <w:rPr>
          <w:rFonts w:asciiTheme="minorHAnsi" w:hAnsiTheme="minorHAnsi" w:cstheme="minorHAnsi"/>
          <w:i/>
          <w:iCs/>
          <w:lang w:val="es-MX"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i/>
          <w:iCs/>
          <w:lang w:val="es-MX"/>
        </w:rPr>
      </w:pPr>
      <w:r>
        <w:rPr>
          <w:rFonts w:asciiTheme="minorHAnsi" w:hAnsiTheme="minorHAnsi" w:cstheme="minorHAnsi"/>
          <w:i/>
          <w:iCs/>
          <w:lang w:val="es-MX"/>
        </w:rPr>
      </w:r>
      <w:r>
        <w:rPr>
          <w:rFonts w:asciiTheme="minorHAnsi" w:hAnsiTheme="minorHAnsi" w:cstheme="minorHAnsi"/>
          <w:i/>
          <w:iCs/>
          <w:lang w:val="es-MX"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 xml:space="preserve">Este proyecto basado también en las redes </w:t>
      </w:r>
      <w:r>
        <w:rPr>
          <w:rFonts w:asciiTheme="minorHAnsi" w:hAnsiTheme="minorHAnsi" w:cstheme="minorHAnsi"/>
          <w:lang w:val="es-MX"/>
        </w:rPr>
        <w:t xml:space="preserve">WiFi</w:t>
      </w:r>
      <w:r>
        <w:rPr>
          <w:rFonts w:asciiTheme="minorHAnsi" w:hAnsiTheme="minorHAnsi" w:cstheme="minorHAnsi"/>
          <w:lang w:val="es-MX"/>
        </w:rPr>
        <w:t xml:space="preserve"> usan</w:t>
      </w:r>
      <w:r>
        <w:rPr>
          <w:rFonts w:asciiTheme="minorHAnsi" w:hAnsiTheme="minorHAnsi" w:cstheme="minorHAnsi"/>
          <w:lang w:val="es-MX"/>
        </w:rPr>
        <w:t xml:space="preserve"> Machine </w:t>
      </w:r>
      <w:r>
        <w:rPr>
          <w:rFonts w:asciiTheme="minorHAnsi" w:hAnsiTheme="minorHAnsi" w:cstheme="minorHAnsi"/>
          <w:lang w:val="es-MX"/>
        </w:rPr>
        <w:t xml:space="preserve">Learning</w:t>
      </w:r>
      <w:r>
        <w:rPr>
          <w:rFonts w:asciiTheme="minorHAnsi" w:hAnsiTheme="minorHAnsi" w:cstheme="minorHAnsi"/>
          <w:lang w:val="es-MX"/>
        </w:rPr>
        <w:t xml:space="preserve"> para detectar brechas de seguridad de los distintos dispositivos y redes conformadas por cada uno de ellos.</w:t>
      </w:r>
      <w:r>
        <w:rPr>
          <w:rFonts w:asciiTheme="minorHAnsi" w:hAnsiTheme="minorHAnsi" w:cstheme="minorHAnsi"/>
          <w:lang w:val="es-MX"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i/>
          <w:iCs/>
          <w:lang w:val="es-MX"/>
        </w:rPr>
      </w:pPr>
      <w:r>
        <w:rPr>
          <w:rFonts w:asciiTheme="minorHAnsi" w:hAnsiTheme="minorHAnsi" w:cstheme="minorHAnsi"/>
          <w:i/>
          <w:iCs/>
          <w:lang w:val="es-MX"/>
        </w:rPr>
      </w:r>
      <w:r>
        <w:rPr>
          <w:rFonts w:asciiTheme="minorHAnsi" w:hAnsiTheme="minorHAnsi" w:cstheme="minorHAnsi"/>
          <w:i/>
          <w:iCs/>
          <w:lang w:val="es-MX"/>
        </w:rPr>
      </w:r>
    </w:p>
    <w:p>
      <w:pPr>
        <w:pStyle w:val="945"/>
        <w:numPr>
          <w:ilvl w:val="0"/>
          <w:numId w:val="13"/>
        </w:numPr>
        <w:pBdr/>
        <w:spacing w:after="160" w:line="259" w:lineRule="auto"/>
        <w:ind/>
        <w:jc w:val="both"/>
        <w:rPr>
          <w:rFonts w:asciiTheme="minorHAnsi" w:hAnsiTheme="minorHAnsi" w:cstheme="minorHAnsi"/>
          <w:b/>
          <w:bCs/>
          <w:lang w:val="es-MX"/>
        </w:rPr>
      </w:pPr>
      <w:r>
        <w:rPr>
          <w:rFonts w:asciiTheme="minorHAnsi" w:hAnsiTheme="minorHAnsi" w:cstheme="minorHAnsi"/>
          <w:b/>
          <w:bCs/>
          <w:lang w:val="es-MX"/>
        </w:rPr>
        <w:t xml:space="preserve">¿Cómo lo hicieron?</w:t>
      </w:r>
      <w:r>
        <w:rPr>
          <w:rFonts w:asciiTheme="minorHAnsi" w:hAnsiTheme="minorHAnsi" w:cstheme="minorHAnsi"/>
          <w:b/>
          <w:bCs/>
          <w:lang w:val="es-MX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  <w:b/>
          <w:bCs/>
          <w:lang w:val="es-MX"/>
        </w:rPr>
      </w:pPr>
      <w:r>
        <w:rPr>
          <w:rFonts w:asciiTheme="minorHAnsi" w:hAnsiTheme="minorHAnsi" w:cstheme="minorHAnsi"/>
          <w:b/>
          <w:bCs/>
          <w:lang w:val="es-MX"/>
        </w:rPr>
      </w:r>
      <w:r>
        <w:rPr>
          <w:rFonts w:asciiTheme="minorHAnsi" w:hAnsiTheme="minorHAnsi" w:cstheme="minorHAnsi"/>
          <w:b/>
          <w:bCs/>
          <w:lang w:val="es-MX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lang w:val="es-MX"/>
        </w:rPr>
        <w:t xml:space="preserve">Recolección de Datos:</w:t>
      </w:r>
      <w:r>
        <w:rPr>
          <w:rFonts w:asciiTheme="minorHAnsi" w:hAnsiTheme="minorHAnsi" w:cstheme="minorHAnsi"/>
          <w:lang w:val="es-MX"/>
        </w:rPr>
        <w:t xml:space="preserve"> R</w:t>
      </w:r>
      <w:r>
        <w:rPr>
          <w:rFonts w:asciiTheme="minorHAnsi" w:hAnsiTheme="minorHAnsi" w:cstheme="minorHAnsi"/>
        </w:rPr>
        <w:t xml:space="preserve">ecopilaron</w:t>
      </w:r>
      <w:r>
        <w:rPr>
          <w:rFonts w:asciiTheme="minorHAnsi" w:hAnsiTheme="minorHAnsi" w:cstheme="minorHAnsi"/>
        </w:rPr>
        <w:t xml:space="preserve"> datos de señales </w:t>
      </w:r>
      <w:r>
        <w:rPr>
          <w:rFonts w:asciiTheme="minorHAnsi" w:hAnsiTheme="minorHAnsi" w:cstheme="minorHAnsi"/>
        </w:rPr>
        <w:t xml:space="preserve">Wi</w:t>
      </w:r>
      <w:r>
        <w:rPr>
          <w:rFonts w:asciiTheme="minorHAnsi" w:hAnsiTheme="minorHAnsi" w:cstheme="minorHAnsi"/>
        </w:rPr>
        <w:t xml:space="preserve">-Fi, como la intensidad de la señal (RSSI)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  <w:b/>
          <w:bCs/>
          <w:lang w:val="es-MX"/>
        </w:rPr>
      </w:pPr>
      <w:r>
        <w:rPr>
          <w:rFonts w:asciiTheme="minorHAnsi" w:hAnsiTheme="minorHAnsi" w:cstheme="minorHAnsi"/>
          <w:b/>
          <w:bCs/>
          <w:lang w:val="es-MX"/>
        </w:rPr>
      </w:r>
      <w:r>
        <w:rPr>
          <w:rFonts w:asciiTheme="minorHAnsi" w:hAnsiTheme="minorHAnsi" w:cstheme="minorHAnsi"/>
          <w:b/>
          <w:bCs/>
          <w:lang w:val="es-MX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lang w:val="es-MX"/>
        </w:rPr>
        <w:t xml:space="preserve">Preprocesamiento de Datos: </w:t>
      </w:r>
      <w:r>
        <w:rPr>
          <w:rFonts w:asciiTheme="minorHAnsi" w:hAnsiTheme="minorHAnsi" w:cstheme="minorHAnsi"/>
        </w:rPr>
        <w:t xml:space="preserve">Limpieza de datos para eliminar valores erróneos o inconsistentes, Normalización de los datos para garantizar uniformidad en las características.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  <w:b/>
          <w:bCs/>
          <w:lang w:val="es-MX"/>
        </w:rPr>
      </w:pPr>
      <w:r>
        <w:rPr>
          <w:rFonts w:asciiTheme="minorHAnsi" w:hAnsiTheme="minorHAnsi" w:cstheme="minorHAnsi"/>
          <w:b/>
          <w:bCs/>
          <w:lang w:val="es-MX"/>
        </w:rPr>
      </w:r>
      <w:r>
        <w:rPr>
          <w:rFonts w:asciiTheme="minorHAnsi" w:hAnsiTheme="minorHAnsi" w:cstheme="minorHAnsi"/>
          <w:b/>
          <w:bCs/>
          <w:lang w:val="es-MX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lang w:val="es-MX"/>
        </w:rPr>
        <w:t xml:space="preserve">Selección de Modelos:  </w:t>
      </w:r>
      <w:r>
        <w:rPr>
          <w:rFonts w:asciiTheme="minorHAnsi" w:hAnsiTheme="minorHAnsi" w:cstheme="minorHAnsi"/>
        </w:rPr>
        <w:t xml:space="preserve">Se utilizaron algoritmos de aprendizaje supervisado, como: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numPr>
          <w:ilvl w:val="1"/>
          <w:numId w:val="13"/>
        </w:numPr>
        <w:pBdr/>
        <w:spacing w:after="160" w:line="259" w:lineRule="auto"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Random</w:t>
      </w:r>
      <w:r>
        <w:rPr>
          <w:rFonts w:asciiTheme="minorHAnsi" w:hAnsiTheme="minorHAnsi" w:cstheme="minorHAnsi"/>
          <w:b/>
          <w:bCs/>
        </w:rPr>
        <w:t xml:space="preserve"> Forest</w:t>
      </w:r>
      <w:r>
        <w:rPr>
          <w:rFonts w:asciiTheme="minorHAnsi" w:hAnsiTheme="minorHAnsi" w:cstheme="minorHAnsi"/>
        </w:rPr>
        <w:t xml:space="preserve">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1"/>
          <w:numId w:val="13"/>
        </w:numPr>
        <w:pBdr/>
        <w:spacing w:after="160" w:line="259" w:lineRule="auto"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K-</w:t>
      </w:r>
      <w:r>
        <w:rPr>
          <w:rFonts w:asciiTheme="minorHAnsi" w:hAnsiTheme="minorHAnsi" w:cstheme="minorHAnsi"/>
          <w:b/>
          <w:bCs/>
        </w:rPr>
        <w:t xml:space="preserve">Nearest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 xml:space="preserve">Neighbors</w:t>
      </w:r>
      <w:r>
        <w:rPr>
          <w:rFonts w:asciiTheme="minorHAnsi" w:hAnsiTheme="minorHAnsi" w:cstheme="minorHAnsi"/>
          <w:b/>
          <w:bCs/>
        </w:rPr>
        <w:t xml:space="preserve"> (KNN)</w:t>
      </w:r>
      <w:r>
        <w:rPr>
          <w:rFonts w:asciiTheme="minorHAnsi" w:hAnsiTheme="minorHAnsi" w:cstheme="minorHAnsi"/>
        </w:rPr>
        <w:t xml:space="preserve">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1"/>
          <w:numId w:val="13"/>
        </w:numPr>
        <w:pBdr/>
        <w:spacing w:after="160" w:line="259" w:lineRule="auto"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Support</w:t>
      </w:r>
      <w:r>
        <w:rPr>
          <w:rFonts w:asciiTheme="minorHAnsi" w:hAnsiTheme="minorHAnsi" w:cstheme="minorHAnsi"/>
          <w:b/>
          <w:bCs/>
        </w:rPr>
        <w:t xml:space="preserve"> Vector Machines (SVM)</w:t>
      </w:r>
      <w:r>
        <w:rPr>
          <w:rFonts w:asciiTheme="minorHAnsi" w:hAnsiTheme="minorHAnsi" w:cstheme="minorHAnsi"/>
        </w:rPr>
        <w:t xml:space="preserve">.</w:t>
      </w:r>
      <w:r>
        <w:rPr>
          <w:rFonts w:asciiTheme="minorHAnsi" w:hAnsiTheme="minorHAnsi" w:cstheme="minorHAnsi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Style w:val="945"/>
        <w:numPr>
          <w:ilvl w:val="0"/>
          <w:numId w:val="13"/>
        </w:numPr>
        <w:pBdr/>
        <w:spacing w:after="160" w:line="259" w:lineRule="auto"/>
        <w:ind/>
        <w:jc w:val="both"/>
        <w:rPr>
          <w:rFonts w:asciiTheme="minorHAnsi" w:hAnsiTheme="minorHAnsi" w:cstheme="minorHAnsi"/>
          <w:b/>
          <w:bCs/>
          <w:lang w:val="es-MX"/>
        </w:rPr>
      </w:pPr>
      <w:r>
        <w:rPr>
          <w:rFonts w:asciiTheme="minorHAnsi" w:hAnsiTheme="minorHAnsi" w:cstheme="minorHAnsi"/>
          <w:b/>
          <w:bCs/>
          <w:lang w:val="es-MX"/>
        </w:rPr>
        <w:t xml:space="preserve">Resultados Obtenidos:</w:t>
      </w:r>
      <w:r>
        <w:rPr>
          <w:rFonts w:asciiTheme="minorHAnsi" w:hAnsiTheme="minorHAnsi" w:cstheme="minorHAnsi"/>
          <w:b/>
          <w:bCs/>
          <w:lang w:val="es-MX"/>
        </w:rPr>
      </w:r>
    </w:p>
    <w:p>
      <w:pPr>
        <w:pBdr/>
        <w:spacing/>
        <w:ind w:left="709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</w:rPr>
        <w:t xml:space="preserve">El mejor modelo fue </w:t>
      </w:r>
      <w:r>
        <w:rPr>
          <w:rFonts w:asciiTheme="minorHAnsi" w:hAnsiTheme="minorHAnsi" w:cstheme="minorHAnsi"/>
          <w:sz w:val="22"/>
          <w:szCs w:val="22"/>
        </w:rPr>
        <w:t xml:space="preserve">Random</w:t>
      </w:r>
      <w:r>
        <w:rPr>
          <w:rFonts w:asciiTheme="minorHAnsi" w:hAnsiTheme="minorHAnsi" w:cstheme="minorHAnsi"/>
          <w:sz w:val="22"/>
          <w:szCs w:val="22"/>
        </w:rPr>
        <w:t xml:space="preserve"> Forest, ya que proporcionó el equilibrio óptimo entre precisión y eficiencia computacional. Los resultados demostraron la viabilidad del uso de señales </w:t>
      </w:r>
      <w:r>
        <w:rPr>
          <w:rFonts w:asciiTheme="minorHAnsi" w:hAnsiTheme="minorHAnsi" w:cstheme="minorHAnsi"/>
          <w:sz w:val="22"/>
          <w:szCs w:val="22"/>
        </w:rPr>
        <w:t xml:space="preserve">Wi</w:t>
      </w:r>
      <w:r>
        <w:rPr>
          <w:rFonts w:asciiTheme="minorHAnsi" w:hAnsiTheme="minorHAnsi" w:cstheme="minorHAnsi"/>
          <w:sz w:val="22"/>
          <w:szCs w:val="22"/>
        </w:rPr>
        <w:t xml:space="preserve">-Fi para clasificaciones basadas en aprendizaje automático en interiores.</w:t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 w:left="709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 w:left="709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  <w:t xml:space="preserve">Link</w:t>
      </w:r>
      <w:r>
        <w:rPr>
          <w:rFonts w:asciiTheme="minorHAnsi" w:hAnsiTheme="minorHAnsi" w:cstheme="minorHAnsi"/>
          <w:b/>
          <w:bCs/>
          <w:sz w:val="22"/>
          <w:szCs w:val="22"/>
          <w:lang w:val="es-MX"/>
        </w:rPr>
        <w:t xml:space="preserve"> del proyecto: </w:t>
      </w:r>
      <w:hyperlink r:id="rId29" w:tooltip="https://aircconline.com/ijcsit/V15N4/15423ijcsit04.pdf" w:history="1">
        <w:r>
          <w:rPr>
            <w:rStyle w:val="926"/>
            <w:rFonts w:asciiTheme="minorHAnsi" w:hAnsiTheme="minorHAnsi" w:cstheme="minorHAnsi"/>
            <w:sz w:val="22"/>
            <w:szCs w:val="22"/>
            <w:lang w:val="es-MX"/>
          </w:rPr>
          <w:t xml:space="preserve">https://aircconline.com/ijcsit/V15N4/15423ijcsit04.pdf</w:t>
        </w:r>
      </w:hyperlink>
      <w:r/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</w:r>
      <w:r>
        <w:rPr>
          <w:rFonts w:asciiTheme="minorHAnsi" w:hAnsiTheme="minorHAnsi" w:cstheme="minorHAnsi"/>
          <w:i/>
          <w:iCs/>
        </w:rPr>
      </w:r>
    </w:p>
    <w:p>
      <w:pPr>
        <w:pBdr/>
        <w:spacing/>
        <w:ind/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Internet Usage Modeling of Large Wireless Networks Using Self-Organizing Maps:</w:t>
      </w:r>
      <w:r>
        <w:rPr>
          <w:rFonts w:asciiTheme="minorHAnsi" w:hAnsiTheme="minorHAnsi" w:cstheme="minorHAnsi"/>
          <w:i/>
          <w:iCs/>
          <w:sz w:val="22"/>
          <w:szCs w:val="22"/>
          <w:lang w:val="en-US"/>
        </w:rPr>
      </w:r>
    </w:p>
    <w:p>
      <w:pPr>
        <w:pBdr/>
        <w:spacing/>
        <w:ind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(Modelado del uso de internet de redes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WiFi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grandes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usando mapas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auto-organizados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)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</w:r>
      <w:r>
        <w:rPr>
          <w:rFonts w:asciiTheme="minorHAnsi" w:hAnsiTheme="minorHAnsi" w:cstheme="minorHAnsi"/>
          <w:i/>
          <w:iCs/>
        </w:rPr>
      </w:r>
    </w:p>
    <w:p>
      <w:pPr>
        <w:pStyle w:val="945"/>
        <w:numPr>
          <w:ilvl w:val="0"/>
          <w:numId w:val="11"/>
        </w:numPr>
        <w:pBdr/>
        <w:spacing w:after="160" w:line="259" w:lineRule="auto"/>
        <w:ind/>
        <w:rPr>
          <w:rFonts w:asciiTheme="minorHAnsi" w:hAnsiTheme="minorHAnsi" w:cstheme="minorHAnsi"/>
          <w:b/>
          <w:bCs/>
          <w:lang w:val="es-MX"/>
        </w:rPr>
      </w:pPr>
      <w:r>
        <w:rPr>
          <w:rFonts w:asciiTheme="minorHAnsi" w:hAnsiTheme="minorHAnsi" w:cstheme="minorHAnsi"/>
          <w:b/>
          <w:bCs/>
          <w:lang w:val="es-MX"/>
        </w:rPr>
        <w:t xml:space="preserve">¿Qué hace el proyecto? </w:t>
      </w:r>
      <w:r>
        <w:rPr>
          <w:rFonts w:asciiTheme="minorHAnsi" w:hAnsiTheme="minorHAnsi" w:cstheme="minorHAnsi"/>
          <w:b/>
          <w:bCs/>
          <w:lang w:val="es-MX"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b/>
          <w:bCs/>
          <w:lang w:val="es-MX"/>
        </w:rPr>
      </w:pPr>
      <w:r>
        <w:rPr>
          <w:rFonts w:asciiTheme="minorHAnsi" w:hAnsiTheme="minorHAnsi" w:cstheme="minorHAnsi"/>
        </w:rPr>
        <w:t xml:space="preserve">Mediante un concepto llamado mapas </w:t>
      </w:r>
      <w:r>
        <w:rPr>
          <w:rFonts w:asciiTheme="minorHAnsi" w:hAnsiTheme="minorHAnsi" w:cstheme="minorHAnsi"/>
        </w:rPr>
        <w:t xml:space="preserve">auto-organizados</w:t>
      </w:r>
      <w:r>
        <w:rPr>
          <w:rFonts w:asciiTheme="minorHAnsi" w:hAnsiTheme="minorHAnsi" w:cstheme="minorHAnsi"/>
        </w:rPr>
        <w:t xml:space="preserve"> los autores de este Proyecto lo usan para descubrir, organizar y visualizar las tendencias de diferentes usuarios en redes inalámbricas extensas, descubriendo patrones de tráfico y detección de anomalías.</w:t>
      </w:r>
      <w:r>
        <w:rPr>
          <w:rFonts w:asciiTheme="minorHAnsi" w:hAnsiTheme="minorHAnsi" w:cstheme="minorHAnsi"/>
          <w:b/>
          <w:bCs/>
          <w:lang w:val="es-MX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11"/>
        </w:numPr>
        <w:pBdr/>
        <w:spacing w:after="160" w:line="259" w:lineRule="auto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lang w:val="es-MX"/>
        </w:rPr>
        <w:t xml:space="preserve">¿</w:t>
      </w:r>
      <w:r>
        <w:rPr>
          <w:rFonts w:asciiTheme="minorHAnsi" w:hAnsiTheme="minorHAnsi" w:cstheme="minorHAnsi"/>
          <w:b/>
          <w:bCs/>
        </w:rPr>
        <w:t xml:space="preserve">Como lo hicieron?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 estudio se centra en el análisis de patrones de movilidad y la 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caracterización de "escenarios sociales" (social </w:t>
      </w:r>
      <w:r>
        <w:rPr>
          <w:rFonts w:asciiTheme="minorHAnsi" w:hAnsiTheme="minorHAnsi" w:cstheme="minorHAnsi"/>
        </w:rPr>
        <w:t xml:space="preserve">scenes</w:t>
      </w:r>
      <w:r>
        <w:rPr>
          <w:rFonts w:asciiTheme="minorHAnsi" w:hAnsiTheme="minorHAnsi" w:cstheme="minorHAnsi"/>
        </w:rPr>
        <w:t xml:space="preserve">) utilizando redes 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móviles y datos de dispositivos personales. Los pasos principales fueron: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Recolección de Datos: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Datos recopilados de dispositivos personales como teléfonos móviles, 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que incluyeron: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Conexiones </w:t>
      </w:r>
      <w:r>
        <w:rPr>
          <w:rFonts w:asciiTheme="minorHAnsi" w:hAnsiTheme="minorHAnsi" w:cstheme="minorHAnsi"/>
        </w:rPr>
        <w:t xml:space="preserve">Wi</w:t>
      </w:r>
      <w:r>
        <w:rPr>
          <w:rFonts w:asciiTheme="minorHAnsi" w:hAnsiTheme="minorHAnsi" w:cstheme="minorHAnsi"/>
        </w:rPr>
        <w:t xml:space="preserve">-Fi.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Señales Bluetooth.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Ubicaciones GPS.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</w:r>
      <w:r>
        <w:rPr>
          <w:rFonts w:asciiTheme="minorHAnsi" w:hAnsiTheme="minorHAnsi" w:cstheme="minorHAnsi"/>
          <w:i/>
          <w:iCs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Los datos se obtuvieron en diversos entornos sociales, como oficinas, hogares, y espacios públicos.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Preprocesamiento de Datos: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Limpieza de datos para eliminar información incompleta o errónea.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Agrupación de los datos en segmentos temporales para analizar patrones específicos.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Definición de "Escenarios Sociales":</w:t>
      </w:r>
      <w:r>
        <w:rPr>
          <w:rFonts w:asciiTheme="minorHAnsi" w:hAnsiTheme="minorHAnsi" w:cstheme="minorHAnsi"/>
          <w:b/>
          <w:bCs/>
        </w:rPr>
      </w:r>
    </w:p>
    <w:p>
      <w:pPr>
        <w:pBdr/>
        <w:spacing/>
        <w:ind w:firstLine="70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Los escenarios sociales fueron definidos mediante métricas como: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Interacciones entre dispositivos (proximidad Bluetooth).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Patrones de movimiento (trayectorias GPS).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Duración de la conexión a puntos de acceso </w:t>
      </w:r>
      <w:r>
        <w:rPr>
          <w:rFonts w:asciiTheme="minorHAnsi" w:hAnsiTheme="minorHAnsi" w:cstheme="minorHAnsi"/>
        </w:rPr>
        <w:t xml:space="preserve">Wi</w:t>
      </w:r>
      <w:r>
        <w:rPr>
          <w:rFonts w:asciiTheme="minorHAnsi" w:hAnsiTheme="minorHAnsi" w:cstheme="minorHAnsi"/>
        </w:rPr>
        <w:t xml:space="preserve">-Fi.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Clustering</w:t>
      </w:r>
      <w:r>
        <w:rPr>
          <w:rFonts w:asciiTheme="minorHAnsi" w:hAnsiTheme="minorHAnsi" w:cstheme="minorHAnsi"/>
          <w:b/>
          <w:bCs/>
        </w:rPr>
        <w:t xml:space="preserve"> y Análisis:</w:t>
      </w:r>
      <w:r>
        <w:rPr>
          <w:rFonts w:asciiTheme="minorHAnsi" w:hAnsiTheme="minorHAnsi" w:cstheme="minorHAnsi"/>
          <w:b/>
          <w:bCs/>
        </w:rPr>
      </w:r>
    </w:p>
    <w:p>
      <w:pPr>
        <w:pBdr/>
        <w:spacing/>
        <w:ind w:left="70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 utilizaron algoritmos de agrupamiento (</w:t>
      </w:r>
      <w:r>
        <w:rPr>
          <w:rFonts w:asciiTheme="minorHAnsi" w:hAnsiTheme="minorHAnsi" w:cstheme="minorHAnsi"/>
          <w:sz w:val="22"/>
          <w:szCs w:val="22"/>
        </w:rPr>
        <w:t xml:space="preserve">clustering</w:t>
      </w:r>
      <w:r>
        <w:rPr>
          <w:rFonts w:asciiTheme="minorHAnsi" w:hAnsiTheme="minorHAnsi" w:cstheme="minorHAnsi"/>
          <w:sz w:val="22"/>
          <w:szCs w:val="22"/>
        </w:rPr>
        <w:t xml:space="preserve">) como el </w:t>
      </w:r>
      <w:r>
        <w:rPr>
          <w:rFonts w:asciiTheme="minorHAnsi" w:hAnsiTheme="minorHAnsi" w:cstheme="minorHAnsi"/>
          <w:sz w:val="22"/>
          <w:szCs w:val="22"/>
        </w:rPr>
        <w:t xml:space="preserve">Self-Organizing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Map</w:t>
      </w:r>
      <w:r>
        <w:rPr>
          <w:rFonts w:asciiTheme="minorHAnsi" w:hAnsiTheme="minorHAnsi" w:cstheme="minorHAnsi"/>
          <w:sz w:val="22"/>
          <w:szCs w:val="22"/>
        </w:rPr>
        <w:t xml:space="preserve"> (SOM) para identificar patrones comunes en los datos de movilidad.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SOM permitió visualizar las relaciones entre escenarios sociales y</w:t>
      </w:r>
      <w:r>
        <w:rPr>
          <w:rFonts w:asciiTheme="minorHAnsi" w:hAnsiTheme="minorHAnsi" w:cstheme="minorHAnsi"/>
          <w:i/>
          <w:iCs/>
        </w:rPr>
        <w:t xml:space="preserve"> </w:t>
      </w:r>
      <w:r>
        <w:rPr>
          <w:rFonts w:asciiTheme="minorHAnsi" w:hAnsiTheme="minorHAnsi" w:cstheme="minorHAnsi"/>
        </w:rPr>
        <w:t xml:space="preserve">categorizar los comportamientos en diferentes contextos.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11"/>
        </w:numPr>
        <w:pBdr/>
        <w:spacing w:after="160" w:line="259" w:lineRule="auto"/>
        <w:ind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Resultados Obtenidos: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Identificación de Escenarios Sociales: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Los datos permitieron caracterizar varios escenarios, como: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Espacios de trabajo: Altas interacciones Bluetooth con dispositivos cercanos y conexiones </w:t>
      </w:r>
      <w:r>
        <w:rPr>
          <w:rFonts w:asciiTheme="minorHAnsi" w:hAnsiTheme="minorHAnsi" w:cstheme="minorHAnsi"/>
        </w:rPr>
        <w:t xml:space="preserve">Wi</w:t>
      </w:r>
      <w:r>
        <w:rPr>
          <w:rFonts w:asciiTheme="minorHAnsi" w:hAnsiTheme="minorHAnsi" w:cstheme="minorHAnsi"/>
        </w:rPr>
        <w:t xml:space="preserve">-Fi prolongadas.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Espacios públicos: Movimientos más dispersos y conexiones intermitentes a </w:t>
      </w:r>
      <w:r>
        <w:rPr>
          <w:rFonts w:asciiTheme="minorHAnsi" w:hAnsiTheme="minorHAnsi" w:cstheme="minorHAnsi"/>
        </w:rPr>
        <w:t xml:space="preserve">Wi</w:t>
      </w:r>
      <w:r>
        <w:rPr>
          <w:rFonts w:asciiTheme="minorHAnsi" w:hAnsiTheme="minorHAnsi" w:cstheme="minorHAnsi"/>
        </w:rPr>
        <w:t xml:space="preserve">-Fi.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Hogares: Baja movilidad y patrones de conexión </w:t>
      </w:r>
      <w:r>
        <w:rPr>
          <w:rFonts w:asciiTheme="minorHAnsi" w:hAnsiTheme="minorHAnsi" w:cstheme="minorHAnsi"/>
        </w:rPr>
        <w:t xml:space="preserve">Wi</w:t>
      </w:r>
      <w:r>
        <w:rPr>
          <w:rFonts w:asciiTheme="minorHAnsi" w:hAnsiTheme="minorHAnsi" w:cstheme="minorHAnsi"/>
        </w:rPr>
        <w:t xml:space="preserve">-Fi consistentes.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Patrones de Movilidad: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Los patrones de movimiento mostraron diferencias significativas entre los escenarios: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Mayor estabilidad en hogares y oficinas.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Alta dinámica en espacios públicos.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</w:r>
      <w:r>
        <w:rPr>
          <w:rFonts w:asciiTheme="minorHAnsi" w:hAnsiTheme="minorHAnsi" w:cstheme="minorHAnsi"/>
          <w:i/>
          <w:iCs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</w:r>
      <w:r>
        <w:rPr>
          <w:rFonts w:asciiTheme="minorHAnsi" w:hAnsiTheme="minorHAnsi" w:cstheme="minorHAnsi"/>
          <w:i/>
          <w:iCs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Eficiencia de SOM: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 algoritmo SOM fue efectivo para agrupar y visualizar los patrones de movilidad.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Los resultados tienen aplicaciones en el diseño de redes móviles, optimización de recursos, y comprensión de comportamientos sociales en entornos urbanos.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  <w:b/>
          <w:bCs/>
        </w:rPr>
        <w:t xml:space="preserve">Link</w:t>
      </w:r>
      <w:r>
        <w:rPr>
          <w:rFonts w:asciiTheme="minorHAnsi" w:hAnsiTheme="minorHAnsi" w:cstheme="minorHAnsi"/>
          <w:b/>
          <w:bCs/>
        </w:rPr>
        <w:t xml:space="preserve"> del Proyecto: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color w:val="000080"/>
          <w:u w:val="single"/>
        </w:rPr>
      </w:pPr>
      <w:r/>
      <w:hyperlink r:id="rId30" w:tooltip="https://www.cise.ufl.edu/~helmy/papers/scenes-cameraready.pdf" w:history="1">
        <w:r>
          <w:rPr>
            <w:rStyle w:val="926"/>
            <w:rFonts w:asciiTheme="minorHAnsi" w:hAnsiTheme="minorHAnsi" w:cstheme="minorHAnsi"/>
          </w:rPr>
          <w:t xml:space="preserve">https://www.cise.ufl.edu/~helmy/papers/scenes-cameraready.pdf</w:t>
        </w:r>
      </w:hyperlink>
      <w:r/>
      <w:r>
        <w:rPr>
          <w:rFonts w:asciiTheme="minorHAnsi" w:hAnsiTheme="minorHAnsi" w:cstheme="minorHAnsi"/>
          <w:color w:val="000080"/>
          <w:u w:val="single"/>
        </w:rPr>
      </w:r>
    </w:p>
    <w:p>
      <w:pPr>
        <w:pBdr/>
        <w:spacing/>
        <w:ind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</w:r>
    </w:p>
    <w:p>
      <w:pPr>
        <w:pStyle w:val="960"/>
        <w:pBdr/>
        <w:spacing/>
        <w:ind/>
        <w:rPr>
          <w:rFonts w:cstheme="minorHAnsi"/>
          <w:b/>
          <w:bCs/>
          <w:i/>
          <w:iCs/>
          <w:sz w:val="22"/>
          <w:szCs w:val="22"/>
          <w:lang w:val="en-US"/>
        </w:rPr>
      </w:pPr>
      <w:r>
        <w:rPr>
          <w:rFonts w:cstheme="minorHAnsi"/>
          <w:b/>
          <w:bCs/>
          <w:i/>
          <w:iCs/>
          <w:sz w:val="22"/>
          <w:szCs w:val="22"/>
          <w:lang w:val="en-US"/>
        </w:rPr>
        <w:t xml:space="preserve">Kaseya Center installing Enterprise Class guest </w:t>
      </w:r>
      <w:r>
        <w:rPr>
          <w:rFonts w:cstheme="minorHAnsi"/>
          <w:b/>
          <w:bCs/>
          <w:i/>
          <w:iCs/>
          <w:sz w:val="22"/>
          <w:szCs w:val="22"/>
          <w:lang w:val="en-US"/>
        </w:rPr>
        <w:t xml:space="preserve">WiFi</w:t>
      </w:r>
      <w:r>
        <w:rPr>
          <w:rFonts w:cstheme="minorHAnsi"/>
          <w:b/>
          <w:bCs/>
          <w:i/>
          <w:iCs/>
          <w:sz w:val="22"/>
          <w:szCs w:val="22"/>
          <w:lang w:val="en-US"/>
        </w:rPr>
        <w:t xml:space="preserve"> to capture data and improve the fan experience:</w:t>
      </w:r>
      <w:r>
        <w:rPr>
          <w:rFonts w:cstheme="minorHAnsi"/>
          <w:b/>
          <w:bCs/>
          <w:i/>
          <w:iCs/>
          <w:sz w:val="22"/>
          <w:szCs w:val="22"/>
          <w:lang w:val="en-US"/>
        </w:rPr>
      </w:r>
    </w:p>
    <w:p>
      <w:pPr>
        <w:pStyle w:val="960"/>
        <w:pBdr/>
        <w:spacing/>
        <w:ind/>
        <w:rPr>
          <w:rFonts w:cstheme="minorHAnsi"/>
          <w:b/>
          <w:bCs/>
          <w:i/>
          <w:iCs/>
          <w:sz w:val="22"/>
          <w:szCs w:val="22"/>
        </w:rPr>
      </w:pPr>
      <w:r>
        <w:rPr>
          <w:rFonts w:cstheme="minorHAnsi"/>
          <w:b/>
          <w:bCs/>
          <w:i/>
          <w:iCs/>
          <w:sz w:val="22"/>
          <w:szCs w:val="22"/>
        </w:rPr>
        <w:t xml:space="preserve">(</w:t>
      </w:r>
      <w:r>
        <w:rPr>
          <w:rFonts w:cstheme="minorHAnsi"/>
          <w:b/>
          <w:bCs/>
          <w:i/>
          <w:iCs/>
          <w:sz w:val="22"/>
          <w:szCs w:val="22"/>
        </w:rPr>
        <w:t xml:space="preserve">Kaseya</w:t>
      </w:r>
      <w:r>
        <w:rPr>
          <w:rFonts w:cstheme="minorHAnsi"/>
          <w:b/>
          <w:bCs/>
          <w:i/>
          <w:iCs/>
          <w:sz w:val="22"/>
          <w:szCs w:val="22"/>
        </w:rPr>
        <w:t xml:space="preserve"> Center, instalando </w:t>
      </w:r>
      <w:r>
        <w:rPr>
          <w:rFonts w:cstheme="minorHAnsi"/>
          <w:b/>
          <w:bCs/>
          <w:i/>
          <w:iCs/>
          <w:sz w:val="22"/>
          <w:szCs w:val="22"/>
        </w:rPr>
        <w:t xml:space="preserve">WiFi</w:t>
      </w:r>
      <w:r>
        <w:rPr>
          <w:rFonts w:cstheme="minorHAnsi"/>
          <w:b/>
          <w:bCs/>
          <w:i/>
          <w:iCs/>
          <w:sz w:val="22"/>
          <w:szCs w:val="22"/>
        </w:rPr>
        <w:t xml:space="preserve"> público de clase Empresarial para capturar data y mejorar la experiencia de los aficionados de Miami </w:t>
      </w:r>
      <w:r>
        <w:rPr>
          <w:rFonts w:cstheme="minorHAnsi"/>
          <w:b/>
          <w:bCs/>
          <w:i/>
          <w:iCs/>
          <w:sz w:val="22"/>
          <w:szCs w:val="22"/>
        </w:rPr>
        <w:t xml:space="preserve">Heat</w:t>
      </w:r>
      <w:r>
        <w:rPr>
          <w:rFonts w:cstheme="minorHAnsi"/>
          <w:b/>
          <w:bCs/>
          <w:i/>
          <w:iCs/>
          <w:sz w:val="22"/>
          <w:szCs w:val="22"/>
        </w:rPr>
        <w:t xml:space="preserve">)</w:t>
      </w:r>
      <w:r>
        <w:rPr>
          <w:rFonts w:cstheme="minorHAnsi"/>
          <w:b/>
          <w:bCs/>
          <w:i/>
          <w:iCs/>
          <w:sz w:val="22"/>
          <w:szCs w:val="22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  <w:b/>
          <w:bCs/>
          <w:i/>
          <w:iCs/>
        </w:rPr>
      </w:pPr>
      <w:r>
        <w:rPr>
          <w:rFonts w:asciiTheme="minorHAnsi" w:hAnsiTheme="minorHAnsi" w:cstheme="minorHAnsi"/>
          <w:b/>
          <w:bCs/>
          <w:i/>
          <w:iCs/>
        </w:rPr>
      </w:r>
      <w:r>
        <w:rPr>
          <w:rFonts w:asciiTheme="minorHAnsi" w:hAnsiTheme="minorHAnsi" w:cstheme="minorHAnsi"/>
          <w:b/>
          <w:bCs/>
          <w:i/>
          <w:iCs/>
        </w:rPr>
      </w:r>
    </w:p>
    <w:p>
      <w:pPr>
        <w:pStyle w:val="945"/>
        <w:numPr>
          <w:ilvl w:val="0"/>
          <w:numId w:val="11"/>
        </w:numPr>
        <w:pBdr/>
        <w:spacing w:after="160" w:line="259" w:lineRule="auto"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lang w:val="es-MX"/>
        </w:rPr>
        <w:t xml:space="preserve">¿Qué hace el proyecto?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 caso del </w:t>
      </w:r>
      <w:r>
        <w:rPr>
          <w:rFonts w:asciiTheme="minorHAnsi" w:hAnsiTheme="minorHAnsi" w:cstheme="minorHAnsi"/>
        </w:rPr>
        <w:t xml:space="preserve">Kaseya</w:t>
      </w:r>
      <w:r>
        <w:rPr>
          <w:rFonts w:asciiTheme="minorHAnsi" w:hAnsiTheme="minorHAnsi" w:cstheme="minorHAnsi"/>
        </w:rPr>
        <w:t xml:space="preserve"> Center destaca cómo la implementación de </w:t>
      </w:r>
      <w:r>
        <w:rPr>
          <w:rFonts w:asciiTheme="minorHAnsi" w:hAnsiTheme="minorHAnsi" w:cstheme="minorHAnsi"/>
        </w:rPr>
        <w:t xml:space="preserve">WiFi</w:t>
      </w:r>
      <w:r>
        <w:rPr>
          <w:rFonts w:asciiTheme="minorHAnsi" w:hAnsiTheme="minorHAnsi" w:cstheme="minorHAnsi"/>
        </w:rPr>
        <w:t xml:space="preserve"> público empresarial permitió capturar datos de uso para mejorar la experiencia de los usuarios durante eventos deportivos. Este enfoque demuestra el valor de analizar patrones de tráfico y comportamiento para optimizar servicios en tiempo real.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</w:r>
      <w:r>
        <w:rPr>
          <w:rFonts w:asciiTheme="minorHAnsi" w:hAnsiTheme="minorHAnsi" w:cstheme="minorHAnsi"/>
          <w:i/>
          <w:iCs/>
        </w:rPr>
      </w:r>
    </w:p>
    <w:p>
      <w:pPr>
        <w:pStyle w:val="945"/>
        <w:numPr>
          <w:ilvl w:val="0"/>
          <w:numId w:val="11"/>
        </w:numPr>
        <w:pBdr/>
        <w:spacing w:after="160" w:line="259" w:lineRule="auto"/>
        <w:ind/>
        <w:jc w:val="both"/>
        <w:rPr>
          <w:rFonts w:asciiTheme="minorHAnsi" w:hAnsiTheme="minorHAnsi" w:cstheme="minorHAnsi"/>
          <w:b/>
          <w:bCs/>
          <w:lang w:val="es-MX"/>
        </w:rPr>
      </w:pPr>
      <w:r>
        <w:rPr>
          <w:rFonts w:asciiTheme="minorHAnsi" w:hAnsiTheme="minorHAnsi" w:cstheme="minorHAnsi"/>
          <w:b/>
          <w:bCs/>
          <w:lang w:val="es-MX"/>
        </w:rPr>
        <w:t xml:space="preserve">¿</w:t>
      </w:r>
      <w:r>
        <w:rPr>
          <w:rFonts w:asciiTheme="minorHAnsi" w:hAnsiTheme="minorHAnsi" w:cstheme="minorHAnsi"/>
          <w:b/>
          <w:bCs/>
          <w:i/>
          <w:iCs/>
        </w:rPr>
        <w:t xml:space="preserve">Como lo hicieron</w:t>
      </w:r>
      <w:r>
        <w:rPr>
          <w:rFonts w:asciiTheme="minorHAnsi" w:hAnsiTheme="minorHAnsi" w:cstheme="minorHAnsi"/>
          <w:b/>
          <w:bCs/>
          <w:lang w:val="es-MX"/>
        </w:rPr>
        <w:t xml:space="preserve">?</w:t>
      </w:r>
      <w:r>
        <w:rPr>
          <w:rFonts w:asciiTheme="minorHAnsi" w:hAnsiTheme="minorHAnsi" w:cstheme="minorHAnsi"/>
          <w:b/>
          <w:bCs/>
          <w:lang w:val="es-MX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 xml:space="preserve">C</w:t>
      </w:r>
      <w:r>
        <w:rPr>
          <w:rFonts w:asciiTheme="minorHAnsi" w:hAnsiTheme="minorHAnsi" w:cstheme="minorHAnsi"/>
        </w:rPr>
        <w:t xml:space="preserve">apturar</w:t>
      </w:r>
      <w:r>
        <w:rPr>
          <w:rFonts w:asciiTheme="minorHAnsi" w:hAnsiTheme="minorHAnsi" w:cstheme="minorHAnsi"/>
        </w:rPr>
        <w:t xml:space="preserve"> datos demográficos de los asistentes, que en su mayoría eran desconocidos debido a la compra grupal de boletos o a través de terceros</w:t>
      </w:r>
      <w:r>
        <w:rPr>
          <w:rFonts w:asciiTheme="minorHAnsi" w:hAnsiTheme="minorHAnsi" w:cstheme="minorHAnsi"/>
          <w:b/>
          <w:bCs/>
        </w:rPr>
        <w:t xml:space="preserve">, </w:t>
      </w:r>
      <w:r>
        <w:rPr>
          <w:rFonts w:asciiTheme="minorHAnsi" w:hAnsiTheme="minorHAnsi" w:cstheme="minorHAnsi"/>
        </w:rPr>
        <w:t xml:space="preserve">Se utilizaron páginas de inicio personalizadas (</w:t>
      </w:r>
      <w:r>
        <w:rPr>
          <w:rFonts w:asciiTheme="minorHAnsi" w:hAnsiTheme="minorHAnsi" w:cstheme="minorHAnsi"/>
        </w:rPr>
        <w:t xml:space="preserve">splash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pages</w:t>
      </w:r>
      <w:r>
        <w:rPr>
          <w:rFonts w:asciiTheme="minorHAnsi" w:hAnsiTheme="minorHAnsi" w:cstheme="minorHAnsi"/>
        </w:rPr>
        <w:t xml:space="preserve">) para permitir que los usuarios se registraran fácilmente, utilizando Facebook o un formulario breve.</w:t>
      </w:r>
      <w:r>
        <w:rPr>
          <w:rFonts w:asciiTheme="minorHAnsi" w:hAnsiTheme="minorHAnsi" w:cstheme="minorHAnsi"/>
          <w:lang w:val="es-MX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  <w:b/>
          <w:bCs/>
          <w:lang w:val="es-MX"/>
        </w:rPr>
      </w:pPr>
      <w:r>
        <w:rPr>
          <w:rFonts w:asciiTheme="minorHAnsi" w:hAnsiTheme="minorHAnsi" w:cstheme="minorHAnsi"/>
          <w:b/>
          <w:bCs/>
          <w:lang w:val="es-MX"/>
        </w:rPr>
      </w:r>
      <w:r>
        <w:rPr>
          <w:rFonts w:asciiTheme="minorHAnsi" w:hAnsiTheme="minorHAnsi" w:cstheme="minorHAnsi"/>
          <w:b/>
          <w:bCs/>
          <w:lang w:val="es-MX"/>
        </w:rPr>
      </w:r>
    </w:p>
    <w:p>
      <w:pPr>
        <w:pStyle w:val="945"/>
        <w:numPr>
          <w:ilvl w:val="0"/>
          <w:numId w:val="11"/>
        </w:numPr>
        <w:pBdr/>
        <w:spacing w:after="160" w:line="259" w:lineRule="auto"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Resultados Obtenidos: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numPr>
          <w:ilvl w:val="0"/>
          <w:numId w:val="12"/>
        </w:numPr>
        <w:pBdr/>
        <w:spacing w:after="160" w:line="259" w:lineRule="auto"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Uso del </w:t>
      </w:r>
      <w:r>
        <w:rPr>
          <w:rFonts w:asciiTheme="minorHAnsi" w:hAnsiTheme="minorHAnsi" w:cstheme="minorHAnsi"/>
          <w:b/>
          <w:bCs/>
        </w:rPr>
        <w:t xml:space="preserve">WiFi</w:t>
      </w:r>
      <w:r>
        <w:rPr>
          <w:rFonts w:asciiTheme="minorHAnsi" w:hAnsiTheme="minorHAnsi" w:cstheme="minorHAnsi"/>
          <w:b/>
          <w:bCs/>
        </w:rPr>
        <w:t xml:space="preserve">: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1"/>
          <w:numId w:val="12"/>
        </w:numPr>
        <w:pBdr/>
        <w:spacing w:after="160" w:line="259" w:lineRule="auto"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Más de </w:t>
      </w:r>
      <w:r>
        <w:rPr>
          <w:rFonts w:asciiTheme="minorHAnsi" w:hAnsiTheme="minorHAnsi" w:cstheme="minorHAnsi"/>
          <w:b/>
          <w:bCs/>
        </w:rPr>
        <w:t xml:space="preserve">290,000 usuarios únicos</w:t>
      </w:r>
      <w:r>
        <w:rPr>
          <w:rFonts w:asciiTheme="minorHAnsi" w:hAnsiTheme="minorHAnsi" w:cstheme="minorHAnsi"/>
        </w:rPr>
        <w:t xml:space="preserve"> conectados a la red </w:t>
      </w:r>
      <w:r>
        <w:rPr>
          <w:rFonts w:asciiTheme="minorHAnsi" w:hAnsiTheme="minorHAnsi" w:cstheme="minorHAnsi"/>
        </w:rPr>
        <w:t xml:space="preserve">WiFi</w:t>
      </w:r>
      <w:r>
        <w:rPr>
          <w:rFonts w:asciiTheme="minorHAnsi" w:hAnsiTheme="minorHAnsi" w:cstheme="minorHAnsi"/>
        </w:rPr>
        <w:t xml:space="preserve"> en los primeros 12 meses.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1"/>
          <w:numId w:val="12"/>
        </w:numPr>
        <w:pBdr/>
        <w:spacing w:after="160" w:line="259" w:lineRule="auto"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 promedio, </w:t>
      </w:r>
      <w:r>
        <w:rPr>
          <w:rFonts w:asciiTheme="minorHAnsi" w:hAnsiTheme="minorHAnsi" w:cstheme="minorHAnsi"/>
          <w:b/>
          <w:bCs/>
        </w:rPr>
        <w:t xml:space="preserve">25% de los asistentes</w:t>
      </w:r>
      <w:r>
        <w:rPr>
          <w:rFonts w:asciiTheme="minorHAnsi" w:hAnsiTheme="minorHAnsi" w:cstheme="minorHAnsi"/>
        </w:rPr>
        <w:t xml:space="preserve"> a eventos se conectaron al </w:t>
      </w:r>
      <w:r>
        <w:rPr>
          <w:rFonts w:asciiTheme="minorHAnsi" w:hAnsiTheme="minorHAnsi" w:cstheme="minorHAnsi"/>
        </w:rPr>
        <w:t xml:space="preserve">WiFi</w:t>
      </w:r>
      <w:r>
        <w:rPr>
          <w:rFonts w:asciiTheme="minorHAnsi" w:hAnsiTheme="minorHAnsi" w:cstheme="minorHAnsi"/>
        </w:rPr>
        <w:t xml:space="preserve"> durante cada concierto o partido.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12"/>
        </w:numPr>
        <w:pBdr/>
        <w:spacing w:after="160" w:line="259" w:lineRule="auto"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Recopilación de Datos: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1"/>
          <w:numId w:val="12"/>
        </w:numPr>
        <w:pBdr/>
        <w:spacing w:after="160" w:line="259" w:lineRule="auto"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 identificaron </w:t>
      </w:r>
      <w:r>
        <w:rPr>
          <w:rFonts w:asciiTheme="minorHAnsi" w:hAnsiTheme="minorHAnsi" w:cstheme="minorHAnsi"/>
          <w:b/>
          <w:bCs/>
        </w:rPr>
        <w:t xml:space="preserve">700,000 dispositivos únicos</w:t>
      </w:r>
      <w:r>
        <w:rPr>
          <w:rFonts w:asciiTheme="minorHAnsi" w:hAnsiTheme="minorHAnsi" w:cstheme="minorHAnsi"/>
        </w:rPr>
        <w:t xml:space="preserve">, lo que permitió obtener información demográfica valiosa.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1"/>
          <w:numId w:val="12"/>
        </w:numPr>
        <w:pBdr/>
        <w:spacing w:after="160" w:line="259" w:lineRule="auto"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 análisis mostró que </w:t>
      </w:r>
      <w:r>
        <w:rPr>
          <w:rFonts w:asciiTheme="minorHAnsi" w:hAnsiTheme="minorHAnsi" w:cstheme="minorHAnsi"/>
          <w:b/>
          <w:bCs/>
        </w:rPr>
        <w:t xml:space="preserve">90% de los asistentes</w:t>
      </w:r>
      <w:r>
        <w:rPr>
          <w:rFonts w:asciiTheme="minorHAnsi" w:hAnsiTheme="minorHAnsi" w:cstheme="minorHAnsi"/>
        </w:rPr>
        <w:t xml:space="preserve"> eran visitantes únicos, lo que permitió personalizar campañas para maximizar sus gastos.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12"/>
        </w:numPr>
        <w:pBdr/>
        <w:spacing w:after="160" w:line="259" w:lineRule="auto"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Retorno de Inversión (ROI):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1"/>
          <w:numId w:val="12"/>
        </w:numPr>
        <w:pBdr/>
        <w:spacing w:after="160" w:line="259" w:lineRule="auto"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Aumento en las interacciones personalizadas con los asistentes.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1"/>
          <w:numId w:val="12"/>
        </w:numPr>
        <w:pBdr/>
        <w:spacing w:after="160" w:line="259" w:lineRule="auto"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Incremento en las ventas de alimentos, bebidas y productos de la tienda oficial del Miami HEAT a través de ofertas y descuentos personalizados.</w:t>
      </w:r>
      <w:r>
        <w:rPr>
          <w:rFonts w:asciiTheme="minorHAnsi" w:hAnsiTheme="minorHAnsi" w:cstheme="minorHAnsi"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</w:r>
      <w:r>
        <w:rPr>
          <w:rFonts w:asciiTheme="minorHAnsi" w:hAnsiTheme="minorHAnsi" w:cstheme="minorHAnsi"/>
          <w:i/>
          <w:iCs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Link</w:t>
      </w:r>
      <w:r>
        <w:rPr>
          <w:rFonts w:asciiTheme="minorHAnsi" w:hAnsiTheme="minorHAnsi" w:cstheme="minorHAnsi"/>
          <w:b/>
          <w:bCs/>
        </w:rPr>
        <w:t xml:space="preserve"> del proyecto: 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spacing/>
        <w:ind/>
        <w:jc w:val="both"/>
        <w:rPr>
          <w:rFonts w:asciiTheme="minorHAnsi" w:hAnsiTheme="minorHAnsi" w:cstheme="minorHAnsi"/>
          <w:b/>
          <w:bCs/>
        </w:rPr>
      </w:pPr>
      <w:r/>
      <w:hyperlink r:id="rId31" w:tooltip="https://purple.ai/case-studies/miami-heat/" w:history="1">
        <w:r>
          <w:rPr>
            <w:rStyle w:val="926"/>
            <w:rFonts w:asciiTheme="minorHAnsi" w:hAnsiTheme="minorHAnsi" w:cstheme="minorHAnsi"/>
          </w:rPr>
          <w:t xml:space="preserve">https://purple.ai/case-studies/miami-heat/</w:t>
        </w:r>
      </w:hyperlink>
      <w:r/>
      <w:r>
        <w:rPr>
          <w:rFonts w:asciiTheme="minorHAnsi" w:hAnsiTheme="minorHAnsi" w:cstheme="minorHAnsi"/>
          <w:b/>
          <w:bCs/>
        </w:rPr>
      </w:r>
    </w:p>
    <w:p>
      <w:pPr>
        <w:widowControl w:val="true"/>
        <w:pBdr/>
        <w:spacing w:after="160" w:line="259" w:lineRule="auto"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897"/>
        <w:pBdr/>
        <w:spacing/>
        <w:ind/>
        <w:jc w:val="left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ELABORACIÓN DE LA SOLUCIÓN Y CUMPLIMIENTO DE LOS OBJETIVOS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/>
        <w:ind/>
        <w:rPr/>
      </w:pPr>
      <w:r/>
      <w:r/>
    </w:p>
    <w:p>
      <w:pPr>
        <w:pStyle w:val="898"/>
        <w:pBdr/>
        <w:spacing/>
        <w:ind/>
        <w:rPr>
          <w:b/>
          <w:bCs/>
          <w:lang w:val="es-VE"/>
        </w:rPr>
      </w:pPr>
      <w:r>
        <w:rPr>
          <w:b/>
          <w:bCs/>
          <w:lang w:val="es-VE"/>
        </w:rPr>
        <w:t xml:space="preserve">Objetivo Específico 1</w:t>
      </w:r>
      <w:r>
        <w:rPr>
          <w:b/>
          <w:bCs/>
          <w:lang w:val="es-VE"/>
        </w:rPr>
      </w:r>
    </w:p>
    <w:p>
      <w:pPr>
        <w:pBdr/>
        <w:spacing/>
        <w:ind/>
        <w:rPr>
          <w:rFonts w:asciiTheme="minorHAnsi" w:hAnsiTheme="minorHAnsi" w:cstheme="minorHAnsi"/>
          <w:b/>
          <w:bCs/>
          <w:lang w:val="es-VE"/>
        </w:rPr>
      </w:pPr>
      <w:r>
        <w:rPr>
          <w:rFonts w:asciiTheme="minorHAnsi" w:hAnsiTheme="minorHAnsi" w:cstheme="minorHAnsi"/>
          <w:b/>
          <w:bCs/>
          <w:lang w:val="es-VE"/>
        </w:rPr>
        <w:t xml:space="preserve">(Preparar los datos con herramientas de limpieza y transformación)</w:t>
      </w:r>
      <w:r>
        <w:rPr>
          <w:rFonts w:asciiTheme="minorHAnsi" w:hAnsiTheme="minorHAnsi" w:cstheme="minorHAnsi"/>
          <w:b/>
          <w:bCs/>
          <w:lang w:val="es-VE"/>
        </w:rPr>
      </w:r>
    </w:p>
    <w:p>
      <w:pPr>
        <w:pBdr/>
        <w:spacing/>
        <w:ind/>
        <w:rPr>
          <w:lang w:val="es-VE"/>
        </w:rPr>
      </w:pPr>
      <w:r>
        <w:rPr>
          <w:lang w:val="es-VE"/>
        </w:rPr>
      </w:r>
      <w:r>
        <w:rPr>
          <w:lang w:val="es-VE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>
        <w:rPr>
          <w:rFonts w:asciiTheme="minorHAnsi" w:hAnsiTheme="minorHAnsi" w:cstheme="minorHAnsi"/>
          <w:sz w:val="22"/>
          <w:szCs w:val="22"/>
          <w:lang w:val="es-MX"/>
        </w:rPr>
        <w:t xml:space="preserve">Primero se obtuvieron los 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datasets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 de la página web oficial de la alcaldía de Cali datos abierto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s y en colaboración con el DATIC (Departamento Administrativo de las Tecnologías de la Información y las Comunicaciones)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, en donde se encuentren las distintas zonas 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WiFi</w:t>
      </w:r>
      <w:r>
        <w:rPr>
          <w:rFonts w:asciiTheme="minorHAnsi" w:hAnsiTheme="minorHAnsi" w:cstheme="minorHAnsi"/>
          <w:sz w:val="22"/>
          <w:szCs w:val="22"/>
          <w:lang w:val="es-MX"/>
        </w:rPr>
        <w:t xml:space="preserve"> y su consumo de tráfico en el tiempo.</w:t>
      </w:r>
      <w:r>
        <w:rPr>
          <w:rFonts w:asciiTheme="minorHAnsi" w:hAnsiTheme="minorHAnsi" w:cstheme="minorHAnsi"/>
          <w:sz w:val="22"/>
          <w:szCs w:val="22"/>
          <w:lang w:val="es-MX"/>
        </w:rPr>
      </w:r>
    </w:p>
    <w:p>
      <w:pPr>
        <w:widowControl w:val="true"/>
        <w:pBdr/>
        <w:spacing w:after="160" w:line="259" w:lineRule="auto"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after="160" w:line="259" w:lineRule="auto"/>
        <w:ind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C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ontenido del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Dataset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: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 w:after="160" w:line="259" w:lineRule="auto"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El conjunto de datos contiene las siguientes columnas clave: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945"/>
        <w:numPr>
          <w:ilvl w:val="0"/>
          <w:numId w:val="11"/>
        </w:numPr>
        <w:pBdr/>
        <w:spacing w:after="160" w:line="259" w:lineRule="auto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FECHA CONEXIÓN: Fecha en la que se registraron los datos de tráfico.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11"/>
        </w:numPr>
        <w:pBdr/>
        <w:spacing w:after="160" w:line="259" w:lineRule="auto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AREA: Clasificación territorial (urbana, rural, etc.).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11"/>
        </w:numPr>
        <w:pBdr/>
        <w:spacing w:after="160" w:line="259" w:lineRule="auto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NOMBRE ZONA: Nombre de la zona </w:t>
      </w:r>
      <w:r>
        <w:rPr>
          <w:rFonts w:asciiTheme="minorHAnsi" w:hAnsiTheme="minorHAnsi" w:cstheme="minorHAnsi"/>
        </w:rPr>
        <w:t xml:space="preserve">WiFi</w:t>
      </w:r>
      <w:r>
        <w:rPr>
          <w:rFonts w:asciiTheme="minorHAnsi" w:hAnsiTheme="minorHAnsi" w:cstheme="minorHAnsi"/>
        </w:rPr>
        <w:t xml:space="preserve"> específica.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11"/>
        </w:numPr>
        <w:pBdr/>
        <w:spacing w:after="160" w:line="259" w:lineRule="auto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COMUNA: Número de comuna a la que pertenece la zona.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11"/>
        </w:numPr>
        <w:pBdr/>
        <w:spacing w:after="160" w:line="259" w:lineRule="auto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MODEL: Modelo del dispositivo de red instalado.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11"/>
        </w:numPr>
        <w:pBdr/>
        <w:spacing w:after="160" w:line="259" w:lineRule="auto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NÚMERO CONEXIONES: Total de conexiones realizadas ese día en esa zona.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11"/>
        </w:numPr>
        <w:pBdr/>
        <w:spacing w:after="160" w:line="259" w:lineRule="auto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USAGE (kB): Volumen de datos consumidos, medido en kilobytes.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11"/>
        </w:numPr>
        <w:pBdr/>
        <w:spacing w:after="160" w:line="259" w:lineRule="auto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PORCENTAJE USO: Porcentaje relativo del uso frente a la capacidad del nodo.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11"/>
        </w:numPr>
        <w:pBdr/>
        <w:spacing w:after="160" w:line="259" w:lineRule="auto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LATITUD</w:t>
      </w:r>
      <w:r>
        <w:rPr>
          <w:rFonts w:asciiTheme="minorHAnsi" w:hAnsiTheme="minorHAnsi" w:cstheme="minorHAnsi"/>
        </w:rPr>
        <w:t xml:space="preserve">: Ubicación de la Zona </w:t>
      </w:r>
      <w:r>
        <w:rPr>
          <w:rFonts w:asciiTheme="minorHAnsi" w:hAnsiTheme="minorHAnsi" w:cstheme="minorHAnsi"/>
        </w:rPr>
        <w:t xml:space="preserve">WiFi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11"/>
        </w:numPr>
        <w:pBdr/>
        <w:spacing w:after="160" w:line="259" w:lineRule="auto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LONGITUD</w:t>
      </w:r>
      <w:r>
        <w:rPr>
          <w:rFonts w:asciiTheme="minorHAnsi" w:hAnsiTheme="minorHAnsi" w:cstheme="minorHAnsi"/>
        </w:rPr>
        <w:t xml:space="preserve">: Ubicación de la Zona </w:t>
      </w:r>
      <w:r>
        <w:rPr>
          <w:rFonts w:asciiTheme="minorHAnsi" w:hAnsiTheme="minorHAnsi" w:cstheme="minorHAnsi"/>
        </w:rPr>
        <w:t xml:space="preserve">WiFi</w:t>
      </w:r>
      <w:r>
        <w:rPr>
          <w:rFonts w:asciiTheme="minorHAnsi" w:hAnsiTheme="minorHAnsi" w:cstheme="minorHAnsi"/>
        </w:rPr>
      </w:r>
    </w:p>
    <w:p>
      <w:pPr>
        <w:pBdr/>
        <w:spacing w:before="120"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 w:before="120"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 w:before="120"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 w:before="120"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Limpieza y Transformación: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Las etapas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para la limpieza y transformación de los datos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fueron las siguientes: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Style w:val="945"/>
        <w:numPr>
          <w:ilvl w:val="0"/>
          <w:numId w:val="22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Categorización tipo de día: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Mediante librerías de Python se analizaron las fechas del </w:t>
      </w:r>
      <w:r>
        <w:rPr>
          <w:rFonts w:asciiTheme="minorHAnsi" w:hAnsiTheme="minorHAnsi" w:cstheme="minorHAnsi"/>
        </w:rPr>
        <w:t xml:space="preserve">dataset</w:t>
      </w:r>
      <w:r>
        <w:rPr>
          <w:rFonts w:asciiTheme="minorHAnsi" w:hAnsiTheme="minorHAnsi" w:cstheme="minorHAnsi"/>
        </w:rPr>
        <w:t xml:space="preserve"> y se estableció en qué tipo de día estaba cada registro (si era lunes, martes etc. </w:t>
      </w:r>
      <w:r>
        <w:rPr>
          <w:rFonts w:asciiTheme="minorHAnsi" w:hAnsiTheme="minorHAnsi" w:cstheme="minorHAnsi"/>
        </w:rPr>
        <w:t xml:space="preserve">Además</w:t>
      </w:r>
      <w:r>
        <w:rPr>
          <w:rFonts w:asciiTheme="minorHAnsi" w:hAnsiTheme="minorHAnsi" w:cstheme="minorHAnsi"/>
        </w:rPr>
        <w:t xml:space="preserve"> si dicho día era fin de semana, laboral o festivo). Esto crea 3 variables más al </w:t>
      </w:r>
      <w:r>
        <w:rPr>
          <w:rFonts w:asciiTheme="minorHAnsi" w:hAnsiTheme="minorHAnsi" w:cstheme="minorHAnsi"/>
        </w:rPr>
        <w:t xml:space="preserve">dataset</w:t>
      </w:r>
      <w:r>
        <w:rPr>
          <w:rFonts w:asciiTheme="minorHAnsi" w:hAnsiTheme="minorHAnsi" w:cstheme="minorHAnsi"/>
        </w:rPr>
        <w:t xml:space="preserve"> (</w:t>
      </w:r>
      <w:r>
        <w:rPr>
          <w:rFonts w:asciiTheme="minorHAnsi" w:hAnsiTheme="minorHAnsi" w:cstheme="minorHAnsi"/>
        </w:rPr>
        <w:t xml:space="preserve">es_festivo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tipo_dia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dia_semana</w:t>
      </w:r>
      <w:r>
        <w:rPr>
          <w:rFonts w:asciiTheme="minorHAnsi" w:hAnsiTheme="minorHAnsi" w:cstheme="minorHAnsi"/>
        </w:rPr>
        <w:t xml:space="preserve">)</w:t>
      </w:r>
      <w:r>
        <w:rPr>
          <w:rFonts w:asciiTheme="minorHAnsi" w:hAnsiTheme="minorHAnsi" w:cstheme="minorHAnsi"/>
        </w:rPr>
      </w:r>
    </w:p>
    <w:p>
      <w:pPr>
        <w:numPr>
          <w:ilvl w:val="0"/>
          <w:numId w:val="22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  <w:lang w:val="es-VE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Suma y a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grupa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ción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>
        <w:rPr>
          <w:rFonts w:asciiTheme="minorHAnsi" w:hAnsiTheme="minorHAnsi" w:cstheme="minorHAnsi"/>
          <w:sz w:val="22"/>
          <w:szCs w:val="22"/>
          <w:lang w:val="es-VE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Posteriormente </w:t>
      </w:r>
      <w:r>
        <w:rPr>
          <w:rFonts w:asciiTheme="minorHAnsi" w:hAnsiTheme="minorHAnsi" w:cstheme="minorHAnsi"/>
          <w:sz w:val="22"/>
          <w:szCs w:val="22"/>
        </w:rPr>
        <w:t xml:space="preserve">se agrupan los registros por variables clave como FECHA.CONEXION, AREA, NOMBRE.ZONA, COMUNA, MODEL, </w:t>
      </w:r>
      <w:r>
        <w:rPr>
          <w:rFonts w:asciiTheme="minorHAnsi" w:hAnsiTheme="minorHAnsi" w:cstheme="minorHAnsi"/>
          <w:sz w:val="22"/>
          <w:szCs w:val="22"/>
        </w:rPr>
        <w:t xml:space="preserve">es_festivo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 xml:space="preserve">tipo_dia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 xml:space="preserve">dia_semana</w:t>
      </w:r>
      <w:r>
        <w:rPr>
          <w:rFonts w:asciiTheme="minorHAnsi" w:hAnsiTheme="minorHAnsi" w:cstheme="minorHAnsi"/>
          <w:sz w:val="22"/>
          <w:szCs w:val="22"/>
        </w:rPr>
        <w:t xml:space="preserve">, LATITUD y LONGITUD.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</w:t>
      </w:r>
      <w:r>
        <w:rPr>
          <w:rFonts w:asciiTheme="minorHAnsi" w:hAnsiTheme="minorHAnsi" w:cstheme="minorHAnsi"/>
          <w:sz w:val="22"/>
          <w:szCs w:val="22"/>
        </w:rPr>
        <w:t xml:space="preserve">ara cada grupo, se suman las columnas de tráfico (USAGE.KB), número de conexiones (NUMERO.CONEXIONES) y porcentaje de uso (PORCENTAJE.USO).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Este paso es necesario porque en cada zona </w:t>
      </w:r>
      <w:r>
        <w:rPr>
          <w:rFonts w:asciiTheme="minorHAnsi" w:hAnsiTheme="minorHAnsi" w:cstheme="minorHAnsi"/>
          <w:sz w:val="22"/>
          <w:szCs w:val="22"/>
        </w:rPr>
        <w:t xml:space="preserve">WiFi</w:t>
      </w:r>
      <w:r>
        <w:rPr>
          <w:rFonts w:asciiTheme="minorHAnsi" w:hAnsiTheme="minorHAnsi" w:cstheme="minorHAnsi"/>
          <w:sz w:val="22"/>
          <w:szCs w:val="22"/>
        </w:rPr>
        <w:t xml:space="preserve"> existen típicamente dos puntos de acceso (AP) reportando el uso de manera separada. 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Eso generaba filas duplicadas por la </w:t>
      </w:r>
      <w:r>
        <w:rPr>
          <w:rFonts w:asciiTheme="minorHAnsi" w:hAnsiTheme="minorHAnsi" w:cstheme="minorHAnsi"/>
          <w:sz w:val="22"/>
          <w:szCs w:val="22"/>
        </w:rPr>
        <w:t xml:space="preserve">misma fecha y la misma zona</w:t>
      </w:r>
      <w:r>
        <w:rPr>
          <w:rFonts w:asciiTheme="minorHAnsi" w:hAnsiTheme="minorHAnsi" w:cstheme="minorHAnsi"/>
          <w:sz w:val="22"/>
          <w:szCs w:val="22"/>
        </w:rPr>
        <w:t xml:space="preserve">.</w:t>
      </w:r>
      <w:r>
        <w:rPr>
          <w:rFonts w:asciiTheme="minorHAnsi" w:hAnsiTheme="minorHAnsi" w:cstheme="minorHAnsi"/>
          <w:sz w:val="22"/>
          <w:szCs w:val="22"/>
        </w:rPr>
        <w:br/>
        <w:t xml:space="preserve">Con la agregación y suma, se construye un único registro consolidado por día y por zona, que refleja el consumo total real de la zona (no de cada AP individual).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945"/>
        <w:numPr>
          <w:ilvl w:val="0"/>
          <w:numId w:val="22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Eliminación de la variable </w:t>
      </w:r>
      <w:r>
        <w:rPr>
          <w:rFonts w:asciiTheme="minorHAnsi" w:hAnsiTheme="minorHAnsi" w:cstheme="minorHAnsi"/>
          <w:b/>
          <w:bCs/>
        </w:rPr>
        <w:t xml:space="preserve">es_festivo</w:t>
      </w:r>
      <w:r>
        <w:rPr>
          <w:rFonts w:asciiTheme="minorHAnsi" w:hAnsiTheme="minorHAnsi" w:cstheme="minorHAnsi"/>
          <w:b/>
          <w:bCs/>
        </w:rPr>
        <w:t xml:space="preserve">: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Esta variable booleana se eliminó al resultar redundante, ya que la variable </w:t>
      </w:r>
      <w:r>
        <w:rPr>
          <w:rFonts w:asciiTheme="minorHAnsi" w:hAnsiTheme="minorHAnsi" w:cstheme="minorHAnsi"/>
        </w:rPr>
        <w:t xml:space="preserve">tipo_dia</w:t>
      </w:r>
      <w:r>
        <w:rPr>
          <w:rFonts w:asciiTheme="minorHAnsi" w:hAnsiTheme="minorHAnsi" w:cstheme="minorHAnsi"/>
        </w:rPr>
        <w:t xml:space="preserve"> ya especificaba si dicho día era festivo, laboral o fin de semana.</w:t>
      </w:r>
      <w:r>
        <w:rPr>
          <w:rFonts w:asciiTheme="minorHAnsi" w:hAnsiTheme="minorHAnsi" w:cstheme="minorHAnsi"/>
        </w:rPr>
      </w:r>
    </w:p>
    <w:p>
      <w:pPr>
        <w:numPr>
          <w:ilvl w:val="0"/>
          <w:numId w:val="22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Conver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sión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nombre de columnas a mayúsculas: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 estandarizaron los nombres de las columnas a mayúsculas, facilitando la manipulación y uniformidad en los scripts posteriores.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22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  <w:sz w:val="22"/>
          <w:szCs w:val="22"/>
          <w:lang w:val="es-VE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Codifica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ción de los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días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>
        <w:rPr>
          <w:rFonts w:asciiTheme="minorHAnsi" w:hAnsiTheme="minorHAnsi" w:cstheme="minorHAnsi"/>
          <w:b/>
          <w:bCs/>
          <w:sz w:val="22"/>
          <w:szCs w:val="22"/>
          <w:lang w:val="es-VE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  <w:lang w:val="es-VE"/>
        </w:rPr>
      </w:pPr>
      <w:r>
        <w:rPr>
          <w:rFonts w:asciiTheme="minorHAnsi" w:hAnsiTheme="minorHAnsi" w:cstheme="minorHAnsi"/>
          <w:sz w:val="22"/>
          <w:szCs w:val="22"/>
          <w:lang w:val="es-VE"/>
        </w:rPr>
        <w:t xml:space="preserve">Se </w:t>
      </w:r>
      <w:r>
        <w:rPr>
          <w:rFonts w:asciiTheme="minorHAnsi" w:hAnsiTheme="minorHAnsi" w:cstheme="minorHAnsi"/>
          <w:sz w:val="22"/>
          <w:szCs w:val="22"/>
          <w:lang w:val="es-VE"/>
        </w:rPr>
        <w:t xml:space="preserve">hizo la </w:t>
      </w:r>
      <w:r>
        <w:rPr>
          <w:rFonts w:asciiTheme="minorHAnsi" w:hAnsiTheme="minorHAnsi" w:cstheme="minorHAnsi"/>
          <w:sz w:val="22"/>
          <w:szCs w:val="22"/>
          <w:lang w:val="es-VE"/>
        </w:rPr>
        <w:t xml:space="preserve">codificación de los días.</w:t>
      </w:r>
      <w:r>
        <w:rPr>
          <w:rFonts w:asciiTheme="minorHAnsi" w:hAnsiTheme="minorHAnsi" w:cstheme="minorHAnsi"/>
          <w:sz w:val="22"/>
          <w:szCs w:val="22"/>
          <w:lang w:val="es-VE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s-VE"/>
        </w:rPr>
        <w:t xml:space="preserve">Este proceso incluyó:</w:t>
      </w:r>
      <w:r>
        <w:rPr>
          <w:rFonts w:asciiTheme="minorHAnsi" w:hAnsiTheme="minorHAnsi" w:cstheme="minorHAnsi"/>
          <w:sz w:val="22"/>
          <w:szCs w:val="22"/>
          <w:lang w:val="es-VE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iCs/>
          <w:sz w:val="22"/>
          <w:szCs w:val="22"/>
        </w:rPr>
        <w:t xml:space="preserve">One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Hot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Encoding</w:t>
      </w:r>
      <w:r>
        <w:rPr>
          <w:rFonts w:asciiTheme="minorHAnsi" w:hAnsiTheme="minorHAnsi" w:cstheme="minorHAnsi"/>
          <w:sz w:val="22"/>
          <w:szCs w:val="22"/>
        </w:rPr>
        <w:t xml:space="preserve"> de la variable TIPO_DIA, generando tres columnas binarias: LABORAL, FIN_DE_SEMANA y FESTIVO.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Conversión numérica de la columna DIA_SEMANA, asignando valores de 0 a 6 (</w:t>
      </w:r>
      <w:r>
        <w:rPr>
          <w:rFonts w:asciiTheme="minorHAnsi" w:hAnsiTheme="minorHAnsi" w:cstheme="minorHAnsi"/>
          <w:sz w:val="22"/>
          <w:szCs w:val="22"/>
        </w:rPr>
        <w:t xml:space="preserve">Lunes</w:t>
      </w:r>
      <w:r>
        <w:rPr>
          <w:rFonts w:asciiTheme="minorHAnsi" w:hAnsiTheme="minorHAnsi" w:cstheme="minorHAnsi"/>
          <w:sz w:val="22"/>
          <w:szCs w:val="22"/>
        </w:rPr>
        <w:t xml:space="preserve"> = 0, </w:t>
      </w:r>
      <w:r>
        <w:rPr>
          <w:rFonts w:asciiTheme="minorHAnsi" w:hAnsiTheme="minorHAnsi" w:cstheme="minorHAnsi"/>
          <w:sz w:val="22"/>
          <w:szCs w:val="22"/>
        </w:rPr>
        <w:t xml:space="preserve">Martes</w:t>
      </w:r>
      <w:r>
        <w:rPr>
          <w:rFonts w:asciiTheme="minorHAnsi" w:hAnsiTheme="minorHAnsi" w:cstheme="minorHAnsi"/>
          <w:sz w:val="22"/>
          <w:szCs w:val="22"/>
        </w:rPr>
        <w:t xml:space="preserve"> = 1, …, Domingo = 6).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Este paso permitió que los modelos de aprendizaje automático interpretaran correctamente los patrones de comportamiento asociados a cada tipo de día y su posición dentro de la semana.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22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  <w:sz w:val="22"/>
          <w:szCs w:val="22"/>
          <w:lang w:val="es-VE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Eliminación de variables y ordenamiento de columnas:</w:t>
      </w:r>
      <w:r>
        <w:rPr>
          <w:rFonts w:asciiTheme="minorHAnsi" w:hAnsiTheme="minorHAnsi" w:cstheme="minorHAnsi"/>
          <w:b/>
          <w:bCs/>
          <w:sz w:val="22"/>
          <w:szCs w:val="22"/>
          <w:lang w:val="es-VE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  <w:lang w:val="es-VE"/>
        </w:rPr>
      </w:pPr>
      <w:r>
        <w:rPr>
          <w:rFonts w:asciiTheme="minorHAnsi" w:hAnsiTheme="minorHAnsi" w:cstheme="minorHAnsi"/>
          <w:sz w:val="22"/>
          <w:szCs w:val="22"/>
          <w:lang w:val="es-VE"/>
        </w:rPr>
        <w:t xml:space="preserve">Se </w:t>
      </w:r>
      <w:r>
        <w:rPr>
          <w:rFonts w:asciiTheme="minorHAnsi" w:hAnsiTheme="minorHAnsi" w:cstheme="minorHAnsi"/>
          <w:sz w:val="22"/>
          <w:szCs w:val="22"/>
          <w:lang w:val="es-VE"/>
        </w:rPr>
        <w:t xml:space="preserve">hizo</w:t>
      </w:r>
      <w:r>
        <w:rPr>
          <w:rFonts w:asciiTheme="minorHAnsi" w:hAnsiTheme="minorHAnsi" w:cstheme="minorHAnsi"/>
          <w:sz w:val="22"/>
          <w:szCs w:val="22"/>
          <w:lang w:val="es-VE"/>
        </w:rPr>
        <w:t xml:space="preserve"> limpieza estructural de todos los archivos CSV</w:t>
      </w:r>
      <w:r>
        <w:rPr>
          <w:rFonts w:asciiTheme="minorHAnsi" w:hAnsiTheme="minorHAnsi" w:cstheme="minorHAnsi"/>
          <w:sz w:val="22"/>
          <w:szCs w:val="22"/>
          <w:lang w:val="es-VE"/>
        </w:rPr>
        <w:t xml:space="preserve">, referidos a cada zona </w:t>
      </w:r>
      <w:r>
        <w:rPr>
          <w:rFonts w:asciiTheme="minorHAnsi" w:hAnsiTheme="minorHAnsi" w:cstheme="minorHAnsi"/>
          <w:sz w:val="22"/>
          <w:szCs w:val="22"/>
          <w:lang w:val="es-VE"/>
        </w:rPr>
        <w:t xml:space="preserve">WiFi</w:t>
      </w:r>
      <w:r>
        <w:rPr>
          <w:rFonts w:asciiTheme="minorHAnsi" w:hAnsiTheme="minorHAnsi" w:cstheme="minorHAnsi"/>
          <w:sz w:val="22"/>
          <w:szCs w:val="22"/>
          <w:lang w:val="es-VE"/>
        </w:rPr>
        <w:br/>
        <w:t xml:space="preserve">Las operaciones realizadas fueron las siguientes:</w:t>
      </w:r>
      <w:r>
        <w:rPr>
          <w:rFonts w:asciiTheme="minorHAnsi" w:hAnsiTheme="minorHAnsi" w:cstheme="minorHAnsi"/>
          <w:sz w:val="22"/>
          <w:szCs w:val="22"/>
          <w:lang w:val="es-VE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Eliminación de columnas no necesarias: se eliminaron los campos AREA, NOMBRE.ZONA, COMUNA, MODEL, ES_FESTIVO, LATITUD y LONGITUD, por no aportar valor predictivo directo al modelo y para reducir la dimensionalidad de los datos.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Reordenamiento de columnas: las variables PORCENTAJE.USO, NUMERO.CONEXIONES y USAGE.KB fueron movidas a las posiciones finales del </w:t>
      </w:r>
      <w:r>
        <w:rPr>
          <w:rFonts w:asciiTheme="minorHAnsi" w:hAnsiTheme="minorHAnsi" w:cstheme="minorHAnsi"/>
          <w:sz w:val="22"/>
          <w:szCs w:val="22"/>
        </w:rPr>
        <w:t xml:space="preserve">dataset</w:t>
      </w:r>
      <w:r>
        <w:rPr>
          <w:rFonts w:asciiTheme="minorHAnsi" w:hAnsiTheme="minorHAnsi" w:cstheme="minorHAnsi"/>
          <w:sz w:val="22"/>
          <w:szCs w:val="22"/>
        </w:rPr>
        <w:t xml:space="preserve">, dejando una estructura ordenada y uniforme en todos los archivos.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945"/>
        <w:numPr>
          <w:ilvl w:val="0"/>
          <w:numId w:val="22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Conversión variable PORCENTAJE.USO: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Conversión de la variable PORCENTAJE.USO a formato numérico: se aplicaron transformaciones automáticas para eliminar el símbolo %, reemplazar comas por puntos decimales y convertir los valores al tipo </w:t>
      </w:r>
      <w:r>
        <w:rPr>
          <w:rFonts w:asciiTheme="minorHAnsi" w:hAnsiTheme="minorHAnsi" w:cstheme="minorHAnsi"/>
        </w:rPr>
        <w:t xml:space="preserve">float</w:t>
      </w:r>
      <w:r>
        <w:rPr>
          <w:rFonts w:asciiTheme="minorHAnsi" w:hAnsiTheme="minorHAnsi" w:cstheme="minorHAnsi"/>
        </w:rPr>
        <w:t xml:space="preserve">, corrigiendo errores de formato heredados de los reportes originales.</w:t>
      </w:r>
      <w:r>
        <w:rPr>
          <w:rFonts w:asciiTheme="minorHAnsi" w:hAnsiTheme="minorHAnsi" w:cstheme="minorHAnsi"/>
        </w:rPr>
      </w:r>
    </w:p>
    <w:p>
      <w:pPr>
        <w:pStyle w:val="945"/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898"/>
        <w:pBdr/>
        <w:spacing/>
        <w:ind/>
        <w:rPr>
          <w:b/>
          <w:bCs/>
        </w:rPr>
      </w:pPr>
      <w:r>
        <w:rPr>
          <w:b/>
          <w:bCs/>
        </w:rPr>
        <w:t xml:space="preserve">Objetivo específico 2:</w:t>
      </w:r>
      <w:r>
        <w:rPr>
          <w:b/>
          <w:bCs/>
        </w:rPr>
      </w:r>
    </w:p>
    <w:p>
      <w:pPr>
        <w:pBdr/>
        <w:spacing/>
        <w:ind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(Entrenar los modelos predictivos de aprendizaje supervisado)</w:t>
      </w:r>
      <w:r>
        <w:rPr>
          <w:rFonts w:asciiTheme="minorHAnsi" w:hAnsiTheme="minorHAnsi" w:cstheme="minorHAnsi"/>
          <w:b/>
          <w:bCs/>
        </w:rPr>
      </w:r>
    </w:p>
    <w:p>
      <w:pPr>
        <w:pBdr/>
        <w:spacing/>
        <w:ind/>
        <w:rPr/>
      </w:pPr>
      <w:r/>
      <w:r/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Para entrenar los modelos predictivos primero se trataron los datos como serie temporal, debido a su característica de datos que evolucionan y cambian en el tiempo.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 separaron los </w:t>
      </w:r>
      <w:r>
        <w:rPr>
          <w:rFonts w:asciiTheme="minorHAnsi" w:hAnsiTheme="minorHAnsi" w:cstheme="minorHAnsi"/>
          <w:sz w:val="22"/>
          <w:szCs w:val="22"/>
        </w:rPr>
        <w:t xml:space="preserve">dataset</w:t>
      </w:r>
      <w:r>
        <w:rPr>
          <w:rFonts w:asciiTheme="minorHAnsi" w:hAnsiTheme="minorHAnsi" w:cstheme="minorHAnsi"/>
          <w:sz w:val="22"/>
          <w:szCs w:val="22"/>
        </w:rPr>
        <w:t xml:space="preserve"> de cada zona </w:t>
      </w:r>
      <w:r>
        <w:rPr>
          <w:rFonts w:asciiTheme="minorHAnsi" w:hAnsiTheme="minorHAnsi" w:cstheme="minorHAnsi"/>
          <w:sz w:val="22"/>
          <w:szCs w:val="22"/>
        </w:rPr>
        <w:t xml:space="preserve">WiFi</w:t>
      </w:r>
      <w:r>
        <w:rPr>
          <w:rFonts w:asciiTheme="minorHAnsi" w:hAnsiTheme="minorHAnsi" w:cstheme="minorHAnsi"/>
          <w:sz w:val="22"/>
          <w:szCs w:val="22"/>
        </w:rPr>
        <w:t xml:space="preserve"> en </w:t>
      </w:r>
      <w:r>
        <w:rPr>
          <w:rFonts w:asciiTheme="minorHAnsi" w:hAnsiTheme="minorHAnsi" w:cstheme="minorHAnsi"/>
          <w:sz w:val="22"/>
          <w:szCs w:val="22"/>
        </w:rPr>
        <w:t xml:space="preserve">una proporción 70-30: 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El primer 70% de los datos fueron apartados para el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training</w:t>
      </w:r>
      <w:r>
        <w:rPr>
          <w:rFonts w:asciiTheme="minorHAnsi" w:hAnsiTheme="minorHAnsi" w:cstheme="minorHAnsi"/>
          <w:sz w:val="22"/>
          <w:szCs w:val="22"/>
        </w:rPr>
        <w:t xml:space="preserve"> o entrenamiento de los modelos.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El 30% restante de los datos de cada </w:t>
      </w:r>
      <w:r>
        <w:rPr>
          <w:rFonts w:asciiTheme="minorHAnsi" w:hAnsiTheme="minorHAnsi" w:cstheme="minorHAnsi"/>
          <w:sz w:val="22"/>
          <w:szCs w:val="22"/>
        </w:rPr>
        <w:t xml:space="preserve">dataset</w:t>
      </w:r>
      <w:r>
        <w:rPr>
          <w:rFonts w:asciiTheme="minorHAnsi" w:hAnsiTheme="minorHAnsi" w:cstheme="minorHAnsi"/>
          <w:sz w:val="22"/>
          <w:szCs w:val="22"/>
        </w:rPr>
        <w:t xml:space="preserve"> fue enfocado </w:t>
      </w:r>
      <w:r>
        <w:rPr>
          <w:rFonts w:asciiTheme="minorHAnsi" w:hAnsiTheme="minorHAnsi" w:cstheme="minorHAnsi"/>
          <w:sz w:val="22"/>
          <w:szCs w:val="22"/>
        </w:rPr>
        <w:t xml:space="preserve">al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test</w:t>
      </w:r>
      <w:r>
        <w:rPr>
          <w:rFonts w:asciiTheme="minorHAnsi" w:hAnsiTheme="minorHAnsi" w:cstheme="minorHAnsi"/>
          <w:sz w:val="22"/>
          <w:szCs w:val="22"/>
        </w:rPr>
        <w:t xml:space="preserve"> o prueba de los modelos elegidos.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El procedimiento consistió en lo siguiente: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26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Lectura y ordenamiento temporal: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</w:t>
      </w:r>
      <w:r>
        <w:rPr>
          <w:rFonts w:asciiTheme="minorHAnsi" w:hAnsiTheme="minorHAnsi" w:cstheme="minorHAnsi"/>
          <w:sz w:val="22"/>
          <w:szCs w:val="22"/>
        </w:rPr>
        <w:t xml:space="preserve"> recorr</w:t>
      </w:r>
      <w:r>
        <w:rPr>
          <w:rFonts w:asciiTheme="minorHAnsi" w:hAnsiTheme="minorHAnsi" w:cstheme="minorHAnsi"/>
          <w:sz w:val="22"/>
          <w:szCs w:val="22"/>
        </w:rPr>
        <w:t xml:space="preserve">ieron</w:t>
      </w:r>
      <w:r>
        <w:rPr>
          <w:rFonts w:asciiTheme="minorHAnsi" w:hAnsiTheme="minorHAnsi" w:cstheme="minorHAnsi"/>
          <w:sz w:val="22"/>
          <w:szCs w:val="22"/>
        </w:rPr>
        <w:t xml:space="preserve"> todos los archivos CSV </w:t>
      </w:r>
      <w:r>
        <w:rPr>
          <w:rFonts w:asciiTheme="minorHAnsi" w:hAnsiTheme="minorHAnsi" w:cstheme="minorHAnsi"/>
          <w:sz w:val="22"/>
          <w:szCs w:val="22"/>
        </w:rPr>
        <w:t xml:space="preserve">destinados a cada zona </w:t>
      </w:r>
      <w:r>
        <w:rPr>
          <w:rFonts w:asciiTheme="minorHAnsi" w:hAnsiTheme="minorHAnsi" w:cstheme="minorHAnsi"/>
          <w:sz w:val="22"/>
          <w:szCs w:val="22"/>
        </w:rPr>
        <w:t xml:space="preserve">WiFi</w:t>
      </w:r>
      <w:r>
        <w:rPr>
          <w:rFonts w:asciiTheme="minorHAnsi" w:hAnsiTheme="minorHAnsi" w:cstheme="minorHAnsi"/>
          <w:sz w:val="22"/>
          <w:szCs w:val="22"/>
        </w:rPr>
        <w:t xml:space="preserve"> y se </w:t>
      </w:r>
      <w:r>
        <w:rPr>
          <w:rFonts w:asciiTheme="minorHAnsi" w:hAnsiTheme="minorHAnsi" w:cstheme="minorHAnsi"/>
          <w:sz w:val="22"/>
          <w:szCs w:val="22"/>
        </w:rPr>
        <w:t xml:space="preserve">conviert</w:t>
      </w:r>
      <w:r>
        <w:rPr>
          <w:rFonts w:asciiTheme="minorHAnsi" w:hAnsiTheme="minorHAnsi" w:cstheme="minorHAnsi"/>
          <w:sz w:val="22"/>
          <w:szCs w:val="22"/>
        </w:rPr>
        <w:t xml:space="preserve">ió</w:t>
      </w:r>
      <w:r>
        <w:rPr>
          <w:rFonts w:asciiTheme="minorHAnsi" w:hAnsiTheme="minorHAnsi" w:cstheme="minorHAnsi"/>
          <w:sz w:val="22"/>
          <w:szCs w:val="22"/>
        </w:rPr>
        <w:t xml:space="preserve"> la columna FECHA.CONEXION a formato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datetime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se </w:t>
      </w:r>
      <w:r>
        <w:rPr>
          <w:rFonts w:asciiTheme="minorHAnsi" w:hAnsiTheme="minorHAnsi" w:cstheme="minorHAnsi"/>
          <w:sz w:val="22"/>
          <w:szCs w:val="22"/>
        </w:rPr>
        <w:t xml:space="preserve">ordena</w:t>
      </w:r>
      <w:r>
        <w:rPr>
          <w:rFonts w:asciiTheme="minorHAnsi" w:hAnsiTheme="minorHAnsi" w:cstheme="minorHAnsi"/>
          <w:sz w:val="22"/>
          <w:szCs w:val="22"/>
        </w:rPr>
        <w:t xml:space="preserve">ron</w:t>
      </w:r>
      <w:r>
        <w:rPr>
          <w:rFonts w:asciiTheme="minorHAnsi" w:hAnsiTheme="minorHAnsi" w:cstheme="minorHAnsi"/>
          <w:sz w:val="22"/>
          <w:szCs w:val="22"/>
        </w:rPr>
        <w:t xml:space="preserve"> los registros de forma ascendente para preservar la secuencia cronológica.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26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División cronológica 70/30: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El conjunto de entrenamiento (70%) abarca registros desde el 1 de enero de 2024 hasta el 17 de noviembre de 2024, mientras que el conjunto de prueba (30%) comprende del 18 de noviembre de 2024 en adelante.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Esta segmentación asegura que el modelo aprenda exclusivamente del pasado y se evalúe sobre datos futuros de la misma zona, siguiendo la regla de oro de la predicción temporal (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train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on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past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, test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on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future</w:t>
      </w:r>
      <w:r>
        <w:rPr>
          <w:rFonts w:asciiTheme="minorHAnsi" w:hAnsiTheme="minorHAnsi" w:cstheme="minorHAnsi"/>
          <w:sz w:val="22"/>
          <w:szCs w:val="22"/>
        </w:rPr>
        <w:t xml:space="preserve">).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26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Generación de carpetas de salida: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Los archivos resultantes se almacenaron automáticamente en las carpetas train-70/ y test-30/, conservando los nombres originales de los </w:t>
      </w:r>
      <w:r>
        <w:rPr>
          <w:rFonts w:asciiTheme="minorHAnsi" w:hAnsiTheme="minorHAnsi" w:cstheme="minorHAnsi"/>
          <w:sz w:val="22"/>
          <w:szCs w:val="22"/>
        </w:rPr>
        <w:t xml:space="preserve">datasets</w:t>
      </w:r>
      <w:r>
        <w:rPr>
          <w:rFonts w:asciiTheme="minorHAnsi" w:hAnsiTheme="minorHAnsi" w:cstheme="minorHAnsi"/>
          <w:sz w:val="22"/>
          <w:szCs w:val="22"/>
        </w:rPr>
        <w:t xml:space="preserve">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Cada carpeta contiene los mismos campos que el archivo base, sin pérdida de información ni alteración de la estructura.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 </w:t>
      </w:r>
      <w:r>
        <w:rPr>
          <w:rFonts w:asciiTheme="minorHAnsi" w:hAnsiTheme="minorHAnsi" w:cstheme="minorHAnsi"/>
          <w:sz w:val="22"/>
          <w:szCs w:val="22"/>
        </w:rPr>
        <w:t xml:space="preserve">desarrolló y ejecutó el script scale_with_robust.py, el cual implementa el método </w:t>
      </w:r>
      <w:r>
        <w:rPr>
          <w:rFonts w:asciiTheme="minorHAnsi" w:hAnsiTheme="minorHAnsi" w:cstheme="minorHAnsi"/>
          <w:sz w:val="22"/>
          <w:szCs w:val="22"/>
        </w:rPr>
        <w:t xml:space="preserve">RobustScaler</w:t>
      </w:r>
      <w:r>
        <w:rPr>
          <w:rFonts w:asciiTheme="minorHAnsi" w:hAnsiTheme="minorHAnsi" w:cstheme="minorHAnsi"/>
          <w:sz w:val="22"/>
          <w:szCs w:val="22"/>
        </w:rPr>
        <w:t xml:space="preserve"> de la biblioteca </w:t>
      </w:r>
      <w:r>
        <w:rPr>
          <w:rFonts w:asciiTheme="minorHAnsi" w:hAnsiTheme="minorHAnsi" w:cstheme="minorHAnsi"/>
          <w:sz w:val="22"/>
          <w:szCs w:val="22"/>
        </w:rPr>
        <w:t xml:space="preserve">scikit-learn</w:t>
      </w:r>
      <w:r>
        <w:rPr>
          <w:rFonts w:asciiTheme="minorHAnsi" w:hAnsiTheme="minorHAnsi" w:cstheme="minorHAnsi"/>
          <w:sz w:val="22"/>
          <w:szCs w:val="22"/>
        </w:rPr>
        <w:t xml:space="preserve"> de Python.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Este tipo de escalado fue seleccionado por su robustez frente a valores atípicos (</w:t>
      </w:r>
      <w:r>
        <w:rPr>
          <w:rFonts w:asciiTheme="minorHAnsi" w:hAnsiTheme="minorHAnsi" w:cstheme="minorHAnsi"/>
          <w:sz w:val="22"/>
          <w:szCs w:val="22"/>
        </w:rPr>
        <w:t xml:space="preserve">outliers</w:t>
      </w:r>
      <w:r>
        <w:rPr>
          <w:rFonts w:asciiTheme="minorHAnsi" w:hAnsiTheme="minorHAnsi" w:cstheme="minorHAnsi"/>
          <w:sz w:val="22"/>
          <w:szCs w:val="22"/>
        </w:rPr>
        <w:t xml:space="preserve">),</w:t>
      </w:r>
      <w:r>
        <w:rPr>
          <w:rFonts w:asciiTheme="minorHAnsi" w:hAnsiTheme="minorHAnsi" w:cstheme="minorHAnsi"/>
          <w:sz w:val="22"/>
          <w:szCs w:val="22"/>
        </w:rPr>
        <w:t xml:space="preserve"> característica común en datos de tráfico de red que pueden presentar picos abruptos de consumo.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945"/>
        <w:numPr>
          <w:ilvl w:val="0"/>
          <w:numId w:val="27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Lectura de archivos normalizados:</w:t>
      </w:r>
      <w:r>
        <w:rPr>
          <w:rFonts w:asciiTheme="minorHAnsi" w:hAnsiTheme="minorHAnsi" w:cstheme="minorHAnsi"/>
        </w:rPr>
      </w:r>
    </w:p>
    <w:p>
      <w:pPr>
        <w:pStyle w:val="945"/>
        <w:pBdr/>
        <w:tabs>
          <w:tab w:val="left" w:leader="none" w:pos="6630"/>
        </w:tabs>
        <w:spacing/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 script lee los archivos CSV contenidos en las carpetas train-70/ y test-30/, los cuales contienen un registro diario por zona </w:t>
      </w:r>
      <w:r>
        <w:rPr>
          <w:rFonts w:asciiTheme="minorHAnsi" w:hAnsiTheme="minorHAnsi" w:cstheme="minorHAnsi"/>
        </w:rPr>
        <w:t xml:space="preserve">WiFi</w:t>
      </w:r>
      <w:r>
        <w:rPr>
          <w:rFonts w:asciiTheme="minorHAnsi" w:hAnsiTheme="minorHAnsi" w:cstheme="minorHAnsi"/>
        </w:rPr>
        <w:t xml:space="preserve">.</w:t>
      </w:r>
      <w:r>
        <w:rPr>
          <w:rFonts w:asciiTheme="minorHAnsi" w:hAnsiTheme="minorHAnsi" w:cstheme="minorHAnsi"/>
        </w:rPr>
      </w:r>
    </w:p>
    <w:p>
      <w:pPr>
        <w:pStyle w:val="945"/>
        <w:pBdr/>
        <w:tabs>
          <w:tab w:val="left" w:leader="none" w:pos="6630"/>
        </w:tabs>
        <w:spacing/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945"/>
        <w:pBdr/>
        <w:tabs>
          <w:tab w:val="left" w:leader="none" w:pos="6630"/>
        </w:tabs>
        <w:spacing/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945"/>
        <w:pBdr/>
        <w:tabs>
          <w:tab w:val="left" w:leader="none" w:pos="6630"/>
        </w:tabs>
        <w:spacing/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27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Selección de variables numéricas:</w:t>
      </w:r>
      <w:r>
        <w:rPr>
          <w:rFonts w:asciiTheme="minorHAnsi" w:hAnsiTheme="minorHAnsi" w:cstheme="minorHAnsi"/>
        </w:rPr>
      </w:r>
    </w:p>
    <w:p>
      <w:pPr>
        <w:pStyle w:val="945"/>
        <w:pBdr/>
        <w:tabs>
          <w:tab w:val="left" w:leader="none" w:pos="6630"/>
        </w:tabs>
        <w:spacing/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 identificaron todas las columnas de tipo numérico (int64 o float64</w:t>
      </w:r>
      <w:r>
        <w:rPr>
          <w:rFonts w:asciiTheme="minorHAnsi" w:hAnsiTheme="minorHAnsi" w:cstheme="minorHAnsi"/>
        </w:rPr>
        <w:t xml:space="preserve">) y se excluyeron las variables categóricas que no debían escalarse, como DIA_SEMANA, LABORAL, FIN_DE_SEMANA y FESTIVO, ya que estas representa</w:t>
      </w:r>
      <w:r>
        <w:rPr>
          <w:rFonts w:asciiTheme="minorHAnsi" w:hAnsiTheme="minorHAnsi" w:cstheme="minorHAnsi"/>
        </w:rPr>
        <w:t xml:space="preserve">n categorías codificadas y no magnitudes continuas.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27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Ajuste del escalador con el conjunto de entrenamiento:</w:t>
      </w:r>
      <w:r>
        <w:rPr>
          <w:rFonts w:asciiTheme="minorHAnsi" w:hAnsiTheme="minorHAnsi" w:cstheme="minorHAnsi"/>
        </w:rPr>
      </w:r>
    </w:p>
    <w:p>
      <w:pPr>
        <w:pStyle w:val="945"/>
        <w:pBdr/>
        <w:tabs>
          <w:tab w:val="left" w:leader="none" w:pos="6630"/>
        </w:tabs>
        <w:spacing/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 </w:t>
      </w:r>
      <w:r>
        <w:rPr>
          <w:rFonts w:asciiTheme="minorHAnsi" w:hAnsiTheme="minorHAnsi" w:cstheme="minorHAnsi"/>
        </w:rPr>
        <w:t xml:space="preserve">RobustScaler</w:t>
      </w:r>
      <w:r>
        <w:rPr>
          <w:rFonts w:asciiTheme="minorHAnsi" w:hAnsiTheme="minorHAnsi" w:cstheme="minorHAnsi"/>
        </w:rPr>
        <w:t xml:space="preserve"> se ajustó únicamente utilizando los datos de train-70/, calculando la mediana y el rango intercuartílico de cada variable numérica.</w:t>
      </w:r>
      <w:r>
        <w:rPr>
          <w:rFonts w:asciiTheme="minorHAnsi" w:hAnsiTheme="minorHAnsi" w:cstheme="minorHAnsi"/>
        </w:rPr>
      </w:r>
    </w:p>
    <w:p>
      <w:pPr>
        <w:pStyle w:val="945"/>
        <w:pBdr/>
        <w:tabs>
          <w:tab w:val="left" w:leader="none" w:pos="6630"/>
        </w:tabs>
        <w:spacing/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Este enfoque evita la fuga de información (</w:t>
      </w:r>
      <w:r>
        <w:rPr>
          <w:rFonts w:asciiTheme="minorHAnsi" w:hAnsiTheme="minorHAnsi" w:cstheme="minorHAnsi"/>
          <w:i/>
          <w:iCs/>
        </w:rPr>
        <w:t xml:space="preserve">data </w:t>
      </w:r>
      <w:r>
        <w:rPr>
          <w:rFonts w:asciiTheme="minorHAnsi" w:hAnsiTheme="minorHAnsi" w:cstheme="minorHAnsi"/>
          <w:i/>
          <w:iCs/>
        </w:rPr>
        <w:t xml:space="preserve">leakage</w:t>
      </w:r>
      <w:r>
        <w:rPr>
          <w:rFonts w:asciiTheme="minorHAnsi" w:hAnsiTheme="minorHAnsi" w:cstheme="minorHAnsi"/>
        </w:rPr>
        <w:t xml:space="preserve">) y asegura que el modelo aprenda únicamente de los valores históricos previos.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27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Transformación de ambos conjuntos:</w:t>
      </w:r>
      <w:r>
        <w:rPr>
          <w:rFonts w:asciiTheme="minorHAnsi" w:hAnsiTheme="minorHAnsi" w:cstheme="minorHAnsi"/>
        </w:rPr>
      </w:r>
    </w:p>
    <w:p>
      <w:pPr>
        <w:pStyle w:val="945"/>
        <w:pBdr/>
        <w:tabs>
          <w:tab w:val="left" w:leader="none" w:pos="6630"/>
        </w:tabs>
        <w:spacing/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La misma transformación fue aplicada posteriormente tanto al conjunto de entrenamiento como al de prueba, garantizando la coherencia entre ambos.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27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Generación de nuevos archivos escalados:</w:t>
      </w:r>
      <w:r>
        <w:rPr>
          <w:rFonts w:asciiTheme="minorHAnsi" w:hAnsiTheme="minorHAnsi" w:cstheme="minorHAnsi"/>
        </w:rPr>
      </w:r>
    </w:p>
    <w:p>
      <w:pPr>
        <w:pStyle w:val="945"/>
        <w:pBdr/>
        <w:tabs>
          <w:tab w:val="left" w:leader="none" w:pos="6630"/>
        </w:tabs>
        <w:spacing/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Los resultados se almacenaron automáticamente en las carpetas </w:t>
      </w:r>
      <w:r>
        <w:rPr>
          <w:rFonts w:asciiTheme="minorHAnsi" w:hAnsiTheme="minorHAnsi" w:cstheme="minorHAnsi"/>
        </w:rPr>
        <w:t xml:space="preserve">train_scaled</w:t>
      </w:r>
      <w:r>
        <w:rPr>
          <w:rFonts w:asciiTheme="minorHAnsi" w:hAnsiTheme="minorHAnsi" w:cstheme="minorHAnsi"/>
        </w:rPr>
        <w:t xml:space="preserve">/ y </w:t>
      </w:r>
      <w:r>
        <w:rPr>
          <w:rFonts w:asciiTheme="minorHAnsi" w:hAnsiTheme="minorHAnsi" w:cstheme="minorHAnsi"/>
        </w:rPr>
        <w:t xml:space="preserve">test_scaled</w:t>
      </w:r>
      <w:r>
        <w:rPr>
          <w:rFonts w:asciiTheme="minorHAnsi" w:hAnsiTheme="minorHAnsi" w:cstheme="minorHAnsi"/>
        </w:rPr>
        <w:t xml:space="preserve">/, conservando los nombres originales de los archivos y toda la estructura del </w:t>
      </w:r>
      <w:r>
        <w:rPr>
          <w:rFonts w:asciiTheme="minorHAnsi" w:hAnsiTheme="minorHAnsi" w:cstheme="minorHAnsi"/>
        </w:rPr>
        <w:t xml:space="preserve">dataset</w:t>
      </w:r>
      <w:r>
        <w:rPr>
          <w:rFonts w:asciiTheme="minorHAnsi" w:hAnsiTheme="minorHAnsi" w:cstheme="minorHAnsi"/>
        </w:rPr>
        <w:t xml:space="preserve">.</w:t>
      </w:r>
      <w:r>
        <w:rPr>
          <w:rFonts w:asciiTheme="minorHAnsi" w:hAnsiTheme="minorHAnsi" w:cstheme="minorHAnsi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Posteriormete</w:t>
      </w:r>
      <w:r>
        <w:rPr>
          <w:rFonts w:asciiTheme="minorHAnsi" w:hAnsiTheme="minorHAnsi" w:cstheme="minorHAnsi"/>
          <w:sz w:val="22"/>
          <w:szCs w:val="22"/>
        </w:rPr>
        <w:t xml:space="preserve"> se elaboró un ventaneo. </w:t>
      </w:r>
      <w:r>
        <w:rPr>
          <w:rFonts w:asciiTheme="minorHAnsi" w:hAnsiTheme="minorHAnsi" w:cstheme="minorHAnsi"/>
          <w:sz w:val="22"/>
          <w:szCs w:val="22"/>
        </w:rPr>
        <w:t xml:space="preserve">Se desarrolló y ejecutó e</w:t>
      </w:r>
      <w:r>
        <w:rPr>
          <w:rFonts w:asciiTheme="minorHAnsi" w:hAnsiTheme="minorHAnsi" w:cstheme="minorHAnsi"/>
          <w:sz w:val="22"/>
          <w:szCs w:val="22"/>
        </w:rPr>
        <w:t xml:space="preserve">l script make_sliding_window_v2.py, encargado de aplicar un proceso de ventaneo extendido (</w:t>
      </w:r>
      <w:r>
        <w:rPr>
          <w:rFonts w:asciiTheme="minorHAnsi" w:hAnsiTheme="minorHAnsi" w:cstheme="minorHAnsi"/>
          <w:sz w:val="22"/>
          <w:szCs w:val="22"/>
        </w:rPr>
        <w:t xml:space="preserve">sliding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window</w:t>
      </w:r>
      <w:r>
        <w:rPr>
          <w:rFonts w:asciiTheme="minorHAnsi" w:hAnsiTheme="minorHAnsi" w:cstheme="minorHAnsi"/>
          <w:sz w:val="22"/>
          <w:szCs w:val="22"/>
        </w:rPr>
        <w:t xml:space="preserve">) sobre los </w:t>
      </w:r>
      <w:r>
        <w:rPr>
          <w:rFonts w:asciiTheme="minorHAnsi" w:hAnsiTheme="minorHAnsi" w:cstheme="minorHAnsi"/>
          <w:sz w:val="22"/>
          <w:szCs w:val="22"/>
        </w:rPr>
        <w:t xml:space="preserve">datasets</w:t>
      </w:r>
      <w:r>
        <w:rPr>
          <w:rFonts w:asciiTheme="minorHAnsi" w:hAnsiTheme="minorHAnsi" w:cstheme="minorHAnsi"/>
          <w:sz w:val="22"/>
          <w:szCs w:val="22"/>
        </w:rPr>
        <w:t xml:space="preserve"> escalados.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Este procedimiento convierte la serie temporal de cada zona </w:t>
      </w:r>
      <w:r>
        <w:rPr>
          <w:rFonts w:asciiTheme="minorHAnsi" w:hAnsiTheme="minorHAnsi" w:cstheme="minorHAnsi"/>
          <w:sz w:val="22"/>
          <w:szCs w:val="22"/>
        </w:rPr>
        <w:t xml:space="preserve">WiFi</w:t>
      </w:r>
      <w:r>
        <w:rPr>
          <w:rFonts w:asciiTheme="minorHAnsi" w:hAnsiTheme="minorHAnsi" w:cstheme="minorHAnsi"/>
          <w:sz w:val="22"/>
          <w:szCs w:val="22"/>
        </w:rPr>
        <w:t xml:space="preserve"> en un conjunto de observaciones donde cada fila resume la información de varios días consecutivos, lo que permite que el modelo predictivo considere la evolución del tráfico en el tiempo.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El proceso automatizado se desarrolló de la siguiente forma: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28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Lectura de archivos escalados: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El script procesa todos los archivos contenidos en las carpetas </w:t>
      </w:r>
      <w:r>
        <w:rPr>
          <w:rFonts w:asciiTheme="minorHAnsi" w:hAnsiTheme="minorHAnsi" w:cstheme="minorHAnsi"/>
          <w:sz w:val="22"/>
          <w:szCs w:val="22"/>
        </w:rPr>
        <w:t xml:space="preserve">train_scaled</w:t>
      </w:r>
      <w:r>
        <w:rPr>
          <w:rFonts w:asciiTheme="minorHAnsi" w:hAnsiTheme="minorHAnsi" w:cstheme="minorHAnsi"/>
          <w:sz w:val="22"/>
          <w:szCs w:val="22"/>
        </w:rPr>
        <w:t xml:space="preserve">/ y </w:t>
      </w:r>
      <w:r>
        <w:rPr>
          <w:rFonts w:asciiTheme="minorHAnsi" w:hAnsiTheme="minorHAnsi" w:cstheme="minorHAnsi"/>
          <w:sz w:val="22"/>
          <w:szCs w:val="22"/>
        </w:rPr>
        <w:t xml:space="preserve">test_scaled</w:t>
      </w:r>
      <w:r>
        <w:rPr>
          <w:rFonts w:asciiTheme="minorHAnsi" w:hAnsiTheme="minorHAnsi" w:cstheme="minorHAnsi"/>
          <w:sz w:val="22"/>
          <w:szCs w:val="22"/>
        </w:rPr>
        <w:t xml:space="preserve">/, que ya contienen las variables limpias y normalizadas por zona </w:t>
      </w:r>
      <w:r>
        <w:rPr>
          <w:rFonts w:asciiTheme="minorHAnsi" w:hAnsiTheme="minorHAnsi" w:cstheme="minorHAnsi"/>
          <w:sz w:val="22"/>
          <w:szCs w:val="22"/>
        </w:rPr>
        <w:t xml:space="preserve">WiFi</w:t>
      </w:r>
      <w:r>
        <w:rPr>
          <w:rFonts w:asciiTheme="minorHAnsi" w:hAnsiTheme="minorHAnsi" w:cstheme="minorHAnsi"/>
          <w:sz w:val="22"/>
          <w:szCs w:val="22"/>
        </w:rPr>
        <w:t xml:space="preserve">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28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Creación de ventanas temporales: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Para cada </w:t>
      </w:r>
      <w:r>
        <w:rPr>
          <w:rFonts w:asciiTheme="minorHAnsi" w:hAnsiTheme="minorHAnsi" w:cstheme="minorHAnsi"/>
          <w:sz w:val="22"/>
          <w:szCs w:val="22"/>
        </w:rPr>
        <w:t xml:space="preserve">dataset</w:t>
      </w:r>
      <w:r>
        <w:rPr>
          <w:rFonts w:asciiTheme="minorHAnsi" w:hAnsiTheme="minorHAnsi" w:cstheme="minorHAnsi"/>
          <w:sz w:val="22"/>
          <w:szCs w:val="22"/>
        </w:rPr>
        <w:t xml:space="preserve">, se generan ventanas móviles de siete días previos (t-7 a t-1) que incluyen todos los atributos del conjunto original, entre ellos el volumen de tráfico (USAGE.KB), el número de conexiones y el porcentaje de uso.</w:t>
      </w:r>
      <w:r>
        <w:rPr>
          <w:rFonts w:asciiTheme="minorHAnsi" w:hAnsiTheme="minorHAnsi" w:cstheme="minorHAnsi"/>
          <w:sz w:val="22"/>
          <w:szCs w:val="22"/>
        </w:rPr>
        <w:br/>
        <w:t xml:space="preserve">Estas siete observaciones consecutivas conforman la base histórica desde la cual el modelo aprende los patrones de comportamiento.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28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Definición de atributos y variable objetivo: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Además de los siete días anteriores, se incorporan los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seis atributos del día siguiente (t0)</w:t>
      </w:r>
      <w:r>
        <w:rPr>
          <w:rFonts w:asciiTheme="minorHAnsi" w:hAnsiTheme="minorHAnsi" w:cstheme="minorHAnsi"/>
          <w:sz w:val="22"/>
          <w:szCs w:val="22"/>
        </w:rPr>
        <w:t xml:space="preserve"> —excepto </w:t>
      </w:r>
      <w:r>
        <w:rPr>
          <w:rFonts w:asciiTheme="minorHAnsi" w:hAnsiTheme="minorHAnsi" w:cstheme="minorHAnsi"/>
          <w:sz w:val="22"/>
          <w:szCs w:val="22"/>
        </w:rPr>
        <w:t xml:space="preserve">d</w:t>
      </w:r>
      <w:r>
        <w:rPr>
          <w:rFonts w:asciiTheme="minorHAnsi" w:hAnsiTheme="minorHAnsi" w:cstheme="minorHAnsi"/>
          <w:sz w:val="22"/>
          <w:szCs w:val="22"/>
        </w:rPr>
        <w:t xml:space="preserve">el tráfico</w:t>
      </w:r>
      <w:r>
        <w:rPr>
          <w:rFonts w:asciiTheme="minorHAnsi" w:hAnsiTheme="minorHAnsi" w:cstheme="minorHAnsi"/>
          <w:sz w:val="22"/>
          <w:szCs w:val="22"/>
        </w:rPr>
        <w:t xml:space="preserve"> (USAGE.KB)</w:t>
      </w:r>
      <w:r>
        <w:rPr>
          <w:rFonts w:asciiTheme="minorHAnsi" w:hAnsiTheme="minorHAnsi" w:cstheme="minorHAnsi"/>
          <w:sz w:val="22"/>
          <w:szCs w:val="22"/>
        </w:rPr>
        <w:t xml:space="preserve">, que servirán como contexto para la predicción.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El valor objetivo o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target</w:t>
      </w:r>
      <w:r>
        <w:rPr>
          <w:rFonts w:asciiTheme="minorHAnsi" w:hAnsiTheme="minorHAnsi" w:cstheme="minorHAnsi"/>
          <w:sz w:val="22"/>
          <w:szCs w:val="22"/>
        </w:rPr>
        <w:t xml:space="preserve"> corresponde al campo USAGE.KB del día t0, es decir, el volumen total de tráfico que se busca predecir.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28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Estructura resultante: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Cada archivo resultante contiene múltiples filas, donde cada una representa una secuencia temporal de ocho días (siete de entrada y uno de salida), con decenas de columnas que codifican las variables de los días previos.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Los archivos generados se guardan automáticamente en las carpetas </w:t>
      </w:r>
      <w:r>
        <w:rPr>
          <w:rFonts w:asciiTheme="minorHAnsi" w:hAnsiTheme="minorHAnsi" w:cstheme="minorHAnsi"/>
          <w:sz w:val="22"/>
          <w:szCs w:val="22"/>
        </w:rPr>
        <w:t xml:space="preserve">train_windowed</w:t>
      </w:r>
      <w:r>
        <w:rPr>
          <w:rFonts w:asciiTheme="minorHAnsi" w:hAnsiTheme="minorHAnsi" w:cstheme="minorHAnsi"/>
          <w:sz w:val="22"/>
          <w:szCs w:val="22"/>
        </w:rPr>
        <w:t xml:space="preserve">/ y </w:t>
      </w:r>
      <w:r>
        <w:rPr>
          <w:rFonts w:asciiTheme="minorHAnsi" w:hAnsiTheme="minorHAnsi" w:cstheme="minorHAnsi"/>
          <w:sz w:val="22"/>
          <w:szCs w:val="22"/>
        </w:rPr>
        <w:t xml:space="preserve">test_windowed</w:t>
      </w:r>
      <w:r>
        <w:rPr>
          <w:rFonts w:asciiTheme="minorHAnsi" w:hAnsiTheme="minorHAnsi" w:cstheme="minorHAnsi"/>
          <w:sz w:val="22"/>
          <w:szCs w:val="22"/>
        </w:rPr>
        <w:t xml:space="preserve">/.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945"/>
        <w:numPr>
          <w:ilvl w:val="0"/>
          <w:numId w:val="27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Entrenamiento y Evaluación de Modelos por Zona (</w:t>
      </w:r>
      <w:r>
        <w:rPr>
          <w:rFonts w:asciiTheme="minorHAnsi" w:hAnsiTheme="minorHAnsi" w:cstheme="minorHAnsi"/>
          <w:b/>
          <w:bCs/>
        </w:rPr>
        <w:t xml:space="preserve">Random</w:t>
      </w:r>
      <w:r>
        <w:rPr>
          <w:rFonts w:asciiTheme="minorHAnsi" w:hAnsiTheme="minorHAnsi" w:cstheme="minorHAnsi"/>
          <w:b/>
          <w:bCs/>
        </w:rPr>
        <w:t xml:space="preserve"> Forest):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tabs>
          <w:tab w:val="left" w:leader="none" w:pos="6630"/>
        </w:tabs>
        <w:spacing/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Para esta etapa se desarrolló y ejecutó el script train_random_forest_por_zona_v2.py, encargado de entrenar un modelo </w:t>
      </w:r>
      <w:r>
        <w:rPr>
          <w:rFonts w:asciiTheme="minorHAnsi" w:hAnsiTheme="minorHAnsi" w:cstheme="minorHAnsi"/>
        </w:rPr>
        <w:t xml:space="preserve">Random</w:t>
      </w:r>
      <w:r>
        <w:rPr>
          <w:rFonts w:asciiTheme="minorHAnsi" w:hAnsiTheme="minorHAnsi" w:cstheme="minorHAnsi"/>
        </w:rPr>
        <w:t xml:space="preserve"> Forest independiente para cada zona </w:t>
      </w:r>
      <w:r>
        <w:rPr>
          <w:rFonts w:asciiTheme="minorHAnsi" w:hAnsiTheme="minorHAnsi" w:cstheme="minorHAnsi"/>
        </w:rPr>
        <w:t xml:space="preserve">WiFi</w:t>
      </w:r>
      <w:r>
        <w:rPr>
          <w:rFonts w:asciiTheme="minorHAnsi" w:hAnsiTheme="minorHAnsi" w:cstheme="minorHAnsi"/>
        </w:rPr>
        <w:t xml:space="preserve">, utilizando los archivos de entrenamiento (</w:t>
      </w:r>
      <w:r>
        <w:rPr>
          <w:rFonts w:asciiTheme="minorHAnsi" w:hAnsiTheme="minorHAnsi" w:cstheme="minorHAnsi"/>
        </w:rPr>
        <w:t xml:space="preserve">train_windowed</w:t>
      </w:r>
      <w:r>
        <w:rPr>
          <w:rFonts w:asciiTheme="minorHAnsi" w:hAnsiTheme="minorHAnsi" w:cstheme="minorHAnsi"/>
        </w:rPr>
        <w:t xml:space="preserve">/) y prueba (</w:t>
      </w:r>
      <w:r>
        <w:rPr>
          <w:rFonts w:asciiTheme="minorHAnsi" w:hAnsiTheme="minorHAnsi" w:cstheme="minorHAnsi"/>
        </w:rPr>
        <w:t xml:space="preserve">test_windowed</w:t>
      </w:r>
      <w:r>
        <w:rPr>
          <w:rFonts w:asciiTheme="minorHAnsi" w:hAnsiTheme="minorHAnsi" w:cstheme="minorHAnsi"/>
        </w:rPr>
        <w:t xml:space="preserve">/).</w:t>
      </w:r>
      <w:r>
        <w:rPr>
          <w:rFonts w:asciiTheme="minorHAnsi" w:hAnsiTheme="minorHAnsi" w:cstheme="minorHAnsi"/>
        </w:rPr>
      </w:r>
    </w:p>
    <w:p>
      <w:pPr>
        <w:pStyle w:val="945"/>
        <w:pBdr/>
        <w:tabs>
          <w:tab w:val="left" w:leader="none" w:pos="6630"/>
        </w:tabs>
        <w:spacing/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898"/>
        <w:pBdr/>
        <w:spacing/>
        <w:ind/>
        <w:rPr>
          <w:b/>
          <w:bCs/>
        </w:rPr>
      </w:pPr>
      <w:r>
        <w:rPr>
          <w:b/>
          <w:bCs/>
        </w:rPr>
        <w:t xml:space="preserve">Objetivo específico 3:</w:t>
      </w:r>
      <w:r>
        <w:rPr>
          <w:b/>
          <w:bCs/>
        </w:rPr>
      </w:r>
    </w:p>
    <w:p>
      <w:pPr>
        <w:pBdr/>
        <w:spacing/>
        <w:ind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(Evaluar el desempeño de los modelos entrenados)</w:t>
      </w:r>
      <w:r>
        <w:rPr>
          <w:rFonts w:asciiTheme="minorHAnsi" w:hAnsiTheme="minorHAnsi" w:cstheme="minorHAnsi"/>
          <w:b/>
          <w:bCs/>
        </w:rPr>
      </w:r>
    </w:p>
    <w:p>
      <w:pPr>
        <w:pBdr/>
        <w:spacing/>
        <w:ind/>
        <w:rPr/>
      </w:pPr>
      <w:r/>
      <w:r/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El propósito de esta fase fue evaluar el desempeño del modelo </w:t>
      </w:r>
      <w:r>
        <w:rPr>
          <w:rFonts w:asciiTheme="minorHAnsi" w:hAnsiTheme="minorHAnsi" w:cstheme="minorHAnsi"/>
          <w:sz w:val="22"/>
          <w:szCs w:val="22"/>
        </w:rPr>
        <w:t xml:space="preserve">Random</w:t>
      </w:r>
      <w:r>
        <w:rPr>
          <w:rFonts w:asciiTheme="minorHAnsi" w:hAnsiTheme="minorHAnsi" w:cstheme="minorHAnsi"/>
          <w:sz w:val="22"/>
          <w:szCs w:val="22"/>
        </w:rPr>
        <w:t xml:space="preserve"> Forest en la predicción del tráfico de datos (en kilobytes) por zona, a partir de los patrones históricos capturados en las ventanas temporales.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Descripción del proceso automatizado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numPr>
          <w:ilvl w:val="0"/>
          <w:numId w:val="29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Lectura y validación de datos: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El script lee los archivos correspondientes a cada zona </w:t>
      </w:r>
      <w:r>
        <w:rPr>
          <w:rFonts w:asciiTheme="minorHAnsi" w:hAnsiTheme="minorHAnsi" w:cstheme="minorHAnsi"/>
          <w:sz w:val="22"/>
          <w:szCs w:val="22"/>
        </w:rPr>
        <w:t xml:space="preserve">WiFi</w:t>
      </w:r>
      <w:r>
        <w:rPr>
          <w:rFonts w:asciiTheme="minorHAnsi" w:hAnsiTheme="minorHAnsi" w:cstheme="minorHAnsi"/>
          <w:sz w:val="22"/>
          <w:szCs w:val="22"/>
        </w:rPr>
        <w:t xml:space="preserve"> y ejecuta una limpieza final, asegurando que todas las variables sean numéricas. Los valores no válidos o ausentes se convierten a cero, garantizando la estabilidad del modelo durante el entrenamiento.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29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Separación de variables predictoras y objetivo: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Cada </w:t>
      </w:r>
      <w:r>
        <w:rPr>
          <w:rFonts w:asciiTheme="minorHAnsi" w:hAnsiTheme="minorHAnsi" w:cstheme="minorHAnsi"/>
          <w:sz w:val="22"/>
          <w:szCs w:val="22"/>
        </w:rPr>
        <w:t xml:space="preserve">dataset</w:t>
      </w:r>
      <w:r>
        <w:rPr>
          <w:rFonts w:asciiTheme="minorHAnsi" w:hAnsiTheme="minorHAnsi" w:cstheme="minorHAnsi"/>
          <w:sz w:val="22"/>
          <w:szCs w:val="22"/>
        </w:rPr>
        <w:t xml:space="preserve"> ventaneado se divide en: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945"/>
        <w:numPr>
          <w:ilvl w:val="0"/>
          <w:numId w:val="37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Variables de entrada (X): todos los atributos de los siete días previos y las características del día a predecir.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37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Variable objetivo (y): el valor de USAGE.KB correspondiente al día siguiente (</w:t>
      </w:r>
      <w:r>
        <w:rPr>
          <w:rFonts w:asciiTheme="minorHAnsi" w:hAnsiTheme="minorHAnsi" w:cstheme="minorHAnsi"/>
        </w:rPr>
        <w:t xml:space="preserve">target</w:t>
      </w:r>
      <w:r>
        <w:rPr>
          <w:rFonts w:asciiTheme="minorHAnsi" w:hAnsiTheme="minorHAnsi" w:cstheme="minorHAnsi"/>
        </w:rPr>
        <w:t xml:space="preserve">).</w:t>
      </w:r>
      <w:r>
        <w:rPr>
          <w:rFonts w:asciiTheme="minorHAnsi" w:hAnsiTheme="minorHAnsi" w:cstheme="minorHAnsi"/>
        </w:rPr>
      </w:r>
    </w:p>
    <w:p>
      <w:pPr>
        <w:numPr>
          <w:ilvl w:val="0"/>
          <w:numId w:val="29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Entrenamiento del modelo: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 utilizó un </w:t>
      </w:r>
      <w:r>
        <w:rPr>
          <w:rFonts w:asciiTheme="minorHAnsi" w:hAnsiTheme="minorHAnsi" w:cstheme="minorHAnsi"/>
          <w:sz w:val="22"/>
          <w:szCs w:val="22"/>
        </w:rPr>
        <w:t xml:space="preserve">Random</w:t>
      </w:r>
      <w:r>
        <w:rPr>
          <w:rFonts w:asciiTheme="minorHAnsi" w:hAnsiTheme="minorHAnsi" w:cstheme="minorHAnsi"/>
          <w:sz w:val="22"/>
          <w:szCs w:val="22"/>
        </w:rPr>
        <w:t xml:space="preserve"> Forest </w:t>
      </w:r>
      <w:r>
        <w:rPr>
          <w:rFonts w:asciiTheme="minorHAnsi" w:hAnsiTheme="minorHAnsi" w:cstheme="minorHAnsi"/>
          <w:sz w:val="22"/>
          <w:szCs w:val="22"/>
        </w:rPr>
        <w:t xml:space="preserve">Regressor</w:t>
      </w:r>
      <w:r>
        <w:rPr>
          <w:rFonts w:asciiTheme="minorHAnsi" w:hAnsiTheme="minorHAnsi" w:cstheme="minorHAnsi"/>
          <w:sz w:val="22"/>
          <w:szCs w:val="22"/>
        </w:rPr>
        <w:t xml:space="preserve"> con 300 árboles de decisión (</w:t>
      </w:r>
      <w:r>
        <w:rPr>
          <w:rFonts w:asciiTheme="minorHAnsi" w:hAnsiTheme="minorHAnsi" w:cstheme="minorHAnsi"/>
          <w:sz w:val="22"/>
          <w:szCs w:val="22"/>
        </w:rPr>
        <w:t xml:space="preserve">n_estimators</w:t>
      </w:r>
      <w:r>
        <w:rPr>
          <w:rFonts w:asciiTheme="minorHAnsi" w:hAnsiTheme="minorHAnsi" w:cstheme="minorHAnsi"/>
          <w:sz w:val="22"/>
          <w:szCs w:val="22"/>
        </w:rPr>
        <w:t xml:space="preserve">=300), un estado aleatorio fijo (</w:t>
      </w:r>
      <w:r>
        <w:rPr>
          <w:rFonts w:asciiTheme="minorHAnsi" w:hAnsiTheme="minorHAnsi" w:cstheme="minorHAnsi"/>
          <w:sz w:val="22"/>
          <w:szCs w:val="22"/>
        </w:rPr>
        <w:t xml:space="preserve">random_state</w:t>
      </w:r>
      <w:r>
        <w:rPr>
          <w:rFonts w:asciiTheme="minorHAnsi" w:hAnsiTheme="minorHAnsi" w:cstheme="minorHAnsi"/>
          <w:sz w:val="22"/>
          <w:szCs w:val="22"/>
        </w:rPr>
        <w:t xml:space="preserve">=42) y ejecución paralela en todos los núcleos del sistema (</w:t>
      </w:r>
      <w:r>
        <w:rPr>
          <w:rFonts w:asciiTheme="minorHAnsi" w:hAnsiTheme="minorHAnsi" w:cstheme="minorHAnsi"/>
          <w:sz w:val="22"/>
          <w:szCs w:val="22"/>
        </w:rPr>
        <w:t xml:space="preserve">n_jobs</w:t>
      </w:r>
      <w:r>
        <w:rPr>
          <w:rFonts w:asciiTheme="minorHAnsi" w:hAnsiTheme="minorHAnsi" w:cstheme="minorHAnsi"/>
          <w:sz w:val="22"/>
          <w:szCs w:val="22"/>
        </w:rPr>
        <w:t xml:space="preserve">=-1) para optimizar el rendimiento.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Este modelo se seleccionó por su capacidad de manejar relaciones no lineales, robustez ante </w:t>
      </w:r>
      <w:r>
        <w:rPr>
          <w:rFonts w:asciiTheme="minorHAnsi" w:hAnsiTheme="minorHAnsi" w:cstheme="minorHAnsi"/>
          <w:sz w:val="22"/>
          <w:szCs w:val="22"/>
        </w:rPr>
        <w:t xml:space="preserve">outliers</w:t>
      </w:r>
      <w:r>
        <w:rPr>
          <w:rFonts w:asciiTheme="minorHAnsi" w:hAnsiTheme="minorHAnsi" w:cstheme="minorHAnsi"/>
          <w:sz w:val="22"/>
          <w:szCs w:val="22"/>
        </w:rPr>
        <w:t xml:space="preserve"> y buena interpretabilidad.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29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Evaluación del desempeño: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El modelo se entrenó con el conjunto </w:t>
      </w:r>
      <w:r>
        <w:rPr>
          <w:rFonts w:asciiTheme="minorHAnsi" w:hAnsiTheme="minorHAnsi" w:cstheme="minorHAnsi"/>
          <w:sz w:val="22"/>
          <w:szCs w:val="22"/>
        </w:rPr>
        <w:t xml:space="preserve">train_windowed</w:t>
      </w:r>
      <w:r>
        <w:rPr>
          <w:rFonts w:asciiTheme="minorHAnsi" w:hAnsiTheme="minorHAnsi" w:cstheme="minorHAnsi"/>
          <w:sz w:val="22"/>
          <w:szCs w:val="22"/>
        </w:rPr>
        <w:t xml:space="preserve">/ y se evaluó sobre </w:t>
      </w:r>
      <w:r>
        <w:rPr>
          <w:rFonts w:asciiTheme="minorHAnsi" w:hAnsiTheme="minorHAnsi" w:cstheme="minorHAnsi"/>
          <w:sz w:val="22"/>
          <w:szCs w:val="22"/>
        </w:rPr>
        <w:t xml:space="preserve">test_windowed</w:t>
      </w:r>
      <w:r>
        <w:rPr>
          <w:rFonts w:asciiTheme="minorHAnsi" w:hAnsiTheme="minorHAnsi" w:cstheme="minorHAnsi"/>
          <w:sz w:val="22"/>
          <w:szCs w:val="22"/>
        </w:rPr>
        <w:t xml:space="preserve">/ para cada zona.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/>
        <w:t xml:space="preserve">Se calcularon tres métricas principales: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945"/>
        <w:numPr>
          <w:ilvl w:val="0"/>
          <w:numId w:val="36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MAE (Mean Absolute Error): error medio absoluto, expresado en kilobytes.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36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RMSE (</w:t>
      </w:r>
      <w:r>
        <w:rPr>
          <w:rFonts w:asciiTheme="minorHAnsi" w:hAnsiTheme="minorHAnsi" w:cstheme="minorHAnsi"/>
        </w:rPr>
        <w:t xml:space="preserve">Root</w:t>
      </w:r>
      <w:r>
        <w:rPr>
          <w:rFonts w:asciiTheme="minorHAnsi" w:hAnsiTheme="minorHAnsi" w:cstheme="minorHAnsi"/>
        </w:rPr>
        <w:t xml:space="preserve"> Mean </w:t>
      </w:r>
      <w:r>
        <w:rPr>
          <w:rFonts w:asciiTheme="minorHAnsi" w:hAnsiTheme="minorHAnsi" w:cstheme="minorHAnsi"/>
        </w:rPr>
        <w:t xml:space="preserve">Squared</w:t>
      </w:r>
      <w:r>
        <w:rPr>
          <w:rFonts w:asciiTheme="minorHAnsi" w:hAnsiTheme="minorHAnsi" w:cstheme="minorHAnsi"/>
        </w:rPr>
        <w:t xml:space="preserve"> Error): raíz del error cuadrático medio.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36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R² (Coeficiente de Determinación): mide el grado de ajuste del modelo a los datos reales.</w:t>
      </w:r>
      <w:r>
        <w:rPr>
          <w:rFonts w:asciiTheme="minorHAnsi" w:hAnsiTheme="minorHAnsi" w:cstheme="minorHAnsi"/>
        </w:rPr>
        <w:br/>
        <w:t xml:space="preserve">Estas métricas se almacenan en el archivo consolidado resultados_por_zona-con-R-21-10-2025.csv.</w:t>
      </w:r>
      <w:r>
        <w:rPr>
          <w:rFonts w:asciiTheme="minorHAnsi" w:hAnsiTheme="minorHAnsi" w:cstheme="minorHAnsi"/>
        </w:rPr>
      </w:r>
    </w:p>
    <w:p>
      <w:pPr>
        <w:pBdr/>
        <w:tabs>
          <w:tab w:val="left" w:leader="none" w:pos="6630"/>
        </w:tabs>
        <w:spacing/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Bdr/>
        <w:tabs>
          <w:tab w:val="left" w:leader="none" w:pos="6630"/>
        </w:tabs>
        <w:spacing/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29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Generación de predicciones y visualizaciones: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Para cada zona se generan archivos con las predicciones (predicciones_por_zona-con-R-21-10-2025/) y dos tipos de gráficas: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38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Serie temporal real vs. predicho: muestra el comportamiento del tráfico real frente a las predicciones.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38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Dispersión real vs. predicho: ilustra la precisión de las predicciones respecto a la línea ideal (</w:t>
      </w:r>
      <w:r>
        <w:rPr>
          <w:rFonts w:asciiTheme="minorHAnsi" w:hAnsiTheme="minorHAnsi" w:cstheme="minorHAnsi"/>
          <w:i/>
          <w:iCs/>
        </w:rPr>
        <w:t xml:space="preserve">y = x</w:t>
      </w:r>
      <w:r>
        <w:rPr>
          <w:rFonts w:asciiTheme="minorHAnsi" w:hAnsiTheme="minorHAnsi" w:cstheme="minorHAnsi"/>
        </w:rPr>
        <w:t xml:space="preserve">).</w:t>
      </w:r>
      <w:r>
        <w:rPr>
          <w:rFonts w:asciiTheme="minorHAnsi" w:hAnsiTheme="minorHAnsi" w:cstheme="minorHAnsi"/>
        </w:rPr>
      </w:r>
    </w:p>
    <w:p>
      <w:pPr>
        <w:pStyle w:val="945"/>
        <w:pBdr/>
        <w:tabs>
          <w:tab w:val="left" w:leader="none" w:pos="6630"/>
        </w:tabs>
        <w:spacing/>
        <w:ind w:left="144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Las gráficas se almacenaron en la carpeta graficas_por_zona-con-R-21-10-2025/.</w:t>
      </w:r>
      <w:r>
        <w:rPr>
          <w:rFonts w:asciiTheme="minorHAnsi" w:hAnsiTheme="minorHAnsi" w:cstheme="minorHAnsi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Modelado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Baseline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: Regresión Lineal.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 desarrolló y ejecutó el script regresion_lineal_batch_robust.py, el cual implementa una regresión lineal múltiple con escalado robusto, adaptada para los </w:t>
      </w:r>
      <w:r>
        <w:rPr>
          <w:rFonts w:asciiTheme="minorHAnsi" w:hAnsiTheme="minorHAnsi" w:cstheme="minorHAnsi"/>
          <w:sz w:val="22"/>
          <w:szCs w:val="22"/>
        </w:rPr>
        <w:t xml:space="preserve">datasets</w:t>
      </w:r>
      <w:r>
        <w:rPr>
          <w:rFonts w:asciiTheme="minorHAnsi" w:hAnsiTheme="minorHAnsi" w:cstheme="minorHAnsi"/>
          <w:sz w:val="22"/>
          <w:szCs w:val="22"/>
        </w:rPr>
        <w:t xml:space="preserve"> ventaneados de las zonas </w:t>
      </w:r>
      <w:r>
        <w:rPr>
          <w:rFonts w:asciiTheme="minorHAnsi" w:hAnsiTheme="minorHAnsi" w:cstheme="minorHAnsi"/>
          <w:sz w:val="22"/>
          <w:szCs w:val="22"/>
        </w:rPr>
        <w:t xml:space="preserve">WiFi</w:t>
      </w:r>
      <w:r>
        <w:rPr>
          <w:rFonts w:asciiTheme="minorHAnsi" w:hAnsiTheme="minorHAnsi" w:cstheme="minorHAnsi"/>
          <w:sz w:val="22"/>
          <w:szCs w:val="22"/>
        </w:rPr>
        <w:t xml:space="preserve"> públicas</w:t>
      </w:r>
      <w:r>
        <w:rPr>
          <w:rFonts w:asciiTheme="minorHAnsi" w:hAnsiTheme="minorHAnsi" w:cstheme="minorHAnsi"/>
          <w:sz w:val="22"/>
          <w:szCs w:val="22"/>
        </w:rPr>
        <w:t xml:space="preserve"> de Santiago de Cali.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Este modelo tiene como objetivo comparar su desempeño frente a los algoritmos más avanzados (como </w:t>
      </w:r>
      <w:r>
        <w:rPr>
          <w:rFonts w:asciiTheme="minorHAnsi" w:hAnsiTheme="minorHAnsi" w:cstheme="minorHAnsi"/>
          <w:sz w:val="22"/>
          <w:szCs w:val="22"/>
        </w:rPr>
        <w:t xml:space="preserve">Random</w:t>
      </w:r>
      <w:r>
        <w:rPr>
          <w:rFonts w:asciiTheme="minorHAnsi" w:hAnsiTheme="minorHAnsi" w:cstheme="minorHAnsi"/>
          <w:sz w:val="22"/>
          <w:szCs w:val="22"/>
        </w:rPr>
        <w:t xml:space="preserve"> Forest y </w:t>
      </w:r>
      <w:r>
        <w:rPr>
          <w:rFonts w:asciiTheme="minorHAnsi" w:hAnsiTheme="minorHAnsi" w:cstheme="minorHAnsi"/>
          <w:sz w:val="22"/>
          <w:szCs w:val="22"/>
        </w:rPr>
        <w:t xml:space="preserve">LightGBM</w:t>
      </w:r>
      <w:r>
        <w:rPr>
          <w:rFonts w:asciiTheme="minorHAnsi" w:hAnsiTheme="minorHAnsi" w:cstheme="minorHAnsi"/>
          <w:sz w:val="22"/>
          <w:szCs w:val="22"/>
        </w:rPr>
        <w:t xml:space="preserve">) y determinar la ganancia real obtenida al utilizar métodos no lineales.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945"/>
        <w:numPr>
          <w:ilvl w:val="0"/>
          <w:numId w:val="39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Lectura de </w:t>
      </w:r>
      <w:r>
        <w:rPr>
          <w:rFonts w:asciiTheme="minorHAnsi" w:hAnsiTheme="minorHAnsi" w:cstheme="minorHAnsi"/>
          <w:b/>
          <w:bCs/>
        </w:rPr>
        <w:t xml:space="preserve">datasets</w:t>
      </w:r>
      <w:r>
        <w:rPr>
          <w:rFonts w:asciiTheme="minorHAnsi" w:hAnsiTheme="minorHAnsi" w:cstheme="minorHAnsi"/>
          <w:b/>
          <w:bCs/>
        </w:rPr>
        <w:t xml:space="preserve"> por zona: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</w:t>
      </w:r>
      <w:r>
        <w:rPr>
          <w:rFonts w:asciiTheme="minorHAnsi" w:hAnsiTheme="minorHAnsi" w:cstheme="minorHAnsi"/>
        </w:rPr>
        <w:t xml:space="preserve">l script procesa de forma automática los archivos correspondientes a cada zona </w:t>
      </w:r>
      <w:r>
        <w:rPr>
          <w:rFonts w:asciiTheme="minorHAnsi" w:hAnsiTheme="minorHAnsi" w:cstheme="minorHAnsi"/>
        </w:rPr>
        <w:t xml:space="preserve">WiFi</w:t>
      </w:r>
      <w:r>
        <w:rPr>
          <w:rFonts w:asciiTheme="minorHAnsi" w:hAnsiTheme="minorHAnsi" w:cstheme="minorHAnsi"/>
        </w:rPr>
        <w:t xml:space="preserve">, ubicados en las carpetas </w:t>
      </w:r>
      <w:r>
        <w:rPr>
          <w:rFonts w:asciiTheme="minorHAnsi" w:hAnsiTheme="minorHAnsi" w:cstheme="minorHAnsi"/>
        </w:rPr>
        <w:t xml:space="preserve">train_windowed_kb</w:t>
      </w:r>
      <w:r>
        <w:rPr>
          <w:rFonts w:asciiTheme="minorHAnsi" w:hAnsiTheme="minorHAnsi" w:cstheme="minorHAnsi"/>
        </w:rPr>
        <w:t xml:space="preserve">/ y </w:t>
      </w:r>
      <w:r>
        <w:rPr>
          <w:rFonts w:asciiTheme="minorHAnsi" w:hAnsiTheme="minorHAnsi" w:cstheme="minorHAnsi"/>
        </w:rPr>
        <w:t xml:space="preserve">test_windowed_kb</w:t>
      </w:r>
      <w:r>
        <w:rPr>
          <w:rFonts w:asciiTheme="minorHAnsi" w:hAnsiTheme="minorHAnsi" w:cstheme="minorHAnsi"/>
        </w:rPr>
        <w:t xml:space="preserve">/.</w:t>
      </w:r>
      <w:r>
        <w:rPr>
          <w:rFonts w:asciiTheme="minorHAnsi" w:hAnsiTheme="minorHAnsi" w:cstheme="minorHAnsi"/>
        </w:rPr>
      </w:r>
    </w:p>
    <w:p>
      <w:pPr>
        <w:pStyle w:val="945"/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945"/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Cada archivo contiene los registros ventaneados con las variables de los siete días previos (t-7 a t-1) y las características del día a predecir (t0), junto con el valor objetivo (</w:t>
      </w:r>
      <w:r>
        <w:rPr>
          <w:rFonts w:asciiTheme="minorHAnsi" w:hAnsiTheme="minorHAnsi" w:cstheme="minorHAnsi"/>
        </w:rPr>
        <w:t xml:space="preserve">target</w:t>
      </w:r>
      <w:r>
        <w:rPr>
          <w:rFonts w:asciiTheme="minorHAnsi" w:hAnsiTheme="minorHAnsi" w:cstheme="minorHAnsi"/>
        </w:rPr>
        <w:t xml:space="preserve">) que corresponde al tráfico en kilobytes del día siguiente.</w:t>
      </w:r>
      <w:r>
        <w:rPr>
          <w:rFonts w:asciiTheme="minorHAnsi" w:hAnsiTheme="minorHAnsi" w:cstheme="minorHAnsi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945"/>
        <w:numPr>
          <w:ilvl w:val="0"/>
          <w:numId w:val="39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Separación de variables predictoras y objetivo:</w:t>
      </w:r>
      <w:r>
        <w:rPr>
          <w:rFonts w:asciiTheme="minorHAnsi" w:hAnsiTheme="minorHAnsi" w:cstheme="minorHAnsi"/>
        </w:rPr>
      </w:r>
    </w:p>
    <w:p>
      <w:pPr>
        <w:pStyle w:val="945"/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Para cada zona, los datos se dividen en: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40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X:</w:t>
      </w:r>
      <w:r>
        <w:rPr>
          <w:rFonts w:asciiTheme="minorHAnsi" w:hAnsiTheme="minorHAnsi" w:cstheme="minorHAnsi"/>
        </w:rPr>
        <w:t xml:space="preserve"> todas las variables independientes (</w:t>
      </w:r>
      <w:r>
        <w:rPr>
          <w:rFonts w:asciiTheme="minorHAnsi" w:hAnsiTheme="minorHAnsi" w:cstheme="minorHAnsi"/>
        </w:rPr>
        <w:t xml:space="preserve">lags</w:t>
      </w:r>
      <w:r>
        <w:rPr>
          <w:rFonts w:asciiTheme="minorHAnsi" w:hAnsiTheme="minorHAnsi" w:cstheme="minorHAnsi"/>
        </w:rPr>
        <w:t xml:space="preserve"> y atributos codificados).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40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y:</w:t>
      </w:r>
      <w:r>
        <w:rPr>
          <w:rFonts w:asciiTheme="minorHAnsi" w:hAnsiTheme="minorHAnsi" w:cstheme="minorHAnsi"/>
        </w:rPr>
        <w:t xml:space="preserve"> la variable dependiente </w:t>
      </w:r>
      <w:r>
        <w:rPr>
          <w:rFonts w:asciiTheme="minorHAnsi" w:hAnsiTheme="minorHAnsi" w:cstheme="minorHAnsi"/>
        </w:rPr>
        <w:t xml:space="preserve">o</w:t>
      </w:r>
      <w:r>
        <w:rPr>
          <w:rFonts w:asciiTheme="minorHAnsi" w:hAnsiTheme="minorHAnsi" w:cstheme="minorHAnsi"/>
        </w:rPr>
        <w:t xml:space="preserve"> objetivo (</w:t>
      </w:r>
      <w:r>
        <w:rPr>
          <w:rFonts w:asciiTheme="minorHAnsi" w:hAnsiTheme="minorHAnsi" w:cstheme="minorHAnsi"/>
        </w:rPr>
        <w:t xml:space="preserve">target</w:t>
      </w:r>
      <w:r>
        <w:rPr>
          <w:rFonts w:asciiTheme="minorHAnsi" w:hAnsiTheme="minorHAnsi" w:cstheme="minorHAnsi"/>
        </w:rPr>
        <w:t xml:space="preserve"> = USAGE.KB).</w:t>
      </w:r>
      <w:r>
        <w:rPr>
          <w:rFonts w:asciiTheme="minorHAnsi" w:hAnsiTheme="minorHAnsi" w:cstheme="minorHAnsi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945"/>
        <w:numPr>
          <w:ilvl w:val="0"/>
          <w:numId w:val="39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Pipeline de modelado: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 construyó un</w:t>
      </w:r>
      <w:r>
        <w:rPr>
          <w:rFonts w:asciiTheme="minorHAnsi" w:hAnsiTheme="minorHAnsi" w:cstheme="minorHAnsi"/>
        </w:rPr>
        <w:t xml:space="preserve"> (</w:t>
      </w:r>
      <w:r>
        <w:rPr>
          <w:rFonts w:asciiTheme="minorHAnsi" w:hAnsiTheme="minorHAnsi" w:cstheme="minorHAnsi"/>
          <w:i/>
          <w:iCs/>
        </w:rPr>
        <w:t xml:space="preserve">Pipeline</w:t>
      </w:r>
      <w:r>
        <w:rPr>
          <w:rFonts w:asciiTheme="minorHAnsi" w:hAnsiTheme="minorHAnsi" w:cstheme="minorHAnsi"/>
        </w:rPr>
        <w:t xml:space="preserve">) de </w:t>
      </w:r>
      <w:r>
        <w:rPr>
          <w:rFonts w:asciiTheme="minorHAnsi" w:hAnsiTheme="minorHAnsi" w:cstheme="minorHAnsi"/>
        </w:rPr>
        <w:t xml:space="preserve">Scikit-learn</w:t>
      </w:r>
      <w:r>
        <w:rPr>
          <w:rFonts w:asciiTheme="minorHAnsi" w:hAnsiTheme="minorHAnsi" w:cstheme="minorHAnsi"/>
        </w:rPr>
        <w:t xml:space="preserve"> que com</w:t>
      </w:r>
      <w:r>
        <w:rPr>
          <w:rFonts w:asciiTheme="minorHAnsi" w:hAnsiTheme="minorHAnsi" w:cstheme="minorHAnsi"/>
        </w:rPr>
        <w:t xml:space="preserve">bina dos componentes principales: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31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RobustScaler</w:t>
      </w:r>
      <w:r>
        <w:rPr>
          <w:rFonts w:asciiTheme="minorHAnsi" w:hAnsiTheme="minorHAnsi" w:cstheme="minorHAnsi"/>
          <w:b/>
          <w:bCs/>
        </w:rPr>
        <w:t xml:space="preserve">:</w:t>
      </w:r>
      <w:r>
        <w:rPr>
          <w:rFonts w:asciiTheme="minorHAnsi" w:hAnsiTheme="minorHAnsi" w:cstheme="minorHAnsi"/>
        </w:rPr>
        <w:t xml:space="preserve"> se aplica para escalar las variables de entrada, reduciendo la influencia de valores atípicos (</w:t>
      </w:r>
      <w:r>
        <w:rPr>
          <w:rFonts w:asciiTheme="minorHAnsi" w:hAnsiTheme="minorHAnsi" w:cstheme="minorHAnsi"/>
        </w:rPr>
        <w:t xml:space="preserve">outliers</w:t>
      </w:r>
      <w:r>
        <w:rPr>
          <w:rFonts w:asciiTheme="minorHAnsi" w:hAnsiTheme="minorHAnsi" w:cstheme="minorHAnsi"/>
        </w:rPr>
        <w:t xml:space="preserve">).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numPr>
          <w:ilvl w:val="0"/>
          <w:numId w:val="31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TransformedTargetRegressor</w:t>
      </w:r>
      <w:r>
        <w:rPr>
          <w:rFonts w:asciiTheme="minorHAnsi" w:hAnsiTheme="minorHAnsi" w:cstheme="minorHAnsi"/>
          <w:b/>
          <w:bCs/>
        </w:rPr>
        <w:t xml:space="preserve">:</w:t>
      </w:r>
      <w:r>
        <w:rPr>
          <w:rFonts w:asciiTheme="minorHAnsi" w:hAnsiTheme="minorHAnsi" w:cstheme="minorHAnsi"/>
        </w:rPr>
        <w:t xml:space="preserve"> escala también la variable objetivo (</w:t>
      </w:r>
      <w:r>
        <w:rPr>
          <w:rFonts w:asciiTheme="minorHAnsi" w:hAnsiTheme="minorHAnsi" w:cstheme="minorHAnsi"/>
        </w:rPr>
        <w:t xml:space="preserve">target</w:t>
      </w:r>
      <w:r>
        <w:rPr>
          <w:rFonts w:asciiTheme="minorHAnsi" w:hAnsiTheme="minorHAnsi" w:cstheme="minorHAnsi"/>
        </w:rPr>
        <w:t xml:space="preserve">) con el mismo enfoque robusto, garantizando estabilidad numérica en las predicciones.</w:t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 xml:space="preserve">El regresor base es un </w:t>
      </w:r>
      <w:r>
        <w:rPr>
          <w:rFonts w:asciiTheme="minorHAnsi" w:hAnsiTheme="minorHAnsi" w:cstheme="minorHAnsi"/>
        </w:rPr>
        <w:t xml:space="preserve">modelo </w:t>
      </w:r>
      <w:r>
        <w:rPr>
          <w:rFonts w:asciiTheme="minorHAnsi" w:hAnsiTheme="minorHAnsi" w:cstheme="minorHAnsi"/>
        </w:rPr>
        <w:t xml:space="preserve">LinearRegression</w:t>
      </w:r>
      <w:r>
        <w:rPr>
          <w:rFonts w:asciiTheme="minorHAnsi" w:hAnsiTheme="minorHAnsi" w:cstheme="minorHAnsi"/>
        </w:rPr>
        <w:t xml:space="preserve">(</w:t>
      </w:r>
      <w:r>
        <w:rPr>
          <w:rFonts w:asciiTheme="minorHAnsi" w:hAnsiTheme="minorHAnsi" w:cstheme="minorHAnsi"/>
        </w:rPr>
        <w:t xml:space="preserve">) clásico</w:t>
      </w:r>
      <w:r>
        <w:rPr>
          <w:rFonts w:asciiTheme="minorHAnsi" w:hAnsiTheme="minorHAnsi" w:cstheme="minorHAnsi"/>
        </w:rPr>
        <w:t xml:space="preserve">, que estima relaciones lineales entre las variables explicativas y la variable objetivo.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numPr>
          <w:ilvl w:val="0"/>
          <w:numId w:val="39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Entrenamiento y evaluación: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 modelo se entrena utilizando los conjuntos de entrenamiento (</w:t>
      </w:r>
      <w:r>
        <w:rPr>
          <w:rFonts w:asciiTheme="minorHAnsi" w:hAnsiTheme="minorHAnsi" w:cstheme="minorHAnsi"/>
        </w:rPr>
        <w:t xml:space="preserve">train_windowed_kb</w:t>
      </w:r>
      <w:r>
        <w:rPr>
          <w:rFonts w:asciiTheme="minorHAnsi" w:hAnsiTheme="minorHAnsi" w:cstheme="minorHAnsi"/>
        </w:rPr>
        <w:t xml:space="preserve">) y se evalúa sobre los conjuntos de prueba (</w:t>
      </w:r>
      <w:r>
        <w:rPr>
          <w:rFonts w:asciiTheme="minorHAnsi" w:hAnsiTheme="minorHAnsi" w:cstheme="minorHAnsi"/>
        </w:rPr>
        <w:t xml:space="preserve">test_windowed_kb</w:t>
      </w:r>
      <w:r>
        <w:rPr>
          <w:rFonts w:asciiTheme="minorHAnsi" w:hAnsiTheme="minorHAnsi" w:cstheme="minorHAnsi"/>
        </w:rPr>
        <w:t xml:space="preserve">).</w:t>
      </w:r>
      <w:r>
        <w:rPr>
          <w:rFonts w:asciiTheme="minorHAnsi" w:hAnsiTheme="minorHAnsi" w:cstheme="minorHAnsi"/>
        </w:rPr>
      </w:r>
    </w:p>
    <w:p>
      <w:pPr>
        <w:pStyle w:val="945"/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945"/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Para cada zona se calculan las siguientes métricas de desempeño:</w:t>
      </w:r>
      <w:r>
        <w:rPr>
          <w:rFonts w:asciiTheme="minorHAnsi" w:hAnsiTheme="minorHAnsi" w:cstheme="minorHAnsi"/>
        </w:rPr>
      </w:r>
    </w:p>
    <w:p>
      <w:pPr>
        <w:pStyle w:val="945"/>
        <w:numPr>
          <w:ilvl w:val="0"/>
          <w:numId w:val="41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MAE (Mean Absolute Error)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numPr>
          <w:ilvl w:val="0"/>
          <w:numId w:val="41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 xml:space="preserve">RMSE (Root Mean Squared Error)</w:t>
      </w:r>
      <w:r>
        <w:rPr>
          <w:rFonts w:asciiTheme="minorHAnsi" w:hAnsiTheme="minorHAnsi" w:cstheme="minorHAnsi"/>
          <w:b/>
          <w:bCs/>
          <w:lang w:val="en-US"/>
        </w:rPr>
      </w:r>
    </w:p>
    <w:p>
      <w:pPr>
        <w:pStyle w:val="945"/>
        <w:numPr>
          <w:ilvl w:val="0"/>
          <w:numId w:val="41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R² (Coeficiente de determinación)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Los resultados se almacenan en el archivo resultados_regresion_todas_zonas-19OCT2025.csv.</w:t>
      </w:r>
      <w:r>
        <w:rPr>
          <w:rFonts w:asciiTheme="minorHAnsi" w:hAnsiTheme="minorHAnsi" w:cstheme="minorHAnsi"/>
          <w:b/>
          <w:bCs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945"/>
        <w:numPr>
          <w:ilvl w:val="0"/>
          <w:numId w:val="42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Comparación con modelo base “</w:t>
      </w:r>
      <w:r>
        <w:rPr>
          <w:rFonts w:asciiTheme="minorHAnsi" w:hAnsiTheme="minorHAnsi" w:cstheme="minorHAnsi"/>
          <w:b/>
          <w:bCs/>
        </w:rPr>
        <w:t xml:space="preserve">Naive</w:t>
      </w:r>
      <w:r>
        <w:rPr>
          <w:rFonts w:asciiTheme="minorHAnsi" w:hAnsiTheme="minorHAnsi" w:cstheme="minorHAnsi"/>
          <w:b/>
          <w:bCs/>
        </w:rPr>
        <w:t xml:space="preserve">”: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Además de las métricas del modelo lineal, el script calcula un modelo base de referencia (</w:t>
      </w:r>
      <w:r>
        <w:rPr>
          <w:rFonts w:asciiTheme="minorHAnsi" w:hAnsiTheme="minorHAnsi" w:cstheme="minorHAnsi"/>
        </w:rPr>
        <w:t xml:space="preserve">baseline</w:t>
      </w:r>
      <w:r>
        <w:rPr>
          <w:rFonts w:asciiTheme="minorHAnsi" w:hAnsiTheme="minorHAnsi" w:cstheme="minorHAnsi"/>
        </w:rPr>
        <w:t xml:space="preserve">) utilizando el valor de tráfico del día anterior (USAGE.KB_t-1) como predicción directa.</w:t>
      </w:r>
      <w:r>
        <w:rPr>
          <w:rFonts w:asciiTheme="minorHAnsi" w:hAnsiTheme="minorHAnsi" w:cstheme="minorHAnsi"/>
        </w:rPr>
        <w:br/>
        <w:t xml:space="preserve">De esta forma, se puede medir si la regresión lineal realmente supera el desempeño de una estimación ingenua basada únicamente</w:t>
      </w:r>
      <w:r>
        <w:rPr>
          <w:rFonts w:asciiTheme="minorHAnsi" w:hAnsiTheme="minorHAnsi" w:cstheme="minorHAnsi"/>
        </w:rPr>
        <w:t xml:space="preserve"> en la persistencia temporal.</w:t>
      </w:r>
      <w:r>
        <w:rPr>
          <w:rFonts w:asciiTheme="minorHAnsi" w:hAnsiTheme="minorHAnsi" w:cstheme="minorHAnsi"/>
          <w:b/>
          <w:bCs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945"/>
        <w:numPr>
          <w:ilvl w:val="0"/>
          <w:numId w:val="42"/>
        </w:num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Exportación de resultados y modelos:</w:t>
      </w:r>
      <w:r>
        <w:rPr>
          <w:rFonts w:asciiTheme="minorHAnsi" w:hAnsiTheme="minorHAnsi" w:cstheme="minorHAnsi"/>
          <w:b/>
          <w:bCs/>
        </w:rPr>
      </w:r>
    </w:p>
    <w:p>
      <w:pPr>
        <w:pStyle w:val="945"/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Los modelos entrenados por zona se guardan en </w:t>
      </w:r>
      <w:r>
        <w:rPr>
          <w:rFonts w:asciiTheme="minorHAnsi" w:hAnsiTheme="minorHAnsi" w:cstheme="minorHAnsi"/>
        </w:rPr>
        <w:t xml:space="preserve">formato .</w:t>
      </w:r>
      <w:r>
        <w:rPr>
          <w:rFonts w:asciiTheme="minorHAnsi" w:hAnsiTheme="minorHAnsi" w:cstheme="minorHAnsi"/>
        </w:rPr>
        <w:t xml:space="preserve">joblib</w:t>
      </w:r>
      <w:r>
        <w:rPr>
          <w:rFonts w:asciiTheme="minorHAnsi" w:hAnsiTheme="minorHAnsi" w:cstheme="minorHAnsi"/>
        </w:rPr>
        <w:t xml:space="preserve"> dentro de la carpeta modelos_regresion-19OCT2025/, lo que permite su reutilización y validación posterior sin necesidad de reentrenamiento.</w:t>
      </w:r>
      <w:r>
        <w:rPr>
          <w:rFonts w:asciiTheme="minorHAnsi" w:hAnsiTheme="minorHAnsi" w:cstheme="minorHAnsi"/>
          <w:b/>
          <w:bCs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 comparación de los errores de los tres modelos (Regresión Lineal </w:t>
      </w:r>
      <w:r>
        <w:rPr>
          <w:rFonts w:asciiTheme="minorHAnsi" w:hAnsiTheme="minorHAnsi" w:cstheme="minorHAnsi"/>
          <w:sz w:val="22"/>
          <w:szCs w:val="22"/>
        </w:rPr>
        <w:t xml:space="preserve">Linea</w:t>
      </w:r>
      <w:r>
        <w:rPr>
          <w:rFonts w:asciiTheme="minorHAnsi" w:hAnsiTheme="minorHAnsi" w:cstheme="minorHAnsi"/>
          <w:sz w:val="22"/>
          <w:szCs w:val="22"/>
        </w:rPr>
        <w:t xml:space="preserve"> base, Regresión Lineal y </w:t>
      </w:r>
      <w:r>
        <w:rPr>
          <w:rFonts w:asciiTheme="minorHAnsi" w:hAnsiTheme="minorHAnsi" w:cstheme="minorHAnsi"/>
          <w:sz w:val="22"/>
          <w:szCs w:val="22"/>
        </w:rPr>
        <w:t xml:space="preserve">Random</w:t>
      </w:r>
      <w:r>
        <w:rPr>
          <w:rFonts w:asciiTheme="minorHAnsi" w:hAnsiTheme="minorHAnsi" w:cstheme="minorHAnsi"/>
          <w:sz w:val="22"/>
          <w:szCs w:val="22"/>
        </w:rPr>
        <w:t xml:space="preserve"> Forest) se adjunta en la sección de LISTA DE ANEXOS.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6630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  <w:lang w:val="es-VE"/>
        </w:rPr>
      </w:pPr>
      <w:r>
        <w:rPr>
          <w:rFonts w:asciiTheme="minorHAnsi" w:hAnsiTheme="minorHAnsi" w:cstheme="minorHAnsi"/>
          <w:sz w:val="22"/>
          <w:szCs w:val="22"/>
          <w:lang w:val="es-VE"/>
        </w:rPr>
      </w:r>
      <w:r>
        <w:rPr>
          <w:rFonts w:asciiTheme="minorHAnsi" w:hAnsiTheme="minorHAnsi" w:cstheme="minorHAnsi"/>
          <w:sz w:val="22"/>
          <w:szCs w:val="22"/>
          <w:lang w:val="es-VE"/>
        </w:rPr>
      </w:r>
    </w:p>
    <w:p>
      <w:pPr>
        <w:pBdr/>
        <w:spacing w:before="120"/>
        <w:ind/>
        <w:jc w:val="both"/>
        <w:rPr>
          <w:rFonts w:asciiTheme="minorHAnsi" w:hAnsiTheme="minorHAnsi" w:cstheme="minorHAnsi"/>
          <w:sz w:val="22"/>
          <w:szCs w:val="22"/>
          <w:lang w:val="es-VE"/>
        </w:rPr>
      </w:pPr>
      <w:r>
        <w:rPr>
          <w:rFonts w:asciiTheme="minorHAnsi" w:hAnsiTheme="minorHAnsi" w:cstheme="minorHAnsi"/>
          <w:sz w:val="22"/>
          <w:szCs w:val="22"/>
          <w:lang w:val="es-VE"/>
        </w:rPr>
      </w:r>
      <w:r>
        <w:rPr>
          <w:rFonts w:asciiTheme="minorHAnsi" w:hAnsiTheme="minorHAnsi" w:cstheme="minorHAnsi"/>
          <w:sz w:val="22"/>
          <w:szCs w:val="22"/>
          <w:lang w:val="es-VE"/>
        </w:rPr>
      </w:r>
    </w:p>
    <w:p>
      <w:pPr>
        <w:pBdr/>
        <w:spacing/>
        <w:ind/>
        <w:rPr>
          <w:rFonts w:asciiTheme="minorHAnsi" w:hAnsiTheme="minorHAnsi" w:cstheme="minorHAnsi"/>
          <w:bCs/>
          <w:sz w:val="22"/>
          <w:szCs w:val="22"/>
          <w:lang w:val="es-VE"/>
        </w:rPr>
      </w:pPr>
      <w:r>
        <w:rPr>
          <w:rFonts w:asciiTheme="minorHAnsi" w:hAnsiTheme="minorHAnsi" w:cstheme="minorHAnsi"/>
          <w:bCs/>
          <w:sz w:val="22"/>
          <w:szCs w:val="22"/>
          <w:lang w:val="es-VE"/>
        </w:rPr>
        <w:br w:type="page" w:clear="all"/>
      </w:r>
      <w:r>
        <w:rPr>
          <w:rFonts w:asciiTheme="minorHAnsi" w:hAnsiTheme="minorHAnsi" w:cstheme="minorHAnsi"/>
          <w:bCs/>
          <w:sz w:val="22"/>
          <w:szCs w:val="22"/>
          <w:lang w:val="es-VE"/>
        </w:rPr>
      </w:r>
    </w:p>
    <w:p>
      <w:pPr>
        <w:pStyle w:val="897"/>
        <w:pBdr/>
        <w:spacing/>
        <w:ind/>
        <w:rPr>
          <w:rFonts w:asciiTheme="minorHAnsi" w:hAnsiTheme="minorHAnsi" w:cstheme="minorHAnsi"/>
          <w:b/>
          <w:bCs/>
          <w:sz w:val="22"/>
          <w:szCs w:val="22"/>
          <w:lang w:val="es-VE"/>
        </w:rPr>
      </w:pPr>
      <w:r/>
      <w:bookmarkStart w:id="27" w:name="_Toc171522692"/>
      <w:r/>
      <w:bookmarkStart w:id="28" w:name="_Toc171522914"/>
      <w:r/>
      <w:bookmarkStart w:id="29" w:name="_Toc171523004"/>
      <w:r>
        <w:rPr>
          <w:rFonts w:asciiTheme="minorHAnsi" w:hAnsiTheme="minorHAnsi" w:cstheme="minorHAnsi"/>
          <w:b/>
          <w:bCs/>
          <w:sz w:val="22"/>
          <w:szCs w:val="22"/>
          <w:lang w:val="es-VE"/>
        </w:rPr>
        <w:t xml:space="preserve">CONCLUSIONES Y TRABAJOS FUTUROS</w:t>
      </w:r>
      <w:bookmarkEnd w:id="27"/>
      <w:r/>
      <w:bookmarkEnd w:id="28"/>
      <w:r/>
      <w:bookmarkEnd w:id="29"/>
      <w:r/>
      <w:r>
        <w:rPr>
          <w:rFonts w:asciiTheme="minorHAnsi" w:hAnsiTheme="minorHAnsi" w:cstheme="minorHAnsi"/>
          <w:b/>
          <w:bCs/>
          <w:sz w:val="22"/>
          <w:szCs w:val="22"/>
          <w:lang w:val="es-VE"/>
        </w:rPr>
      </w:r>
    </w:p>
    <w:p>
      <w:pPr>
        <w:pBdr/>
        <w:spacing w:before="120"/>
        <w:ind/>
        <w:jc w:val="both"/>
        <w:rPr>
          <w:rFonts w:asciiTheme="minorHAnsi" w:hAnsiTheme="minorHAnsi" w:cstheme="minorHAnsi"/>
          <w:bCs/>
          <w:sz w:val="22"/>
          <w:szCs w:val="22"/>
          <w:lang w:val="es-VE"/>
        </w:rPr>
      </w:pPr>
      <w:r>
        <w:rPr>
          <w:rFonts w:asciiTheme="minorHAnsi" w:hAnsiTheme="minorHAnsi" w:cstheme="minorHAnsi"/>
          <w:bCs/>
          <w:sz w:val="22"/>
          <w:szCs w:val="22"/>
          <w:lang w:val="es-VE"/>
        </w:rPr>
      </w:r>
      <w:r>
        <w:rPr>
          <w:rFonts w:asciiTheme="minorHAnsi" w:hAnsiTheme="minorHAnsi" w:cstheme="minorHAnsi"/>
          <w:bCs/>
          <w:sz w:val="22"/>
          <w:szCs w:val="22"/>
          <w:lang w:val="es-VE"/>
        </w:rPr>
      </w:r>
    </w:p>
    <w:p>
      <w:pPr>
        <w:pStyle w:val="898"/>
        <w:pBdr/>
        <w:spacing w:before="120"/>
        <w:ind/>
        <w:jc w:val="both"/>
        <w:rPr>
          <w:rFonts w:asciiTheme="minorHAnsi" w:hAnsiTheme="minorHAnsi" w:cstheme="minorHAnsi"/>
          <w:b/>
          <w:bCs/>
          <w:sz w:val="22"/>
          <w:szCs w:val="22"/>
          <w:lang w:val="es-VE"/>
        </w:rPr>
      </w:pPr>
      <w:r/>
      <w:bookmarkStart w:id="30" w:name="_Toc171522693"/>
      <w:r/>
      <w:bookmarkStart w:id="31" w:name="_Toc171522915"/>
      <w:r/>
      <w:bookmarkStart w:id="32" w:name="_Toc171523005"/>
      <w:r>
        <w:rPr>
          <w:rFonts w:asciiTheme="minorHAnsi" w:hAnsiTheme="minorHAnsi" w:cstheme="minorHAnsi"/>
          <w:b/>
          <w:bCs/>
          <w:sz w:val="22"/>
          <w:szCs w:val="22"/>
          <w:lang w:val="es-VE"/>
        </w:rPr>
        <w:t xml:space="preserve">CONCLUSIONES</w:t>
      </w:r>
      <w:bookmarkEnd w:id="30"/>
      <w:r/>
      <w:bookmarkEnd w:id="31"/>
      <w:r/>
      <w:bookmarkEnd w:id="32"/>
      <w:r>
        <w:rPr>
          <w:rFonts w:asciiTheme="minorHAnsi" w:hAnsiTheme="minorHAnsi" w:cstheme="minorHAnsi"/>
          <w:b/>
          <w:bCs/>
          <w:sz w:val="22"/>
          <w:szCs w:val="22"/>
          <w:lang w:val="es-VE"/>
        </w:rPr>
        <w:t xml:space="preserve">:</w:t>
      </w:r>
      <w:r>
        <w:rPr>
          <w:rFonts w:asciiTheme="minorHAnsi" w:hAnsiTheme="minorHAnsi" w:cstheme="minorHAnsi"/>
          <w:b/>
          <w:bCs/>
          <w:sz w:val="22"/>
          <w:szCs w:val="22"/>
          <w:lang w:val="es-VE"/>
        </w:rPr>
      </w:r>
    </w:p>
    <w:p>
      <w:pPr>
        <w:pStyle w:val="898"/>
        <w:numPr>
          <w:ilvl w:val="0"/>
          <w:numId w:val="0"/>
        </w:numPr>
        <w:pBdr/>
        <w:spacing w:before="120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El proyecto demostró que las técnicas de aprendizaje automático aplicadas a series temporales permiten predecir con alta precisión el tráfico de datos en las zonas </w:t>
      </w:r>
      <w:r>
        <w:rPr>
          <w:rFonts w:asciiTheme="minorHAnsi" w:hAnsiTheme="minorHAnsi" w:cstheme="minorHAnsi"/>
          <w:sz w:val="22"/>
          <w:szCs w:val="22"/>
        </w:rPr>
        <w:t xml:space="preserve">WiFi</w:t>
      </w:r>
      <w:r>
        <w:rPr>
          <w:rFonts w:asciiTheme="minorHAnsi" w:hAnsiTheme="minorHAnsi" w:cstheme="minorHAnsi"/>
          <w:sz w:val="22"/>
          <w:szCs w:val="22"/>
        </w:rPr>
        <w:t xml:space="preserve"> públicas</w:t>
      </w:r>
      <w:r>
        <w:rPr>
          <w:rFonts w:asciiTheme="minorHAnsi" w:hAnsiTheme="minorHAnsi" w:cstheme="minorHAnsi"/>
          <w:sz w:val="22"/>
          <w:szCs w:val="22"/>
        </w:rPr>
        <w:t xml:space="preserve"> de Santiago de Cali.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898"/>
        <w:numPr>
          <w:ilvl w:val="0"/>
          <w:numId w:val="0"/>
        </w:numPr>
        <w:pBdr/>
        <w:spacing w:before="120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El proceso de limpieza, escalado y ventaneo garantizó la calidad del </w:t>
      </w:r>
      <w:r>
        <w:rPr>
          <w:rFonts w:asciiTheme="minorHAnsi" w:hAnsiTheme="minorHAnsi" w:cstheme="minorHAnsi"/>
          <w:sz w:val="22"/>
          <w:szCs w:val="22"/>
        </w:rPr>
        <w:t xml:space="preserve">dataset</w:t>
      </w:r>
      <w:r>
        <w:rPr>
          <w:rFonts w:asciiTheme="minorHAnsi" w:hAnsiTheme="minorHAnsi" w:cstheme="minorHAnsi"/>
          <w:sz w:val="22"/>
          <w:szCs w:val="22"/>
        </w:rPr>
        <w:t xml:space="preserve">, permitiendo entrenar modelos confiables y reproducibles.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898"/>
        <w:numPr>
          <w:ilvl w:val="0"/>
          <w:numId w:val="0"/>
        </w:numPr>
        <w:pBdr/>
        <w:spacing w:before="120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 Regresión Lineal Robusta logró capturar tendencias generales, mientras que el </w:t>
      </w:r>
      <w:r>
        <w:rPr>
          <w:rFonts w:asciiTheme="minorHAnsi" w:hAnsiTheme="minorHAnsi" w:cstheme="minorHAnsi"/>
          <w:sz w:val="22"/>
          <w:szCs w:val="22"/>
        </w:rPr>
        <w:t xml:space="preserve">Random</w:t>
      </w:r>
      <w:r>
        <w:rPr>
          <w:rFonts w:asciiTheme="minorHAnsi" w:hAnsiTheme="minorHAnsi" w:cstheme="minorHAnsi"/>
          <w:sz w:val="22"/>
          <w:szCs w:val="22"/>
        </w:rPr>
        <w:t xml:space="preserve"> Forest ofreció un mejor ajuste y menor error en la mayoría de las zonas.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898"/>
        <w:numPr>
          <w:ilvl w:val="0"/>
          <w:numId w:val="0"/>
        </w:numPr>
        <w:pBdr/>
        <w:spacing w:before="120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El enfoque basado en ventanas temporales de siete días fue fundamental para representar la dependencia histórica del tráfico.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898"/>
        <w:numPr>
          <w:ilvl w:val="0"/>
          <w:numId w:val="0"/>
        </w:numPr>
        <w:pBdr/>
        <w:spacing w:before="120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Los resultados validan el potencial de la analítica de datos como herramienta para optimizar la gestión de infraestructura pública y planificar la capacidad de red.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898"/>
        <w:numPr>
          <w:ilvl w:val="0"/>
          <w:numId w:val="0"/>
        </w:numPr>
        <w:pBdr/>
        <w:spacing w:before="120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Para proyectos como el nuestro </w:t>
      </w:r>
      <w:r>
        <w:rPr>
          <w:rFonts w:asciiTheme="minorHAnsi" w:hAnsiTheme="minorHAnsi" w:cstheme="minorHAnsi"/>
          <w:sz w:val="22"/>
          <w:szCs w:val="22"/>
        </w:rPr>
        <w:t xml:space="preserve">dónde</w:t>
      </w:r>
      <w:r>
        <w:rPr>
          <w:rFonts w:asciiTheme="minorHAnsi" w:hAnsiTheme="minorHAnsi" w:cstheme="minorHAnsi"/>
          <w:sz w:val="22"/>
          <w:szCs w:val="22"/>
        </w:rPr>
        <w:t xml:space="preserve"> tenemos</w:t>
      </w:r>
      <w:r>
        <w:rPr>
          <w:rFonts w:asciiTheme="minorHAnsi" w:hAnsiTheme="minorHAnsi" w:cstheme="minorHAnsi"/>
          <w:sz w:val="22"/>
          <w:szCs w:val="22"/>
        </w:rPr>
        <w:t xml:space="preserve"> presencia de valores atípicos, pues el tráfico de red diario ese es su comportamiento pues el tráfico puede </w:t>
      </w:r>
      <w:r>
        <w:rPr>
          <w:rFonts w:asciiTheme="minorHAnsi" w:hAnsiTheme="minorHAnsi" w:cstheme="minorHAnsi"/>
          <w:sz w:val="22"/>
          <w:szCs w:val="22"/>
        </w:rPr>
        <w:t xml:space="preserve">variar</w:t>
      </w:r>
      <w:r>
        <w:rPr>
          <w:rFonts w:asciiTheme="minorHAnsi" w:hAnsiTheme="minorHAnsi" w:cstheme="minorHAnsi"/>
          <w:sz w:val="22"/>
          <w:szCs w:val="22"/>
        </w:rPr>
        <w:t xml:space="preserve"> por ejemplo, en fines de semana, feriados o eventos públicos, que distorsionan la media y desviación estándar.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898"/>
        <w:numPr>
          <w:ilvl w:val="0"/>
          <w:numId w:val="0"/>
        </w:numPr>
        <w:pBdr/>
        <w:spacing w:before="120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El </w:t>
      </w:r>
      <w:r>
        <w:rPr>
          <w:rFonts w:asciiTheme="minorHAnsi" w:hAnsiTheme="minorHAnsi" w:cstheme="minorHAnsi"/>
          <w:sz w:val="22"/>
          <w:szCs w:val="22"/>
        </w:rPr>
        <w:t xml:space="preserve">RobustScaler</w:t>
      </w:r>
      <w:r>
        <w:rPr>
          <w:rFonts w:asciiTheme="minorHAnsi" w:hAnsiTheme="minorHAnsi" w:cstheme="minorHAnsi"/>
          <w:sz w:val="22"/>
          <w:szCs w:val="22"/>
        </w:rPr>
        <w:t xml:space="preserve">, al basarse en la mediana y el rango intercuartílico (IQR), no se ve afectado por estos extremos, manteniendo las variables en una escala estable.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898"/>
        <w:numPr>
          <w:ilvl w:val="0"/>
          <w:numId w:val="0"/>
        </w:numPr>
        <w:pBdr/>
        <w:spacing w:before="120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before="120"/>
        <w:ind/>
        <w:jc w:val="both"/>
        <w:rPr>
          <w:rFonts w:asciiTheme="minorHAnsi" w:hAnsiTheme="minorHAnsi" w:cstheme="minorHAnsi"/>
          <w:bCs/>
          <w:sz w:val="22"/>
          <w:szCs w:val="22"/>
          <w:lang w:val="es-VE"/>
        </w:rPr>
      </w:pPr>
      <w:r>
        <w:rPr>
          <w:rFonts w:asciiTheme="minorHAnsi" w:hAnsiTheme="minorHAnsi" w:cstheme="minorHAnsi"/>
          <w:bCs/>
          <w:sz w:val="22"/>
          <w:szCs w:val="22"/>
          <w:lang w:val="es-VE"/>
        </w:rPr>
      </w:r>
      <w:r>
        <w:rPr>
          <w:rFonts w:asciiTheme="minorHAnsi" w:hAnsiTheme="minorHAnsi" w:cstheme="minorHAnsi"/>
          <w:bCs/>
          <w:sz w:val="22"/>
          <w:szCs w:val="22"/>
          <w:lang w:val="es-VE"/>
        </w:rPr>
      </w:r>
    </w:p>
    <w:p>
      <w:pPr>
        <w:pStyle w:val="898"/>
        <w:pBdr/>
        <w:spacing/>
        <w:ind/>
        <w:rPr>
          <w:rFonts w:asciiTheme="minorHAnsi" w:hAnsiTheme="minorHAnsi" w:cstheme="minorHAnsi"/>
          <w:b/>
          <w:bCs/>
          <w:sz w:val="22"/>
          <w:szCs w:val="22"/>
          <w:lang w:val="es-VE"/>
        </w:rPr>
      </w:pPr>
      <w:r/>
      <w:bookmarkStart w:id="33" w:name="_Toc171522694"/>
      <w:r/>
      <w:bookmarkStart w:id="34" w:name="_Toc171522916"/>
      <w:r/>
      <w:bookmarkStart w:id="35" w:name="_Toc171523006"/>
      <w:r>
        <w:rPr>
          <w:rFonts w:asciiTheme="minorHAnsi" w:hAnsiTheme="minorHAnsi" w:cstheme="minorHAnsi"/>
          <w:b/>
          <w:bCs/>
          <w:sz w:val="22"/>
          <w:szCs w:val="22"/>
          <w:lang w:val="es-VE"/>
        </w:rPr>
        <w:t xml:space="preserve">TRABAJOS FUTUROS</w:t>
      </w:r>
      <w:bookmarkEnd w:id="33"/>
      <w:r/>
      <w:bookmarkEnd w:id="34"/>
      <w:r/>
      <w:bookmarkEnd w:id="35"/>
      <w:r/>
      <w:r>
        <w:rPr>
          <w:rFonts w:asciiTheme="minorHAnsi" w:hAnsiTheme="minorHAnsi" w:cstheme="minorHAnsi"/>
          <w:b/>
          <w:bCs/>
          <w:sz w:val="22"/>
          <w:szCs w:val="22"/>
          <w:lang w:val="es-VE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El presente proyecto sienta las bases para futuras líneas de investigación y desarrollo orientadas al fortalecimiento de la gestión de las zonas </w:t>
      </w:r>
      <w:r>
        <w:rPr>
          <w:rFonts w:asciiTheme="minorHAnsi" w:hAnsiTheme="minorHAnsi" w:cstheme="minorHAnsi"/>
          <w:sz w:val="22"/>
          <w:szCs w:val="22"/>
        </w:rPr>
        <w:t xml:space="preserve">WiFi</w:t>
      </w:r>
      <w:r>
        <w:rPr>
          <w:rFonts w:asciiTheme="minorHAnsi" w:hAnsiTheme="minorHAnsi" w:cstheme="minorHAnsi"/>
          <w:sz w:val="22"/>
          <w:szCs w:val="22"/>
        </w:rPr>
        <w:t xml:space="preserve"> públicas</w:t>
      </w:r>
      <w:r>
        <w:rPr>
          <w:rFonts w:asciiTheme="minorHAnsi" w:hAnsiTheme="minorHAnsi" w:cstheme="minorHAnsi"/>
          <w:sz w:val="22"/>
          <w:szCs w:val="22"/>
        </w:rPr>
        <w:t xml:space="preserve"> mediante analítica avanzada.</w:t>
      </w:r>
      <w:r>
        <w:rPr>
          <w:rFonts w:asciiTheme="minorHAnsi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t xml:space="preserve">Entre las principales proyecciones se destacan: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Desarrollar una web mediante acceso con credenciales para luego brindar una visualización de una interfaz visual que permita monitorear el </w:t>
      </w:r>
      <w:r>
        <w:rPr>
          <w:rFonts w:asciiTheme="minorHAnsi" w:hAnsiTheme="minorHAnsi" w:cstheme="minorHAnsi"/>
          <w:sz w:val="22"/>
          <w:szCs w:val="22"/>
        </w:rPr>
        <w:t xml:space="preserve">trafico</w:t>
      </w:r>
      <w:r>
        <w:rPr>
          <w:rFonts w:asciiTheme="minorHAnsi" w:hAnsiTheme="minorHAnsi" w:cstheme="minorHAnsi"/>
          <w:sz w:val="22"/>
          <w:szCs w:val="22"/>
        </w:rPr>
        <w:t xml:space="preserve"> en tiempo real, detectar congestiones y emitir alertas tempranas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 esta misma web se pueda adicionar para dar de alta nuevas zonas wifi con el fin de incorporarlas y aplicar lo antes detallado.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Extender esta plataforma a otras ciudades del Valle del Cauca permitiendo generar modelos comparativos entre ciudades del departamento.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  <w:lang w:val="es-VE"/>
        </w:rPr>
      </w:pPr>
      <w:r>
        <w:rPr>
          <w:rFonts w:asciiTheme="minorHAnsi" w:hAnsiTheme="minorHAnsi" w:cstheme="minorHAnsi"/>
          <w:sz w:val="22"/>
          <w:szCs w:val="22"/>
          <w:lang w:val="es-VE"/>
        </w:rPr>
      </w:r>
      <w:r>
        <w:rPr>
          <w:rFonts w:asciiTheme="minorHAnsi" w:hAnsiTheme="minorHAnsi" w:cstheme="minorHAnsi"/>
          <w:sz w:val="22"/>
          <w:szCs w:val="22"/>
          <w:lang w:val="es-VE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  <w:lang w:val="es-VE"/>
        </w:rPr>
      </w:pPr>
      <w:r>
        <w:rPr>
          <w:rFonts w:asciiTheme="minorHAnsi" w:hAnsiTheme="minorHAnsi" w:cstheme="minorHAnsi"/>
          <w:sz w:val="22"/>
          <w:szCs w:val="22"/>
          <w:lang w:val="es-VE"/>
        </w:rPr>
      </w:r>
      <w:r>
        <w:rPr>
          <w:rFonts w:asciiTheme="minorHAnsi" w:hAnsiTheme="minorHAnsi" w:cstheme="minorHAnsi"/>
          <w:sz w:val="22"/>
          <w:szCs w:val="22"/>
          <w:lang w:val="es-VE"/>
        </w:rPr>
      </w:r>
    </w:p>
    <w:p>
      <w:pPr>
        <w:widowControl w:val="true"/>
        <w:pBdr/>
        <w:spacing w:after="160" w:line="259" w:lineRule="auto"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897"/>
        <w:pBdr/>
        <w:spacing/>
        <w:ind/>
        <w:rPr>
          <w:rFonts w:asciiTheme="minorHAnsi" w:hAnsiTheme="minorHAnsi" w:cstheme="minorHAnsi"/>
          <w:b/>
          <w:bCs/>
          <w:sz w:val="22"/>
          <w:szCs w:val="22"/>
        </w:rPr>
      </w:pPr>
      <w:r/>
      <w:bookmarkStart w:id="36" w:name="_Toc171522695"/>
      <w:r/>
      <w:bookmarkStart w:id="37" w:name="_Toc171522917"/>
      <w:r/>
      <w:bookmarkStart w:id="38" w:name="_Toc171523007"/>
      <w:r>
        <w:rPr>
          <w:rFonts w:asciiTheme="minorHAnsi" w:hAnsiTheme="minorHAnsi" w:cstheme="minorHAnsi"/>
          <w:b/>
          <w:bCs/>
          <w:sz w:val="22"/>
          <w:szCs w:val="22"/>
        </w:rPr>
        <w:t xml:space="preserve">REFERENCIAS BIBLIOGRÁFICAS</w:t>
      </w:r>
      <w:bookmarkEnd w:id="36"/>
      <w:r/>
      <w:bookmarkEnd w:id="37"/>
      <w:r/>
      <w:bookmarkEnd w:id="38"/>
      <w:r/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jc w:val="both"/>
        <w:rPr>
          <w:rFonts w:eastAsia="Calibri" w:asciiTheme="minorHAnsi" w:hAnsiTheme="minorHAnsi" w:cstheme="minorHAnsi"/>
          <w:color w:val="000000"/>
          <w:sz w:val="22"/>
          <w:szCs w:val="22"/>
        </w:rPr>
      </w:pPr>
      <w:r>
        <w:rPr>
          <w:rFonts w:eastAsia="Calibri" w:asciiTheme="minorHAnsi" w:hAnsiTheme="minorHAnsi" w:cstheme="minorHAnsi"/>
          <w:color w:val="000000"/>
          <w:sz w:val="22"/>
          <w:szCs w:val="22"/>
        </w:rPr>
      </w:r>
      <w:r>
        <w:rPr>
          <w:rFonts w:eastAsia="Calibri" w:asciiTheme="minorHAnsi" w:hAnsiTheme="minorHAnsi" w:cstheme="minorHAnsi"/>
          <w:color w:val="000000"/>
          <w:sz w:val="22"/>
          <w:szCs w:val="22"/>
        </w:rPr>
      </w:r>
    </w:p>
    <w:p>
      <w:pPr>
        <w:pStyle w:val="945"/>
        <w:numPr>
          <w:ilvl w:val="0"/>
          <w:numId w:val="45"/>
        </w:numPr>
        <w:pBdr/>
        <w:spacing w:after="160" w:line="259" w:lineRule="auto"/>
        <w:ind/>
        <w:jc w:val="both"/>
        <w:rPr>
          <w:rFonts w:asciiTheme="minorHAnsi" w:hAnsiTheme="minorHAnsi" w:cstheme="minorHAnsi"/>
          <w:lang w:val="en-US"/>
        </w:rPr>
      </w:pPr>
      <w:r/>
      <w:bookmarkStart w:id="39" w:name="_Hlk195378288"/>
      <w:r>
        <w:rPr>
          <w:rFonts w:asciiTheme="minorHAnsi" w:hAnsiTheme="minorHAnsi" w:cstheme="minorHAnsi"/>
          <w:lang w:val="en-US"/>
        </w:rPr>
        <w:t xml:space="preserve">[ </w:t>
      </w:r>
      <w:r>
        <w:rPr>
          <w:rFonts w:asciiTheme="minorHAnsi" w:hAnsiTheme="minorHAnsi" w:cstheme="minorHAnsi"/>
          <w:lang w:val="en-US"/>
        </w:rPr>
        <w:t xml:space="preserve">1</w:t>
      </w:r>
      <w:r>
        <w:rPr>
          <w:rFonts w:asciiTheme="minorHAnsi" w:hAnsiTheme="minorHAnsi" w:cstheme="minorHAnsi"/>
          <w:lang w:val="en-US"/>
        </w:rPr>
        <w:t xml:space="preserve">] International Organization for Standardization, </w:t>
      </w:r>
      <w:r>
        <w:rPr>
          <w:rFonts w:hint="cs" w:asciiTheme="minorHAnsi" w:hAnsiTheme="minorHAnsi" w:cstheme="minorHAnsi"/>
          <w:lang w:val="en-US"/>
        </w:rPr>
        <w:t xml:space="preserve">“</w:t>
      </w:r>
      <w:r>
        <w:rPr>
          <w:rFonts w:asciiTheme="minorHAnsi" w:hAnsiTheme="minorHAnsi" w:cstheme="minorHAnsi"/>
          <w:lang w:val="en-US"/>
        </w:rPr>
        <w:t xml:space="preserve">ISO 9241-210:2019 </w:t>
      </w:r>
      <w:r>
        <w:rPr>
          <w:rFonts w:hint="cs" w:asciiTheme="minorHAnsi" w:hAnsiTheme="minorHAnsi" w:cstheme="minorHAnsi"/>
          <w:lang w:val="en-US"/>
        </w:rPr>
        <w:t xml:space="preserve">—</w:t>
      </w:r>
      <w:r>
        <w:rPr>
          <w:rFonts w:asciiTheme="minorHAnsi" w:hAnsiTheme="minorHAnsi" w:cstheme="minorHAnsi"/>
          <w:lang w:val="en-US"/>
        </w:rPr>
        <w:t xml:space="preserve"> Ergonomics of human-system interaction </w:t>
      </w:r>
      <w:r>
        <w:rPr>
          <w:rFonts w:hint="cs" w:asciiTheme="minorHAnsi" w:hAnsiTheme="minorHAnsi" w:cstheme="minorHAnsi"/>
          <w:lang w:val="en-US"/>
        </w:rPr>
        <w:t xml:space="preserve">—</w:t>
      </w:r>
      <w:r>
        <w:rPr>
          <w:rFonts w:asciiTheme="minorHAnsi" w:hAnsiTheme="minorHAnsi" w:cstheme="minorHAnsi"/>
          <w:lang w:val="en-US"/>
        </w:rPr>
        <w:t xml:space="preserve"> Part 210: Human-</w:t>
      </w:r>
      <w:r>
        <w:rPr>
          <w:rFonts w:asciiTheme="minorHAnsi" w:hAnsiTheme="minorHAnsi" w:cstheme="minorHAnsi"/>
          <w:lang w:val="en-US"/>
        </w:rPr>
        <w:t xml:space="preserve">centred</w:t>
      </w:r>
      <w:r>
        <w:rPr>
          <w:rFonts w:asciiTheme="minorHAnsi" w:hAnsiTheme="minorHAnsi" w:cstheme="minorHAnsi"/>
          <w:lang w:val="en-US"/>
        </w:rPr>
        <w:t xml:space="preserve"> design for interactive systems</w:t>
      </w:r>
      <w:r>
        <w:rPr>
          <w:rFonts w:asciiTheme="minorHAnsi" w:hAnsiTheme="minorHAnsi" w:cstheme="minorHAnsi"/>
          <w:lang w:val="en-US"/>
        </w:rPr>
        <w:t xml:space="preserve">,</w:t>
      </w:r>
      <w:r>
        <w:rPr>
          <w:rFonts w:hint="cs" w:asciiTheme="minorHAnsi" w:hAnsiTheme="minorHAnsi" w:cstheme="minorHAnsi"/>
          <w:lang w:val="en-US"/>
        </w:rPr>
        <w:t xml:space="preserve">”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 xml:space="preserve">ISO</w:t>
      </w:r>
      <w:r>
        <w:rPr>
          <w:rFonts w:asciiTheme="minorHAnsi" w:hAnsiTheme="minorHAnsi" w:cstheme="minorHAnsi"/>
          <w:lang w:val="en-US"/>
        </w:rPr>
        <w:t xml:space="preserve">, Geneva, Switzerland, 2019. 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 xml:space="preserve">[Online]. Available: </w:t>
      </w:r>
      <w:hyperlink r:id="rId32" w:tooltip="https://www.iso.org/standard/77520.html" w:history="1">
        <w:r>
          <w:rPr>
            <w:rStyle w:val="926"/>
            <w:rFonts w:asciiTheme="minorHAnsi" w:hAnsiTheme="minorHAnsi" w:cstheme="minorHAnsi"/>
            <w:lang w:val="en-US"/>
          </w:rPr>
          <w:t xml:space="preserve">https://www.iso.org/standard/77520.html</w:t>
        </w:r>
      </w:hyperlink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</w:p>
    <w:p>
      <w:pPr>
        <w:pStyle w:val="945"/>
        <w:pBdr/>
        <w:spacing w:after="160" w:line="259" w:lineRule="auto"/>
        <w:ind w:left="1080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</w:p>
    <w:p>
      <w:pPr>
        <w:pStyle w:val="945"/>
        <w:numPr>
          <w:ilvl w:val="0"/>
          <w:numId w:val="45"/>
        </w:numPr>
        <w:pBdr/>
        <w:spacing w:after="160" w:line="259" w:lineRule="auto"/>
        <w:ind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[ </w:t>
      </w:r>
      <w:r>
        <w:rPr>
          <w:rFonts w:asciiTheme="minorHAnsi" w:hAnsiTheme="minorHAnsi" w:cstheme="minorHAnsi"/>
          <w:lang w:val="en-US"/>
        </w:rPr>
        <w:t xml:space="preserve">2</w:t>
      </w:r>
      <w:r>
        <w:rPr>
          <w:rFonts w:asciiTheme="minorHAnsi" w:hAnsiTheme="minorHAnsi" w:cstheme="minorHAnsi"/>
          <w:lang w:val="en-US"/>
        </w:rPr>
        <w:t xml:space="preserve">]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 xml:space="preserve">V. K. Gurbani, E. Burger, T. Anjali, H. </w:t>
      </w:r>
      <w:r>
        <w:rPr>
          <w:rFonts w:asciiTheme="minorHAnsi" w:hAnsiTheme="minorHAnsi" w:cstheme="minorHAnsi"/>
          <w:lang w:val="en-US"/>
        </w:rPr>
        <w:t xml:space="preserve">Abdelnur</w:t>
      </w:r>
      <w:r>
        <w:rPr>
          <w:rFonts w:asciiTheme="minorHAnsi" w:hAnsiTheme="minorHAnsi" w:cstheme="minorHAnsi"/>
          <w:lang w:val="en-US"/>
        </w:rPr>
        <w:t xml:space="preserve"> y O. </w:t>
      </w:r>
      <w:r>
        <w:rPr>
          <w:rFonts w:asciiTheme="minorHAnsi" w:hAnsiTheme="minorHAnsi" w:cstheme="minorHAnsi"/>
          <w:lang w:val="en-US"/>
        </w:rPr>
        <w:t xml:space="preserve">Festor</w:t>
      </w:r>
      <w:r>
        <w:rPr>
          <w:rFonts w:asciiTheme="minorHAnsi" w:hAnsiTheme="minorHAnsi" w:cstheme="minorHAnsi"/>
          <w:lang w:val="en-US"/>
        </w:rPr>
        <w:t xml:space="preserve">, </w:t>
      </w:r>
      <w:r>
        <w:rPr>
          <w:rFonts w:asciiTheme="minorHAnsi" w:hAnsiTheme="minorHAnsi" w:cstheme="minorHAnsi"/>
          <w:i/>
          <w:iCs/>
          <w:lang w:val="en-US"/>
        </w:rPr>
        <w:t xml:space="preserve">The Common Log Format (CLF) for the Session Initiation Protocol (SIP): Framework and Information Model</w:t>
      </w:r>
      <w:r>
        <w:rPr>
          <w:rFonts w:asciiTheme="minorHAnsi" w:hAnsiTheme="minorHAnsi" w:cstheme="minorHAnsi"/>
          <w:lang w:val="en-US"/>
        </w:rPr>
        <w:t xml:space="preserve">, RFC 6872, Standards Track, Internet Engineering Task Force, Feb. 2013, </w:t>
      </w:r>
      <w:r>
        <w:rPr>
          <w:rFonts w:asciiTheme="minorHAnsi" w:hAnsiTheme="minorHAnsi" w:cstheme="minorHAnsi"/>
          <w:lang w:val="en-US"/>
        </w:rPr>
        <w:t xml:space="preserve">doi</w:t>
      </w:r>
      <w:r>
        <w:rPr>
          <w:rFonts w:asciiTheme="minorHAnsi" w:hAnsiTheme="minorHAnsi" w:cstheme="minorHAnsi"/>
          <w:lang w:val="en-US"/>
        </w:rPr>
        <w:t xml:space="preserve">: 10.17487/RFC6872. </w:t>
      </w:r>
      <w:r>
        <w:rPr>
          <w:rFonts w:asciiTheme="minorHAnsi" w:hAnsiTheme="minorHAnsi" w:cstheme="minorHAnsi"/>
          <w:lang w:val="en-US"/>
        </w:rPr>
        <w:t xml:space="preserve">Disponible </w:t>
      </w:r>
      <w:r>
        <w:rPr>
          <w:rFonts w:asciiTheme="minorHAnsi" w:hAnsiTheme="minorHAnsi" w:cstheme="minorHAnsi"/>
          <w:lang w:val="en-US"/>
        </w:rPr>
        <w:t xml:space="preserve">en</w:t>
      </w:r>
      <w:r>
        <w:rPr>
          <w:rFonts w:asciiTheme="minorHAnsi" w:hAnsiTheme="minorHAnsi" w:cstheme="minorHAnsi"/>
          <w:lang w:val="en-US"/>
        </w:rPr>
        <w:t xml:space="preserve">: </w:t>
      </w:r>
      <w:hyperlink r:id="rId33" w:tooltip="https://www.rfc-editor.org/info/rfc6872" w:history="1">
        <w:r>
          <w:rPr>
            <w:rStyle w:val="926"/>
            <w:rFonts w:asciiTheme="minorHAnsi" w:hAnsiTheme="minorHAnsi" w:cstheme="minorHAnsi"/>
            <w:lang w:val="en-US"/>
          </w:rPr>
          <w:t xml:space="preserve">https://www.rfc-editor.org/info/rfc6872</w:t>
        </w:r>
      </w:hyperlink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</w:p>
    <w:p>
      <w:pPr>
        <w:pStyle w:val="945"/>
        <w:pBdr/>
        <w:spacing w:after="160" w:line="259" w:lineRule="auto"/>
        <w:ind w:left="1080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</w:p>
    <w:p>
      <w:pPr>
        <w:pStyle w:val="945"/>
        <w:numPr>
          <w:ilvl w:val="0"/>
          <w:numId w:val="45"/>
        </w:numPr>
        <w:pBdr/>
        <w:spacing w:after="160" w:line="259" w:lineRule="auto"/>
        <w:ind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[</w:t>
      </w:r>
      <w:r>
        <w:rPr>
          <w:rFonts w:asciiTheme="minorHAnsi" w:hAnsiTheme="minorHAnsi" w:cstheme="minorHAnsi"/>
          <w:lang w:val="en-US"/>
        </w:rPr>
        <w:t xml:space="preserve">3</w:t>
      </w:r>
      <w:r>
        <w:rPr>
          <w:rFonts w:asciiTheme="minorHAnsi" w:hAnsiTheme="minorHAnsi" w:cstheme="minorHAnsi"/>
          <w:lang w:val="en-US"/>
        </w:rPr>
        <w:t xml:space="preserve">]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 xml:space="preserve">D. Stanley, M. Montemurro y P. R. Calhoun, </w:t>
      </w:r>
      <w:r>
        <w:rPr>
          <w:rFonts w:asciiTheme="minorHAnsi" w:hAnsiTheme="minorHAnsi" w:cstheme="minorHAnsi"/>
          <w:i/>
          <w:iCs/>
          <w:lang w:val="en-US"/>
        </w:rPr>
        <w:t xml:space="preserve">Control and Provisioning of Wireless Access Points (CAPWAP) Protocol Binding for IEEE 802.11</w:t>
      </w:r>
      <w:r>
        <w:rPr>
          <w:rFonts w:asciiTheme="minorHAnsi" w:hAnsiTheme="minorHAnsi" w:cstheme="minorHAnsi"/>
          <w:lang w:val="en-US"/>
        </w:rPr>
        <w:t xml:space="preserve">, RFC 5416, Proposed Standard, Internet Engineering Task Force, Mar. 2009, </w:t>
      </w:r>
      <w:r>
        <w:rPr>
          <w:rFonts w:asciiTheme="minorHAnsi" w:hAnsiTheme="minorHAnsi" w:cstheme="minorHAnsi"/>
          <w:lang w:val="en-US"/>
        </w:rPr>
        <w:t xml:space="preserve">doi</w:t>
      </w:r>
      <w:r>
        <w:rPr>
          <w:rFonts w:asciiTheme="minorHAnsi" w:hAnsiTheme="minorHAnsi" w:cstheme="minorHAnsi"/>
          <w:lang w:val="en-US"/>
        </w:rPr>
        <w:t xml:space="preserve">: 10.17487/RFC5416. Disponible </w:t>
      </w:r>
      <w:r>
        <w:rPr>
          <w:rFonts w:asciiTheme="minorHAnsi" w:hAnsiTheme="minorHAnsi" w:cstheme="minorHAnsi"/>
          <w:lang w:val="en-US"/>
        </w:rPr>
        <w:t xml:space="preserve">en</w:t>
      </w:r>
      <w:r>
        <w:rPr>
          <w:rFonts w:asciiTheme="minorHAnsi" w:hAnsiTheme="minorHAnsi" w:cstheme="minorHAnsi"/>
          <w:lang w:val="en-US"/>
        </w:rPr>
        <w:t xml:space="preserve">: </w:t>
      </w:r>
      <w:hyperlink r:id="rId34" w:tooltip="https://www.rfc-editor.org/info/rfc5416?utm_source=chatgpt.com" w:history="1">
        <w:r>
          <w:rPr>
            <w:rStyle w:val="926"/>
            <w:rFonts w:asciiTheme="minorHAnsi" w:hAnsiTheme="minorHAnsi" w:cstheme="minorHAnsi"/>
            <w:lang w:val="en-US"/>
          </w:rPr>
          <w:t xml:space="preserve">https://www.rfc-editor.org/info/rfc5416</w:t>
        </w:r>
      </w:hyperlink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</w:p>
    <w:p>
      <w:pPr>
        <w:pStyle w:val="945"/>
        <w:pBdr/>
        <w:spacing w:after="160" w:line="259" w:lineRule="auto"/>
        <w:ind w:left="1080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</w:p>
    <w:p>
      <w:pPr>
        <w:pStyle w:val="945"/>
        <w:numPr>
          <w:ilvl w:val="0"/>
          <w:numId w:val="45"/>
        </w:numPr>
        <w:pBdr/>
        <w:spacing w:after="160" w:line="259" w:lineRule="auto"/>
        <w:ind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[ </w:t>
      </w:r>
      <w:r>
        <w:rPr>
          <w:rFonts w:asciiTheme="minorHAnsi" w:hAnsiTheme="minorHAnsi" w:cstheme="minorHAnsi"/>
          <w:lang w:val="en-US"/>
        </w:rPr>
        <w:t xml:space="preserve">4</w:t>
      </w:r>
      <w:r>
        <w:rPr>
          <w:rFonts w:asciiTheme="minorHAnsi" w:hAnsiTheme="minorHAnsi" w:cstheme="minorHAnsi"/>
          <w:lang w:val="en-US"/>
        </w:rPr>
        <w:t xml:space="preserve">]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 xml:space="preserve">V. K. Gurbani, E. Burger, T. Anjali, H. </w:t>
      </w:r>
      <w:r>
        <w:rPr>
          <w:rFonts w:asciiTheme="minorHAnsi" w:hAnsiTheme="minorHAnsi" w:cstheme="minorHAnsi"/>
          <w:lang w:val="en-US"/>
        </w:rPr>
        <w:t xml:space="preserve">Abdelnur</w:t>
      </w:r>
      <w:r>
        <w:rPr>
          <w:rFonts w:asciiTheme="minorHAnsi" w:hAnsiTheme="minorHAnsi" w:cstheme="minorHAnsi"/>
          <w:lang w:val="en-US"/>
        </w:rPr>
        <w:t xml:space="preserve"> y O. </w:t>
      </w:r>
      <w:r>
        <w:rPr>
          <w:rFonts w:asciiTheme="minorHAnsi" w:hAnsiTheme="minorHAnsi" w:cstheme="minorHAnsi"/>
          <w:lang w:val="en-US"/>
        </w:rPr>
        <w:t xml:space="preserve">Festor</w:t>
      </w:r>
      <w:r>
        <w:rPr>
          <w:rFonts w:asciiTheme="minorHAnsi" w:hAnsiTheme="minorHAnsi" w:cstheme="minorHAnsi"/>
          <w:lang w:val="en-US"/>
        </w:rPr>
        <w:t xml:space="preserve">, </w:t>
      </w:r>
      <w:r>
        <w:rPr>
          <w:rFonts w:asciiTheme="minorHAnsi" w:hAnsiTheme="minorHAnsi" w:cstheme="minorHAnsi"/>
          <w:i/>
          <w:iCs/>
          <w:lang w:val="en-US"/>
        </w:rPr>
        <w:t xml:space="preserve">The Common Log Format (CLF) for the Session Initiation Protocol (SIP): Framework and Information Model</w:t>
      </w:r>
      <w:r>
        <w:rPr>
          <w:rFonts w:asciiTheme="minorHAnsi" w:hAnsiTheme="minorHAnsi" w:cstheme="minorHAnsi"/>
          <w:lang w:val="en-US"/>
        </w:rPr>
        <w:t xml:space="preserve">, RFC 6872, Standards Track, Internet Engineering Task Force, Feb. 2013, </w:t>
      </w:r>
      <w:r>
        <w:rPr>
          <w:rFonts w:asciiTheme="minorHAnsi" w:hAnsiTheme="minorHAnsi" w:cstheme="minorHAnsi"/>
          <w:lang w:val="en-US"/>
        </w:rPr>
        <w:t xml:space="preserve">doi</w:t>
      </w:r>
      <w:r>
        <w:rPr>
          <w:rFonts w:asciiTheme="minorHAnsi" w:hAnsiTheme="minorHAnsi" w:cstheme="minorHAnsi"/>
          <w:lang w:val="en-US"/>
        </w:rPr>
        <w:t xml:space="preserve">: 10.17487/RFC6872. </w:t>
      </w:r>
      <w:r>
        <w:rPr>
          <w:rFonts w:asciiTheme="minorHAnsi" w:hAnsiTheme="minorHAnsi" w:cstheme="minorHAnsi"/>
          <w:lang w:val="en-US"/>
        </w:rPr>
        <w:t xml:space="preserve">Disponible </w:t>
      </w:r>
      <w:r>
        <w:rPr>
          <w:rFonts w:asciiTheme="minorHAnsi" w:hAnsiTheme="minorHAnsi" w:cstheme="minorHAnsi"/>
          <w:lang w:val="en-US"/>
        </w:rPr>
        <w:t xml:space="preserve">en</w:t>
      </w:r>
      <w:r>
        <w:rPr>
          <w:rFonts w:asciiTheme="minorHAnsi" w:hAnsiTheme="minorHAnsi" w:cstheme="minorHAnsi"/>
          <w:lang w:val="en-US"/>
        </w:rPr>
        <w:t xml:space="preserve">: </w:t>
      </w:r>
      <w:hyperlink r:id="rId35" w:tooltip="https://www.rfc-editor.org/info/rfc6872" w:history="1">
        <w:r>
          <w:rPr>
            <w:rStyle w:val="926"/>
            <w:rFonts w:asciiTheme="minorHAnsi" w:hAnsiTheme="minorHAnsi" w:cstheme="minorHAnsi"/>
            <w:lang w:val="en-US"/>
          </w:rPr>
          <w:t xml:space="preserve">https://www.rfc-editor.org/info/rfc6872</w:t>
        </w:r>
      </w:hyperlink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</w:p>
    <w:p>
      <w:pPr>
        <w:pStyle w:val="945"/>
        <w:pBdr/>
        <w:spacing/>
        <w:ind w:left="1080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</w:p>
    <w:p>
      <w:pPr>
        <w:pStyle w:val="945"/>
        <w:numPr>
          <w:ilvl w:val="0"/>
          <w:numId w:val="44"/>
        </w:numPr>
        <w:pBdr/>
        <w:tabs>
          <w:tab w:val="clear" w:leader="none" w:pos="720"/>
          <w:tab w:val="num" w:leader="none" w:pos="1080"/>
        </w:tabs>
        <w:spacing w:after="160" w:line="259" w:lineRule="auto"/>
        <w:ind w:left="1080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[</w:t>
      </w:r>
      <w:r>
        <w:rPr>
          <w:rFonts w:asciiTheme="minorHAnsi" w:hAnsiTheme="minorHAnsi" w:cstheme="minorHAnsi"/>
          <w:lang w:val="en-US"/>
        </w:rPr>
        <w:t xml:space="preserve">5</w:t>
      </w:r>
      <w:r>
        <w:rPr>
          <w:rFonts w:asciiTheme="minorHAnsi" w:hAnsiTheme="minorHAnsi" w:cstheme="minorHAnsi"/>
          <w:lang w:val="en-US"/>
        </w:rPr>
        <w:t xml:space="preserve">] Cisco Wireless. (2022, </w:t>
      </w:r>
      <w:r>
        <w:rPr>
          <w:rFonts w:asciiTheme="minorHAnsi" w:hAnsiTheme="minorHAnsi" w:cstheme="minorHAnsi"/>
          <w:lang w:val="en-US"/>
        </w:rPr>
        <w:t xml:space="preserve">Noviembre</w:t>
      </w:r>
      <w:r>
        <w:rPr>
          <w:rFonts w:asciiTheme="minorHAnsi" w:hAnsiTheme="minorHAnsi" w:cstheme="minorHAnsi"/>
          <w:lang w:val="en-US"/>
        </w:rPr>
        <w:t xml:space="preserve"> 11). Cisco Embedded Wireless Controller on Catalyst Access Points (EWC) White Paper [Online]. Available: </w:t>
      </w:r>
      <w:hyperlink r:id="rId36" w:tooltip="https://www.cisco.com/c/en/us/products/collateral/wireless/embedded-wireless-controller-catalyst-access-points/white-paper-c11-743398.html" w:history="1">
        <w:r>
          <w:rPr>
            <w:rStyle w:val="926"/>
            <w:rFonts w:asciiTheme="minorHAnsi" w:hAnsiTheme="minorHAnsi" w:cstheme="minorHAnsi"/>
            <w:lang w:val="en-US"/>
          </w:rPr>
          <w:t xml:space="preserve">https://www.cisco.com/c/en/us/products/collateral/wireless/embedded-wireless-controller-catalyst-access-points/white-paper-c11-743398.html</w:t>
        </w:r>
      </w:hyperlink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</w:p>
    <w:p>
      <w:pPr>
        <w:pStyle w:val="945"/>
        <w:pBdr/>
        <w:spacing/>
        <w:ind w:left="1080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</w:p>
    <w:p>
      <w:pPr>
        <w:pStyle w:val="945"/>
        <w:numPr>
          <w:ilvl w:val="0"/>
          <w:numId w:val="44"/>
        </w:numPr>
        <w:pBdr/>
        <w:tabs>
          <w:tab w:val="clear" w:leader="none" w:pos="720"/>
          <w:tab w:val="num" w:leader="none" w:pos="1080"/>
        </w:tabs>
        <w:spacing w:after="160" w:line="259" w:lineRule="auto"/>
        <w:ind w:left="1080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[</w:t>
      </w:r>
      <w:r>
        <w:rPr>
          <w:rFonts w:asciiTheme="minorHAnsi" w:hAnsiTheme="minorHAnsi" w:cstheme="minorHAnsi"/>
          <w:lang w:val="en-US"/>
        </w:rPr>
        <w:t xml:space="preserve">6</w:t>
      </w:r>
      <w:r>
        <w:rPr>
          <w:rFonts w:asciiTheme="minorHAnsi" w:hAnsiTheme="minorHAnsi" w:cstheme="minorHAnsi"/>
          <w:lang w:val="en-US"/>
        </w:rPr>
        <w:t xml:space="preserve">] </w:t>
      </w:r>
      <w:r>
        <w:rPr>
          <w:rFonts w:asciiTheme="minorHAnsi" w:hAnsiTheme="minorHAnsi" w:cstheme="minorHAnsi"/>
          <w:lang w:val="en-US"/>
        </w:rPr>
        <w:t xml:space="preserve">B. Y. Fraser, </w:t>
      </w:r>
      <w:r>
        <w:rPr>
          <w:rFonts w:asciiTheme="minorHAnsi" w:hAnsiTheme="minorHAnsi" w:cstheme="minorHAnsi"/>
          <w:i/>
          <w:iCs/>
          <w:lang w:val="en-US"/>
        </w:rPr>
        <w:t xml:space="preserve">Site Security Handbook</w:t>
      </w:r>
      <w:r>
        <w:rPr>
          <w:rFonts w:asciiTheme="minorHAnsi" w:hAnsiTheme="minorHAnsi" w:cstheme="minorHAnsi"/>
          <w:lang w:val="en-US"/>
        </w:rPr>
        <w:t xml:space="preserve">, RFC 2196, Informational, Internet Engineering Task Force, Sep. 1997. </w:t>
      </w:r>
      <w:r>
        <w:rPr>
          <w:rFonts w:asciiTheme="minorHAnsi" w:hAnsiTheme="minorHAnsi" w:cstheme="minorHAnsi"/>
          <w:lang w:val="en-US"/>
        </w:rPr>
        <w:t xml:space="preserve">doi</w:t>
      </w:r>
      <w:r>
        <w:rPr>
          <w:rFonts w:asciiTheme="minorHAnsi" w:hAnsiTheme="minorHAnsi" w:cstheme="minorHAnsi"/>
          <w:lang w:val="en-US"/>
        </w:rPr>
        <w:t xml:space="preserve">: 10.17487/RFC2196. </w:t>
      </w:r>
      <w:r>
        <w:rPr>
          <w:rFonts w:asciiTheme="minorHAnsi" w:hAnsiTheme="minorHAnsi" w:cstheme="minorHAnsi"/>
          <w:lang w:val="en-US"/>
        </w:rPr>
        <w:t xml:space="preserve">Disponible </w:t>
      </w:r>
      <w:r>
        <w:rPr>
          <w:rFonts w:asciiTheme="minorHAnsi" w:hAnsiTheme="minorHAnsi" w:cstheme="minorHAnsi"/>
          <w:lang w:val="en-US"/>
        </w:rPr>
        <w:t xml:space="preserve">en</w:t>
      </w:r>
      <w:r>
        <w:rPr>
          <w:rFonts w:asciiTheme="minorHAnsi" w:hAnsiTheme="minorHAnsi" w:cstheme="minorHAnsi"/>
          <w:lang w:val="en-US"/>
        </w:rPr>
        <w:t xml:space="preserve">: </w:t>
      </w:r>
      <w:hyperlink r:id="rId37" w:tooltip="https://www.rfc-editor.org/info/rfc2196?utm_source=chatgpt.com" w:history="1">
        <w:r>
          <w:rPr>
            <w:rStyle w:val="926"/>
            <w:rFonts w:asciiTheme="minorHAnsi" w:hAnsiTheme="minorHAnsi" w:cstheme="minorHAnsi"/>
            <w:lang w:val="en-US"/>
          </w:rPr>
          <w:t xml:space="preserve">https://www.rfc-editor.org/info/rfc2196</w:t>
        </w:r>
      </w:hyperlink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</w:p>
    <w:p>
      <w:pPr>
        <w:pStyle w:val="945"/>
        <w:pBdr/>
        <w:spacing/>
        <w:ind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</w:r>
      <w:bookmarkEnd w:id="39"/>
      <w:r>
        <w:rPr>
          <w:rFonts w:asciiTheme="minorHAnsi" w:hAnsiTheme="minorHAnsi" w:cstheme="minorHAnsi"/>
          <w:lang w:val="en-US"/>
        </w:rPr>
      </w:r>
      <w:r>
        <w:rPr>
          <w:rFonts w:asciiTheme="minorHAnsi" w:hAnsiTheme="minorHAnsi" w:cstheme="minorHAnsi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left="1080"/>
        <w:jc w:val="both"/>
        <w:rPr>
          <w:rFonts w:eastAsia="Calibri" w:cs="Calibri"/>
          <w:color w:val="000000"/>
        </w:rPr>
      </w:pPr>
      <w:r>
        <w:rPr>
          <w:rFonts w:eastAsia="Calibri" w:cs="Calibri"/>
          <w:color w:val="000000"/>
          <w:lang w:val="en-US"/>
        </w:rPr>
        <w:t xml:space="preserve">[</w:t>
      </w:r>
      <w:r>
        <w:rPr>
          <w:rFonts w:eastAsia="Calibri" w:cs="Calibri"/>
          <w:color w:val="000000"/>
          <w:lang w:val="en-US"/>
        </w:rPr>
        <w:t xml:space="preserve">7</w:t>
      </w:r>
      <w:r>
        <w:rPr>
          <w:rFonts w:eastAsia="Calibri" w:cs="Calibri"/>
          <w:color w:val="000000"/>
          <w:lang w:val="en-US"/>
        </w:rPr>
        <w:t xml:space="preserve">] R. Caruana and A. Niculescu-Mizil, "An empirical comparison of supervised learning algorithms," in Proc. 23rd Int. Conf. Mach.</w:t>
      </w:r>
      <w:r>
        <w:rPr>
          <w:rFonts w:eastAsia="Calibri" w:cs="Calibri"/>
          <w:color w:val="000000"/>
          <w:lang w:val="en-US"/>
        </w:rPr>
        <w:t xml:space="preserve"> Learn</w:t>
      </w:r>
      <w:r>
        <w:rPr>
          <w:rFonts w:eastAsia="Calibri" w:cs="Calibri"/>
          <w:color w:val="000000"/>
          <w:lang w:val="en-US"/>
        </w:rPr>
        <w:t xml:space="preserve">., Pittsburgh, PA, USA, 2006, pp. 161-168, </w:t>
      </w:r>
      <w:r>
        <w:rPr>
          <w:rFonts w:eastAsia="Calibri" w:cs="Calibri"/>
          <w:color w:val="000000"/>
          <w:lang w:val="en-US"/>
        </w:rPr>
        <w:t xml:space="preserve">doi</w:t>
      </w:r>
      <w:r>
        <w:rPr>
          <w:rFonts w:eastAsia="Calibri" w:cs="Calibri"/>
          <w:color w:val="000000"/>
          <w:lang w:val="en-US"/>
        </w:rPr>
        <w:t xml:space="preserve">: 10.1145/1143844.1143865. [Online]. </w:t>
      </w:r>
      <w:r>
        <w:rPr>
          <w:rFonts w:eastAsia="Calibri" w:cs="Calibri"/>
          <w:color w:val="000000"/>
        </w:rPr>
        <w:t xml:space="preserve">Disponib</w:t>
      </w:r>
      <w:r>
        <w:rPr>
          <w:rFonts w:eastAsia="Calibri" w:cs="Calibri"/>
          <w:color w:val="000000"/>
        </w:rPr>
        <w:t xml:space="preserve">le en: </w:t>
      </w:r>
      <w:r>
        <w:rPr>
          <w:rFonts w:eastAsia="Calibri" w:cs="Calibri"/>
          <w:color w:val="000000"/>
        </w:rPr>
        <w:t xml:space="preserve"> </w:t>
      </w:r>
      <w:hyperlink r:id="rId38" w:tooltip="https://www.cs.cornell.edu/~caruana/ctp/ct.papers/caruana.icml06.pdf" w:history="1">
        <w:r>
          <w:rPr>
            <w:rStyle w:val="926"/>
            <w:rFonts w:eastAsia="Calibri" w:cs="Calibri"/>
          </w:rPr>
          <w:t xml:space="preserve">https://www.cs.cornell.edu/~caruana/ctp/ct.papers/caruana.icml06.pdf</w:t>
        </w:r>
      </w:hyperlink>
      <w:r>
        <w:rPr>
          <w:rFonts w:eastAsia="Calibri" w:cs="Calibri"/>
          <w:color w:val="000000"/>
        </w:rPr>
      </w:r>
      <w:r>
        <w:rPr>
          <w:rFonts w:eastAsia="Calibri" w:cs="Calibri"/>
          <w:color w:val="0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left="1080"/>
        <w:jc w:val="both"/>
        <w:rPr>
          <w:rFonts w:eastAsia="Calibri" w:cs="Calibri"/>
          <w:color w:val="000000"/>
        </w:rPr>
      </w:pPr>
      <w:r>
        <w:rPr>
          <w:rFonts w:eastAsia="Calibri" w:cs="Calibri"/>
          <w:color w:val="000000"/>
        </w:rPr>
      </w:r>
      <w:r>
        <w:rPr>
          <w:rFonts w:eastAsia="Calibri" w:cs="Calibri"/>
          <w:color w:val="000000"/>
        </w:rPr>
      </w:r>
      <w:r>
        <w:rPr>
          <w:rFonts w:eastAsia="Calibri" w:cs="Calibri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jc w:val="both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</w:r>
      <w:r>
        <w:rPr>
          <w:rFonts w:ascii="Calibri" w:hAnsi="Calibri" w:eastAsia="Calibri" w:cs="Calibri"/>
          <w:color w:val="000000"/>
        </w:rPr>
      </w:r>
      <w:r>
        <w:rPr>
          <w:rFonts w:ascii="Calibri" w:hAnsi="Calibri" w:eastAsia="Calibri" w:cs="Calibri"/>
          <w:color w:val="0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left="1080"/>
        <w:jc w:val="both"/>
        <w:rPr>
          <w:rFonts w:eastAsia="Calibri" w:cs="Calibri"/>
          <w:color w:val="000000"/>
        </w:rPr>
      </w:pPr>
      <w:r>
        <w:rPr>
          <w:rFonts w:eastAsia="Calibri" w:cs="Calibri"/>
          <w:color w:val="000000"/>
          <w:lang w:val="en-US"/>
        </w:rPr>
        <w:t xml:space="preserve">[</w:t>
      </w:r>
      <w:r>
        <w:rPr>
          <w:rFonts w:eastAsia="Calibri" w:cs="Calibri"/>
          <w:color w:val="000000"/>
          <w:lang w:val="en-US"/>
        </w:rPr>
        <w:t xml:space="preserve">8</w:t>
      </w:r>
      <w:r>
        <w:rPr>
          <w:rFonts w:eastAsia="Calibri" w:cs="Calibri"/>
          <w:color w:val="000000"/>
          <w:lang w:val="en-US"/>
        </w:rPr>
        <w:t xml:space="preserve">] N. R. Draper and H. Smith, "Applied Regression Analysis, 3rd ed.," New York, NY, USA: Wiley, 1998. </w:t>
      </w:r>
      <w:r>
        <w:rPr>
          <w:rFonts w:eastAsia="Calibri" w:cs="Calibri"/>
          <w:color w:val="000000"/>
          <w:lang w:val="en-US"/>
        </w:rPr>
        <w:t xml:space="preserve">doi</w:t>
      </w:r>
      <w:r>
        <w:rPr>
          <w:rFonts w:eastAsia="Calibri" w:cs="Calibri"/>
          <w:color w:val="000000"/>
          <w:lang w:val="en-US"/>
        </w:rPr>
        <w:t xml:space="preserve">: 10.1002/0471722554. [Online]. </w:t>
      </w:r>
      <w:r>
        <w:rPr>
          <w:rFonts w:eastAsia="Calibri" w:cs="Calibri"/>
          <w:color w:val="000000"/>
        </w:rPr>
        <w:t xml:space="preserve">Disponib</w:t>
      </w:r>
      <w:r>
        <w:rPr>
          <w:rFonts w:eastAsia="Calibri" w:cs="Calibri"/>
          <w:color w:val="000000"/>
        </w:rPr>
        <w:t xml:space="preserve">le en</w:t>
      </w:r>
      <w:r>
        <w:rPr>
          <w:rFonts w:eastAsia="Calibri" w:cs="Calibri"/>
          <w:color w:val="000000"/>
        </w:rPr>
        <w:t xml:space="preserve">: </w:t>
      </w:r>
      <w:hyperlink r:id="rId39" w:tooltip="https://blog.minitab.com/es/blog/analisis-de-regresion-como-puedo-interpretar-el-r-cuadrado-y-evaluar-la-bondad-de-ajuste" w:history="1">
        <w:r>
          <w:rPr>
            <w:rStyle w:val="926"/>
            <w:rFonts w:eastAsia="Calibri" w:cs="Calibri"/>
          </w:rPr>
          <w:t xml:space="preserve">https://blog.minitab.com/es/blog/analisis-de-regresion-como-puedo-interpretar-el-r-cuadrado-y-evaluar-la-bondad-de-ajuste</w:t>
        </w:r>
      </w:hyperlink>
      <w:r>
        <w:rPr>
          <w:rFonts w:eastAsia="Calibri" w:cs="Calibri"/>
          <w:color w:val="000000"/>
        </w:rPr>
        <w:t xml:space="preserve"> </w:t>
      </w:r>
      <w:r>
        <w:rPr>
          <w:rFonts w:eastAsia="Calibri" w:cs="Calibri"/>
          <w:color w:val="000000"/>
        </w:rPr>
      </w:r>
      <w:r>
        <w:rPr>
          <w:rFonts w:eastAsia="Calibri" w:cs="Calibri"/>
          <w:color w:val="0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left="1080"/>
        <w:jc w:val="both"/>
        <w:rPr>
          <w:rFonts w:eastAsia="Calibri" w:cs="Calibri"/>
          <w:color w:val="000000"/>
        </w:rPr>
      </w:pPr>
      <w:r>
        <w:rPr>
          <w:rFonts w:eastAsia="Calibri" w:cs="Calibri"/>
          <w:color w:val="000000"/>
        </w:rPr>
      </w:r>
      <w:r>
        <w:rPr>
          <w:rFonts w:eastAsia="Calibri" w:cs="Calibri"/>
          <w:color w:val="000000"/>
        </w:rPr>
      </w:r>
      <w:r>
        <w:rPr>
          <w:rFonts w:eastAsia="Calibri" w:cs="Calibri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jc w:val="both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</w:r>
      <w:r>
        <w:rPr>
          <w:rFonts w:ascii="Calibri" w:hAnsi="Calibri" w:eastAsia="Calibri" w:cs="Calibri"/>
          <w:color w:val="000000"/>
        </w:rPr>
      </w:r>
      <w:r>
        <w:rPr>
          <w:rFonts w:ascii="Calibri" w:hAnsi="Calibri" w:eastAsia="Calibri" w:cs="Calibri"/>
          <w:color w:val="0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left="1080"/>
        <w:jc w:val="both"/>
        <w:rPr>
          <w:rFonts w:eastAsia="Calibri" w:cs="Calibri"/>
          <w:color w:val="000000"/>
        </w:rPr>
      </w:pPr>
      <w:r>
        <w:rPr>
          <w:rFonts w:eastAsia="Calibri" w:cs="Calibri"/>
          <w:color w:val="000000"/>
          <w:lang w:val="en-US"/>
        </w:rPr>
        <w:t xml:space="preserve">[</w:t>
      </w:r>
      <w:r>
        <w:rPr>
          <w:rFonts w:eastAsia="Calibri" w:cs="Calibri"/>
          <w:color w:val="000000"/>
          <w:lang w:val="en-US"/>
        </w:rPr>
        <w:t xml:space="preserve">9</w:t>
      </w:r>
      <w:r>
        <w:rPr>
          <w:rFonts w:eastAsia="Calibri" w:cs="Calibri"/>
          <w:color w:val="000000"/>
          <w:lang w:val="en-US"/>
        </w:rPr>
        <w:t xml:space="preserve">] A. De </w:t>
      </w:r>
      <w:r>
        <w:rPr>
          <w:rFonts w:eastAsia="Calibri" w:cs="Calibri"/>
          <w:color w:val="000000"/>
          <w:lang w:val="en-US"/>
        </w:rPr>
        <w:t xml:space="preserve">Myttenaere</w:t>
      </w:r>
      <w:r>
        <w:rPr>
          <w:rFonts w:eastAsia="Calibri" w:cs="Calibri"/>
          <w:color w:val="000000"/>
          <w:lang w:val="en-US"/>
        </w:rPr>
        <w:t xml:space="preserve">, B. Golden, B. Le Grand </w:t>
      </w:r>
      <w:r>
        <w:rPr>
          <w:rFonts w:eastAsia="Calibri" w:cs="Calibri"/>
          <w:color w:val="000000"/>
          <w:lang w:val="en-US"/>
        </w:rPr>
        <w:t xml:space="preserve">y</w:t>
      </w:r>
      <w:r>
        <w:rPr>
          <w:rFonts w:eastAsia="Calibri" w:cs="Calibri"/>
          <w:color w:val="000000"/>
          <w:lang w:val="en-US"/>
        </w:rPr>
        <w:t xml:space="preserve"> F. Rossi, "Mean Absolute Percentage Error for regression models," Neurocomputing, vol. 192, pp. 38-48, jun. 2016, </w:t>
      </w:r>
      <w:r>
        <w:rPr>
          <w:rFonts w:eastAsia="Calibri" w:cs="Calibri"/>
          <w:color w:val="000000"/>
          <w:lang w:val="en-US"/>
        </w:rPr>
        <w:t xml:space="preserve">doi</w:t>
      </w:r>
      <w:r>
        <w:rPr>
          <w:rFonts w:eastAsia="Calibri" w:cs="Calibri"/>
          <w:color w:val="000000"/>
          <w:lang w:val="en-US"/>
        </w:rPr>
        <w:t xml:space="preserve">: 10.1016/j.neucom.2015.12.114. </w:t>
      </w:r>
      <w:r>
        <w:rPr>
          <w:rFonts w:eastAsia="Calibri" w:cs="Calibri"/>
          <w:color w:val="000000"/>
        </w:rPr>
        <w:t xml:space="preserve">[Online].</w:t>
      </w:r>
      <w:r>
        <w:rPr>
          <w:rFonts w:eastAsia="Calibri" w:cs="Calibri"/>
          <w:color w:val="000000"/>
        </w:rPr>
        <w:t xml:space="preserve"> </w:t>
      </w:r>
      <w:r>
        <w:rPr>
          <w:rFonts w:eastAsia="Calibri" w:cs="Calibri"/>
          <w:color w:val="000000"/>
        </w:rPr>
        <w:t xml:space="preserve">Disponib</w:t>
      </w:r>
      <w:r>
        <w:rPr>
          <w:rFonts w:eastAsia="Calibri" w:cs="Calibri"/>
          <w:color w:val="000000"/>
        </w:rPr>
        <w:t xml:space="preserve">le en</w:t>
      </w:r>
      <w:r>
        <w:rPr>
          <w:rFonts w:eastAsia="Calibri" w:cs="Calibri"/>
          <w:color w:val="000000"/>
        </w:rPr>
        <w:t xml:space="preserve">: </w:t>
      </w:r>
      <w:hyperlink r:id="rId40" w:tooltip="https://www.sciencedirect.com/science/article/abs/pii/S0925231216003325" w:history="1">
        <w:r>
          <w:rPr>
            <w:rStyle w:val="926"/>
            <w:rFonts w:eastAsia="Calibri" w:cs="Calibri"/>
          </w:rPr>
          <w:t xml:space="preserve">https://www.sciencedirect.com/science/article/abs/pii/S0925231216003325</w:t>
        </w:r>
      </w:hyperlink>
      <w:r>
        <w:rPr>
          <w:rFonts w:eastAsia="Calibri" w:cs="Calibri"/>
          <w:color w:val="000000"/>
        </w:rPr>
      </w:r>
      <w:r>
        <w:rPr>
          <w:rFonts w:eastAsia="Calibri" w:cs="Calibri"/>
          <w:color w:val="0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left="1080"/>
        <w:jc w:val="both"/>
        <w:rPr>
          <w:rFonts w:eastAsia="Calibri" w:cs="Calibri"/>
          <w:color w:val="000000"/>
        </w:rPr>
      </w:pPr>
      <w:r>
        <w:rPr>
          <w:rFonts w:eastAsia="Calibri" w:cs="Calibri"/>
          <w:color w:val="000000"/>
        </w:rPr>
      </w:r>
      <w:r>
        <w:rPr>
          <w:rFonts w:eastAsia="Calibri" w:cs="Calibri"/>
          <w:color w:val="000000"/>
        </w:rPr>
      </w:r>
      <w:r>
        <w:rPr>
          <w:rFonts w:eastAsia="Calibri" w:cs="Calibri"/>
          <w:color w:val="0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left="1080"/>
        <w:jc w:val="both"/>
        <w:rPr>
          <w:rFonts w:eastAsia="Calibri" w:cs="Calibri"/>
          <w:color w:val="000000"/>
        </w:rPr>
      </w:pPr>
      <w:r>
        <w:rPr>
          <w:rFonts w:eastAsia="Calibri" w:cs="Calibri"/>
          <w:color w:val="000000"/>
          <w:lang w:val="en-US"/>
        </w:rPr>
        <w:t xml:space="preserve">[10] S. Hodson, "Mean Squared Error, Deconstructed," Journal of Advances in Modeling Earth Systems, vol. 14, no. 1, </w:t>
      </w:r>
      <w:r>
        <w:rPr>
          <w:rFonts w:eastAsia="Calibri" w:cs="Calibri"/>
          <w:color w:val="000000"/>
          <w:lang w:val="en-US"/>
        </w:rPr>
        <w:t xml:space="preserve">ene</w:t>
      </w:r>
      <w:r>
        <w:rPr>
          <w:rFonts w:eastAsia="Calibri" w:cs="Calibri"/>
          <w:color w:val="000000"/>
          <w:lang w:val="en-US"/>
        </w:rPr>
        <w:t xml:space="preserve">. 2022, Art. no. e2021MS002681, </w:t>
      </w:r>
      <w:r>
        <w:rPr>
          <w:rFonts w:eastAsia="Calibri" w:cs="Calibri"/>
          <w:color w:val="000000"/>
          <w:lang w:val="en-US"/>
        </w:rPr>
        <w:t xml:space="preserve">doi</w:t>
      </w:r>
      <w:r>
        <w:rPr>
          <w:rFonts w:eastAsia="Calibri" w:cs="Calibri"/>
          <w:color w:val="000000"/>
          <w:lang w:val="en-US"/>
        </w:rPr>
        <w:t xml:space="preserve">: 10.1029/2021MS002681. </w:t>
      </w:r>
      <w:r>
        <w:rPr>
          <w:rFonts w:eastAsia="Calibri" w:cs="Calibri"/>
          <w:color w:val="000000"/>
        </w:rPr>
        <w:t xml:space="preserve">[Online]. Disponible en: </w:t>
      </w:r>
      <w:hyperlink r:id="rId41" w:tooltip="https://agupubs.onlinelibrary.wiley.com/doi/10.1029/2021MS002681" w:history="1">
        <w:r>
          <w:rPr>
            <w:rStyle w:val="926"/>
            <w:rFonts w:eastAsia="Calibri" w:cs="Calibri"/>
          </w:rPr>
          <w:t xml:space="preserve">https://agupubs.onlinelibrary.wiley.com/doi/10.1029/2021MS002681</w:t>
        </w:r>
      </w:hyperlink>
      <w:r>
        <w:rPr>
          <w:rFonts w:eastAsia="Calibri" w:cs="Calibri"/>
          <w:color w:val="000000"/>
        </w:rPr>
      </w:r>
      <w:r>
        <w:rPr>
          <w:rFonts w:eastAsia="Calibri" w:cs="Calibri"/>
          <w:color w:val="0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left="1080"/>
        <w:jc w:val="both"/>
        <w:rPr>
          <w:rFonts w:eastAsia="Calibri" w:cs="Calibri"/>
          <w:color w:val="000000"/>
        </w:rPr>
      </w:pPr>
      <w:r>
        <w:rPr>
          <w:rFonts w:eastAsia="Calibri" w:cs="Calibri"/>
          <w:color w:val="000000"/>
          <w:lang w:val="en-US"/>
        </w:rPr>
      </w:r>
      <w:r>
        <w:rPr>
          <w:rFonts w:eastAsia="Calibri" w:cs="Calibri"/>
          <w:color w:val="0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left="1080"/>
        <w:jc w:val="both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</w:r>
      <w:r>
        <w:rPr>
          <w:rFonts w:eastAsia="Calibri" w:cs="Calibri"/>
          <w:color w:val="000000"/>
          <w:u w:val="single"/>
        </w:rPr>
      </w:r>
    </w:p>
    <w:sectPr>
      <w:footerReference w:type="default" r:id="rId13"/>
      <w:footerReference w:type="first" r:id="rId14"/>
      <w:footnotePr/>
      <w:endnotePr/>
      <w:type w:val="nextPage"/>
      <w:pgSz w:h="15840" w:orient="portrait" w:w="12240"/>
      <w:pgMar w:top="1701" w:right="1418" w:bottom="1418" w:left="1418" w:header="720" w:footer="1134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ok Antiqua">
    <w:panose1 w:val="02040602050305030304"/>
  </w:font>
  <w:font w:name="Wingdings">
    <w:panose1 w:val="05000000000000000000"/>
  </w:font>
  <w:font w:name="Times">
    <w:panose1 w:val="02020603050405020304"/>
  </w:font>
  <w:font w:name="Nimbus Sans L">
    <w:panose1 w:val="020B0604020202020204"/>
  </w:font>
  <w:font w:name="Noto Sans Symbols">
    <w:panose1 w:val="020B0502040504020204"/>
  </w:font>
  <w:font w:name="Lucida Grande">
    <w:panose1 w:val="02000503000000000000"/>
  </w:font>
  <w:font w:name="Cambria">
    <w:panose1 w:val="02040503050406030204"/>
  </w:font>
  <w:font w:name="Symbol">
    <w:panose1 w:val="05050102010706020507"/>
  </w:font>
  <w:font w:name="OpenSymbol">
    <w:panose1 w:val="05010000000000000000"/>
  </w:font>
  <w:font w:name="Courier New">
    <w:panose1 w:val="02070309020205020404"/>
  </w:font>
  <w:font w:name="Times New Roman">
    <w:panose1 w:val="02020603050405020304"/>
  </w:font>
  <w:font w:name="Bitstream Vera Sans">
    <w:panose1 w:val="02000503000000000000"/>
  </w:font>
  <w:font w:name="Calibri">
    <w:panose1 w:val="020F0502020204030204"/>
  </w:font>
  <w:font w:name="DejaVu Sans">
    <w:panose1 w:val="020B0603030804020204"/>
  </w:font>
  <w:font w:name="Arial">
    <w:panose1 w:val="020B0604020202020204"/>
  </w:font>
  <w:font w:name="Georgia">
    <w:panose1 w:val="02040502050405020303"/>
  </w:font>
  <w:font w:name="Nimbus Roman No9 L">
    <w:panose1 w:val="02000503000000000000"/>
  </w:font>
  <w:font w:name="Optima">
    <w:panose1 w:val="020005030000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419"/>
        <w:tab w:val="right" w:leader="none" w:pos="8838"/>
      </w:tabs>
      <w:spacing/>
      <w:ind/>
      <w:rPr>
        <w:rFonts w:cs="Nimbus Roman No9 L"/>
        <w:color w:val="000000"/>
      </w:rPr>
    </w:pPr>
    <w:r>
      <w:rPr>
        <w:rFonts w:cs="Nimbus Roman No9 L"/>
        <w:color w:val="000000"/>
      </w:rPr>
    </w:r>
    <w:r>
      <w:rPr>
        <w:rFonts w:cs="Nimbus Roman No9 L"/>
        <w:color w:val="00000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419"/>
        <w:tab w:val="right" w:leader="none" w:pos="8838"/>
      </w:tabs>
      <w:spacing/>
      <w:ind/>
      <w:jc w:val="center"/>
      <w:rPr>
        <w:rFonts w:cs="Nimbus Roman No9 L"/>
        <w:color w:val="000000"/>
      </w:rPr>
    </w:pPr>
    <w:r>
      <w:rPr>
        <w:rFonts w:cs="Nimbus Roman No9 L"/>
        <w:color w:val="000000"/>
      </w:rPr>
      <w:fldChar w:fldCharType="begin"/>
    </w:r>
    <w:r>
      <w:rPr>
        <w:rFonts w:cs="Nimbus Roman No9 L"/>
        <w:color w:val="000000"/>
      </w:rPr>
      <w:instrText xml:space="preserve">PAGE</w:instrText>
    </w:r>
    <w:r>
      <w:rPr>
        <w:rFonts w:cs="Nimbus Roman No9 L"/>
        <w:color w:val="000000"/>
      </w:rPr>
      <w:fldChar w:fldCharType="separate"/>
    </w:r>
    <w:r>
      <w:rPr>
        <w:rFonts w:cs="Nimbus Roman No9 L"/>
        <w:color w:val="000000"/>
      </w:rPr>
      <w:t xml:space="preserve">2</w:t>
    </w:r>
    <w:r>
      <w:rPr>
        <w:rFonts w:cs="Nimbus Roman No9 L"/>
        <w:color w:val="000000"/>
      </w:rPr>
      <w:fldChar w:fldCharType="end"/>
    </w:r>
    <w:r>
      <w:rPr>
        <w:rFonts w:cs="Nimbus Roman No9 L"/>
        <w:color w:val="00000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419"/>
        <w:tab w:val="right" w:leader="none" w:pos="8838"/>
      </w:tabs>
      <w:spacing/>
      <w:ind/>
      <w:rPr>
        <w:rFonts w:cs="Nimbus Roman No9 L"/>
        <w:color w:val="000000"/>
      </w:rPr>
    </w:pPr>
    <w:r>
      <w:rPr>
        <w:rFonts w:cs="Nimbus Roman No9 L"/>
        <w:color w:val="000000"/>
      </w:rPr>
    </w:r>
    <w:r>
      <w:rPr>
        <w:rFonts w:cs="Nimbus Roman No9 L"/>
        <w:color w:val="000000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21793216"/>
      <w:docPartObj>
        <w:docPartGallery w:val="Page Numbers (Bottom of Page)"/>
        <w:docPartUnique w:val="true"/>
      </w:docPartObj>
      <w:rPr/>
    </w:sdtPr>
    <w:sdtContent>
      <w:p>
        <w:pPr>
          <w:pStyle w:val="944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es-ES"/>
          </w:rPr>
          <w:t xml:space="preserve">2</w:t>
        </w:r>
        <w:r>
          <w:fldChar w:fldCharType="end"/>
        </w:r>
        <w:r/>
      </w:p>
    </w:sdtContent>
  </w:sdt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419"/>
        <w:tab w:val="right" w:leader="none" w:pos="8838"/>
      </w:tabs>
      <w:spacing/>
      <w:ind/>
      <w:rPr>
        <w:rFonts w:cs="Nimbus Roman No9 L"/>
        <w:color w:val="000000"/>
      </w:rPr>
    </w:pPr>
    <w:r>
      <w:rPr>
        <w:rFonts w:cs="Nimbus Roman No9 L"/>
        <w:color w:val="000000"/>
      </w:rPr>
    </w:r>
    <w:r>
      <w:rPr>
        <w:rFonts w:cs="Nimbus Roman No9 L"/>
        <w:color w:val="000000"/>
      </w:rPr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95663968"/>
      <w:docPartObj>
        <w:docPartGallery w:val="Page Numbers (Bottom of Page)"/>
        <w:docPartUnique w:val="true"/>
      </w:docPartObj>
      <w:rPr/>
    </w:sdtPr>
    <w:sdtContent>
      <w:p>
        <w:pPr>
          <w:pStyle w:val="944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es-ES"/>
          </w:rPr>
          <w:t xml:space="preserve">2</w:t>
        </w:r>
        <w:r>
          <w:fldChar w:fldCharType="end"/>
        </w:r>
        <w:r/>
      </w:p>
    </w:sdtContent>
  </w:sdt>
  <w:p>
    <w:pPr>
      <w:pStyle w:val="94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320"/>
        <w:tab w:val="right" w:leader="none" w:pos="8640"/>
      </w:tabs>
      <w:spacing/>
      <w:ind/>
      <w:jc w:val="right"/>
      <w:rPr>
        <w:rFonts w:cs="Nimbus Roman No9 L"/>
        <w:color w:val="000000"/>
      </w:rPr>
    </w:pPr>
    <w:r>
      <w:rPr>
        <w:rFonts w:cs="Nimbus Roman No9 L"/>
        <w:color w:val="000000"/>
      </w:rPr>
      <mc:AlternateContent>
        <mc:Choice Requires="wpg">
          <w:drawing>
            <wp:inline xmlns:wp="http://schemas.openxmlformats.org/drawingml/2006/wordprocessingDrawing" distT="0" distB="0" distL="0" distR="0">
              <wp:extent cx="1259433" cy="589735"/>
              <wp:effectExtent l="0" t="0" r="0" b="0"/>
              <wp:docPr id="1" name="image1.png" descr="https://www.javerianacali.edu.co/sites/ujc/files/logojaveriana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 descr="https://www.javerianacali.edu.co/sites/ujc/files/logojaveriana.png"/>
                      <pic:cNvPicPr/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259433" cy="58973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99.17pt;height:46.44pt;mso-wrap-distance-left:0.00pt;mso-wrap-distance-top:0.00pt;mso-wrap-distance-right:0.00pt;mso-wrap-distance-bottom:0.00pt;z-index:1;">
              <v:imagedata r:id="rId1" o:title=""/>
              <o:lock v:ext="edit" rotation="t"/>
            </v:shape>
          </w:pict>
        </mc:Fallback>
      </mc:AlternateContent>
    </w:r>
    <w:r>
      <w:rPr>
        <w:rFonts w:cs="Nimbus Roman No9 L"/>
        <w:color w:val="00000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320"/>
        <w:tab w:val="right" w:leader="none" w:pos="8640"/>
      </w:tabs>
      <w:spacing/>
      <w:ind/>
      <w:jc w:val="right"/>
      <w:rPr>
        <w:rFonts w:ascii="Book Antiqua" w:hAnsi="Book Antiqua" w:eastAsia="Book Antiqua" w:cs="Book Antiqua"/>
        <w:b/>
        <w:color w:val="000000"/>
      </w:rPr>
    </w:pPr>
    <w:r>
      <w:rPr>
        <w:rFonts w:ascii="Book Antiqua" w:hAnsi="Book Antiqua" w:eastAsia="Book Antiqua" w:cs="Book Antiqua"/>
        <w:b/>
        <w:color w:val="000000"/>
      </w:rPr>
    </w:r>
    <w:r>
      <w:rPr>
        <w:rFonts w:ascii="Book Antiqua" w:hAnsi="Book Antiqua" w:eastAsia="Book Antiqua" w:cs="Book Antiqua"/>
        <w:b/>
        <w:color w:val="00000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320"/>
        <w:tab w:val="right" w:leader="none" w:pos="8640"/>
      </w:tabs>
      <w:spacing/>
      <w:ind/>
      <w:jc w:val="right"/>
      <w:rPr>
        <w:rFonts w:cs="Nimbus Roman No9 L"/>
        <w:color w:val="000000"/>
      </w:rPr>
    </w:pPr>
    <w:r>
      <w:rPr>
        <w:rFonts w:cs="Nimbus Roman No9 L"/>
        <w:color w:val="000000"/>
      </w:rPr>
    </w:r>
    <w:r>
      <w:rPr>
        <w:rFonts w:cs="Nimbus Roman No9 L"/>
        <w:color w:val="00000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1069"/>
        </w:tabs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509"/>
        </w:tabs>
        <w:spacing/>
        <w:ind w:hanging="36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229"/>
        </w:tabs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949"/>
        </w:tabs>
        <w:spacing/>
        <w:ind w:hanging="360" w:left="3949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669"/>
        </w:tabs>
        <w:spacing/>
        <w:ind w:hanging="36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389"/>
        </w:tabs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6109"/>
        </w:tabs>
        <w:spacing/>
        <w:ind w:hanging="360" w:left="6109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829"/>
        </w:tabs>
        <w:spacing/>
        <w:ind w:hanging="360" w:left="6829"/>
      </w:pPr>
      <w:rPr/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styleLink w:val="964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64"/>
      <w:rPr/>
      <w:start w:val="1"/>
      <w:suff w:val="tab"/>
    </w:lvl>
    <w:lvl w:ilvl="1">
      <w:isLgl w:val="false"/>
      <w:lvlJc w:val="left"/>
      <w:lvlText w:val="%2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3600"/>
      </w:pPr>
      <w:rPr/>
      <w:start w:val="1"/>
      <w:suff w:val="tab"/>
    </w:lvl>
  </w:abstractNum>
  <w:abstractNum w:abstractNumId="4">
    <w:lvl w:ilvl="0">
      <w:isLgl w:val="false"/>
      <w:lvlJc w:val="left"/>
      <w:lvlText w:val=""/>
      <w:numFmt w:val="bullet"/>
      <w:pPr>
        <w:pBdr/>
        <w:spacing/>
        <w:ind w:hanging="360" w:left="144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1069"/>
        </w:tabs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"/>
      <w:numFmt w:val="decimal"/>
      <w:pPr>
        <w:pBdr/>
        <w:spacing/>
        <w:ind w:hanging="360" w:left="2509"/>
      </w:pPr>
      <w:rPr>
        <w:rFonts w:hint="default"/>
      </w:rPr>
      <w:start w:val="7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>
        <w:rFonts w:hint="default"/>
      </w:rPr>
      <w:start w:val="7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949"/>
        </w:tabs>
        <w:spacing/>
        <w:ind w:hanging="360" w:left="3949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669"/>
        </w:tabs>
        <w:spacing/>
        <w:ind w:hanging="36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389"/>
        </w:tabs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6109"/>
        </w:tabs>
        <w:spacing/>
        <w:ind w:hanging="360" w:left="6109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829"/>
        </w:tabs>
        <w:spacing/>
        <w:ind w:hanging="360" w:left="6829"/>
      </w:pPr>
      <w:rPr/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="Calibri" w:cs="Calibri"/>
      </w:rPr>
      <w:start w:val="9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eastAsia="Nimbus Roman No9 L" w:asciiTheme="minorHAnsi" w:hAnsiTheme="minorHAnsi" w:cstheme="minorHAnsi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tabs>
          <w:tab w:val="num" w:leader="none" w:pos="1069"/>
        </w:tabs>
        <w:spacing/>
        <w:ind w:hanging="360" w:left="1069"/>
      </w:pPr>
      <w:rPr>
        <w:rFonts w:hint="default" w:ascii="Symbol" w:hAnsi="Symbol"/>
        <w:b/>
        <w:bCs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"/>
      <w:numFmt w:val="decimal"/>
      <w:pPr>
        <w:pBdr/>
        <w:spacing/>
        <w:ind w:hanging="360" w:left="2509"/>
      </w:pPr>
      <w:rPr>
        <w:rFonts w:hint="default"/>
      </w:rPr>
      <w:start w:val="7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>
        <w:rFonts w:hint="default"/>
      </w:rPr>
      <w:start w:val="7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949"/>
        </w:tabs>
        <w:spacing/>
        <w:ind w:hanging="360" w:left="3949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669"/>
        </w:tabs>
        <w:spacing/>
        <w:ind w:hanging="36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389"/>
        </w:tabs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6109"/>
        </w:tabs>
        <w:spacing/>
        <w:ind w:hanging="360" w:left="6109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829"/>
        </w:tabs>
        <w:spacing/>
        <w:ind w:hanging="360" w:left="6829"/>
      </w:pPr>
      <w:rPr/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umStyleLink w:val="964"/>
    <w:lvl w:ilvl="0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3600"/>
      </w:pPr>
      <w:rPr/>
      <w:start w:val="1"/>
      <w:suff w:val="tab"/>
    </w:lvl>
  </w:abstractNum>
  <w:abstractNum w:abstractNumId="3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lvl w:ilvl="0">
      <w:isLgl w:val="false"/>
      <w:lvlJc w:val="left"/>
      <w:lvlText w:val=""/>
      <w:numFmt w:val="bullet"/>
      <w:pPr>
        <w:pBdr/>
        <w:spacing/>
        <w:ind w:hanging="360" w:left="144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33">
    <w:lvl w:ilvl="0">
      <w:isLgl w:val="false"/>
      <w:lvlJc w:val="left"/>
      <w:lvlText w:val="%1."/>
      <w:numFmt w:val="decimal"/>
      <w:pPr>
        <w:pBdr/>
        <w:spacing/>
        <w:ind w:hanging="420" w:left="4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20" w:left="42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72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108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4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1800"/>
      </w:pPr>
      <w:rPr/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left"/>
      <w:lvlText w:val=""/>
      <w:numFmt w:val="bullet"/>
      <w:pPr>
        <w:pBdr/>
        <w:spacing/>
        <w:ind w:hanging="360" w:left="144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lvl w:ilvl="0">
      <w:isLgl w:val="false"/>
      <w:lvlJc w:val="left"/>
      <w:lvlText w:val=""/>
      <w:numFmt w:val="bullet"/>
      <w:pPr>
        <w:pBdr/>
        <w:spacing/>
        <w:ind w:hanging="360" w:left="144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styleLink w:val="965"/>
    <w:lvl w:ilvl="0">
      <w:isLgl w:val="false"/>
      <w:lvlJc w:val="left"/>
      <w:lvlText w:val="%1"/>
      <w:numFmt w:val="decimal"/>
      <w:pPr>
        <w:pBdr/>
        <w:spacing/>
        <w:ind w:hanging="360" w:left="360"/>
      </w:pPr>
      <w:pStyle w:val="897"/>
      <w:rPr>
        <w:rFonts w:hint="default" w:ascii="Calibri" w:hAnsi="Calibri"/>
        <w:b w:val="0"/>
        <w:i w:val="0"/>
        <w:sz w:val="24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pStyle w:val="898"/>
      <w:rPr>
        <w:rFonts w:hint="default" w:ascii="Calibri" w:hAnsi="Calibri"/>
        <w:b w:val="0"/>
        <w:i w:val="0"/>
        <w:sz w:val="24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1080"/>
      </w:pPr>
      <w:pStyle w:val="899"/>
      <w:rPr>
        <w:rFonts w:hint="default" w:ascii="Calibri" w:hAnsi="Calibri"/>
        <w:b w:val="0"/>
        <w:i w:val="0"/>
        <w:sz w:val="24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40">
    <w:lvl w:ilvl="0">
      <w:isLgl w:val="false"/>
      <w:lvlJc w:val="left"/>
      <w:lvlText w:val=""/>
      <w:numFmt w:val="bullet"/>
      <w:pPr>
        <w:pBdr/>
        <w:spacing/>
        <w:ind w:hanging="360" w:left="144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4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3"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num w:numId="1">
    <w:abstractNumId w:val="33"/>
  </w:num>
  <w:num w:numId="2">
    <w:abstractNumId w:val="29"/>
  </w:num>
  <w:num w:numId="3">
    <w:abstractNumId w:val="30"/>
  </w:num>
  <w:num w:numId="4">
    <w:abstractNumId w:val="10"/>
  </w:num>
  <w:num w:numId="5">
    <w:abstractNumId w:val="3"/>
  </w:num>
  <w:num w:numId="6">
    <w:abstractNumId w:val="18"/>
  </w:num>
  <w:num w:numId="7">
    <w:abstractNumId w:val="11"/>
  </w:num>
  <w:num w:numId="8">
    <w:abstractNumId w:val="39"/>
    <w:lvlOverride w:ilvl="0">
      <w:lvl w:ilvl="0">
        <w:isLgl w:val="false"/>
        <w:lvlJc w:val="left"/>
        <w:lvlText w:val="%1"/>
        <w:numFmt w:val="decimal"/>
        <w:pPr>
          <w:pBdr/>
          <w:spacing/>
          <w:ind w:hanging="360" w:left="360"/>
        </w:pPr>
        <w:pStyle w:val="897"/>
        <w:rPr>
          <w:rFonts w:hint="default" w:ascii="Calibri" w:hAnsi="Calibri"/>
          <w:b w:val="0"/>
          <w:i w:val="0"/>
          <w:sz w:val="24"/>
          <w:lang w:val="es-VE"/>
        </w:rPr>
        <w:start w:val="1"/>
        <w:suff w:val="tab"/>
      </w:lvl>
    </w:lvlOverride>
  </w:num>
  <w:num w:numId="9">
    <w:abstractNumId w:val="8"/>
  </w:num>
  <w:num w:numId="10">
    <w:abstractNumId w:val="1"/>
  </w:num>
  <w:num w:numId="11">
    <w:abstractNumId w:val="34"/>
  </w:num>
  <w:num w:numId="12">
    <w:abstractNumId w:val="15"/>
  </w:num>
  <w:num w:numId="13">
    <w:abstractNumId w:val="24"/>
  </w:num>
  <w:num w:numId="14">
    <w:abstractNumId w:val="20"/>
  </w:num>
  <w:num w:numId="15">
    <w:abstractNumId w:val="6"/>
  </w:num>
  <w:num w:numId="16">
    <w:abstractNumId w:val="12"/>
  </w:num>
  <w:num w:numId="17">
    <w:abstractNumId w:val="21"/>
  </w:num>
  <w:num w:numId="18">
    <w:abstractNumId w:val="26"/>
  </w:num>
  <w:num w:numId="19">
    <w:abstractNumId w:val="17"/>
  </w:num>
  <w:num w:numId="20">
    <w:abstractNumId w:val="28"/>
  </w:num>
  <w:num w:numId="21">
    <w:abstractNumId w:val="31"/>
  </w:num>
  <w:num w:numId="22">
    <w:abstractNumId w:val="0"/>
  </w:num>
  <w:num w:numId="23">
    <w:abstractNumId w:val="7"/>
  </w:num>
  <w:num w:numId="24">
    <w:abstractNumId w:val="22"/>
  </w:num>
  <w:num w:numId="25">
    <w:abstractNumId w:val="16"/>
  </w:num>
  <w:num w:numId="26">
    <w:abstractNumId w:val="2"/>
  </w:num>
  <w:num w:numId="27">
    <w:abstractNumId w:val="9"/>
  </w:num>
  <w:num w:numId="28">
    <w:abstractNumId w:val="38"/>
  </w:num>
  <w:num w:numId="29">
    <w:abstractNumId w:val="25"/>
  </w:num>
  <w:num w:numId="30">
    <w:abstractNumId w:val="5"/>
  </w:num>
  <w:num w:numId="31">
    <w:abstractNumId w:val="14"/>
  </w:num>
  <w:num w:numId="32">
    <w:abstractNumId w:val="41"/>
  </w:num>
  <w:num w:numId="33">
    <w:abstractNumId w:val="36"/>
  </w:num>
  <w:num w:numId="34">
    <w:abstractNumId w:val="23"/>
  </w:num>
  <w:num w:numId="35">
    <w:abstractNumId w:val="39"/>
  </w:num>
  <w:num w:numId="36">
    <w:abstractNumId w:val="37"/>
  </w:num>
  <w:num w:numId="37">
    <w:abstractNumId w:val="35"/>
  </w:num>
  <w:num w:numId="38">
    <w:abstractNumId w:val="4"/>
  </w:num>
  <w:num w:numId="39">
    <w:abstractNumId w:val="19"/>
  </w:num>
  <w:num w:numId="40">
    <w:abstractNumId w:val="40"/>
  </w:num>
  <w:num w:numId="41">
    <w:abstractNumId w:val="32"/>
  </w:num>
  <w:num w:numId="42">
    <w:abstractNumId w:val="13"/>
  </w:num>
  <w:num w:numId="43">
    <w:abstractNumId w:val="27"/>
  </w:num>
  <w:num w:numId="44">
    <w:abstractNumId w:val="42"/>
  </w:num>
  <w:num w:numId="4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Nimbus Roman No9 L" w:hAnsi="Nimbus Roman No9 L" w:eastAsia="Nimbus Roman No9 L" w:cs="Nimbus Roman No9 L"/>
        <w:sz w:val="24"/>
        <w:szCs w:val="24"/>
        <w:lang w:val="es-CO" w:eastAsia="es-CO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7"/>
    <w:basedOn w:val="896"/>
    <w:next w:val="89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896"/>
    <w:next w:val="896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896"/>
    <w:next w:val="896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903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903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903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903"/>
    <w:link w:val="9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903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903"/>
    <w:link w:val="9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903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903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90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903"/>
    <w:link w:val="9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903"/>
    <w:link w:val="9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896"/>
    <w:next w:val="896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903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9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896"/>
    <w:next w:val="896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903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9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9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Strong"/>
    <w:basedOn w:val="903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9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90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903"/>
    <w:link w:val="954"/>
    <w:uiPriority w:val="99"/>
    <w:pPr>
      <w:pBdr/>
      <w:spacing/>
      <w:ind/>
    </w:pPr>
  </w:style>
  <w:style w:type="character" w:styleId="178">
    <w:name w:val="Footer Char"/>
    <w:basedOn w:val="903"/>
    <w:link w:val="944"/>
    <w:uiPriority w:val="99"/>
    <w:pPr>
      <w:pBdr/>
      <w:spacing/>
      <w:ind/>
    </w:pPr>
  </w:style>
  <w:style w:type="paragraph" w:styleId="179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1">
    <w:name w:val="Footnote Text Char"/>
    <w:basedOn w:val="903"/>
    <w:link w:val="946"/>
    <w:uiPriority w:val="99"/>
    <w:semiHidden/>
    <w:pPr>
      <w:pBdr/>
      <w:spacing/>
      <w:ind/>
    </w:pPr>
    <w:rPr>
      <w:sz w:val="20"/>
      <w:szCs w:val="20"/>
    </w:rPr>
  </w:style>
  <w:style w:type="paragraph" w:styleId="183">
    <w:name w:val="endnote text"/>
    <w:basedOn w:val="89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903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7">
    <w:name w:val="FollowedHyperlink"/>
    <w:basedOn w:val="9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192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193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194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195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196">
    <w:name w:val="toc 9"/>
    <w:basedOn w:val="896"/>
    <w:next w:val="896"/>
    <w:uiPriority w:val="39"/>
    <w:unhideWhenUsed/>
    <w:pPr>
      <w:pBdr/>
      <w:spacing w:after="100"/>
      <w:ind w:left="1760"/>
    </w:pPr>
  </w:style>
  <w:style w:type="paragraph" w:styleId="208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  <w:rPr>
      <w:rFonts w:cs="DejaVu Sans"/>
    </w:rPr>
  </w:style>
  <w:style w:type="paragraph" w:styleId="897">
    <w:name w:val="Heading 1"/>
    <w:basedOn w:val="896"/>
    <w:next w:val="896"/>
    <w:uiPriority w:val="9"/>
    <w:qFormat/>
    <w:pPr>
      <w:keepNext w:val="true"/>
      <w:keepLines w:val="true"/>
      <w:numPr>
        <w:numId w:val="8"/>
      </w:numPr>
      <w:pBdr/>
      <w:spacing w:after="100" w:afterAutospacing="1" w:before="100" w:beforeAutospacing="1"/>
      <w:ind w:firstLine="0" w:left="0"/>
      <w:jc w:val="center"/>
      <w:outlineLvl w:val="0"/>
    </w:pPr>
    <w:rPr>
      <w:rFonts w:ascii="Calibri" w:hAnsi="Calibri"/>
      <w:szCs w:val="48"/>
    </w:rPr>
  </w:style>
  <w:style w:type="paragraph" w:styleId="898">
    <w:name w:val="Heading 2"/>
    <w:basedOn w:val="896"/>
    <w:next w:val="896"/>
    <w:link w:val="911"/>
    <w:uiPriority w:val="9"/>
    <w:unhideWhenUsed/>
    <w:qFormat/>
    <w:pPr>
      <w:keepNext w:val="true"/>
      <w:numPr>
        <w:ilvl w:val="1"/>
        <w:numId w:val="8"/>
      </w:numPr>
      <w:pBdr/>
      <w:spacing/>
      <w:ind w:firstLine="0" w:left="0"/>
      <w:outlineLvl w:val="1"/>
    </w:pPr>
    <w:rPr>
      <w:rFonts w:ascii="Calibri" w:hAnsi="Calibri"/>
    </w:rPr>
  </w:style>
  <w:style w:type="paragraph" w:styleId="899">
    <w:name w:val="Heading 3"/>
    <w:basedOn w:val="941"/>
    <w:next w:val="936"/>
    <w:link w:val="910"/>
    <w:uiPriority w:val="9"/>
    <w:semiHidden/>
    <w:unhideWhenUsed/>
    <w:qFormat/>
    <w:pPr>
      <w:numPr>
        <w:ilvl w:val="2"/>
        <w:numId w:val="8"/>
      </w:numPr>
      <w:pBdr/>
      <w:spacing/>
      <w:ind/>
      <w:outlineLvl w:val="2"/>
    </w:pPr>
    <w:rPr>
      <w:rFonts w:ascii="Times New Roman" w:hAnsi="Times New Roman" w:cs="Bitstream Vera Sans"/>
      <w:b/>
      <w:bCs/>
    </w:rPr>
  </w:style>
  <w:style w:type="paragraph" w:styleId="900">
    <w:name w:val="Heading 4"/>
    <w:basedOn w:val="896"/>
    <w:next w:val="896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</w:rPr>
  </w:style>
  <w:style w:type="paragraph" w:styleId="901">
    <w:name w:val="Heading 5"/>
    <w:basedOn w:val="896"/>
    <w:next w:val="896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sz w:val="22"/>
      <w:szCs w:val="22"/>
    </w:rPr>
  </w:style>
  <w:style w:type="paragraph" w:styleId="902">
    <w:name w:val="Heading 6"/>
    <w:basedOn w:val="896"/>
    <w:next w:val="896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903" w:default="1">
    <w:name w:val="Default Paragraph Font"/>
    <w:uiPriority w:val="1"/>
    <w:unhideWhenUsed/>
    <w:pPr>
      <w:pBdr/>
      <w:spacing/>
      <w:ind/>
    </w:pPr>
  </w:style>
  <w:style w:type="table" w:styleId="9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5" w:default="1">
    <w:name w:val="No List"/>
    <w:uiPriority w:val="99"/>
    <w:semiHidden/>
    <w:unhideWhenUsed/>
    <w:pPr>
      <w:pBdr/>
      <w:spacing/>
      <w:ind/>
    </w:pPr>
  </w:style>
  <w:style w:type="table" w:styleId="906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7">
    <w:name w:val="Title"/>
    <w:basedOn w:val="896"/>
    <w:next w:val="896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character" w:styleId="908" w:customStyle="1">
    <w:name w:val="WW8Num3z1"/>
    <w:uiPriority w:val="99"/>
    <w:pPr>
      <w:pBdr/>
      <w:spacing/>
      <w:ind/>
    </w:pPr>
    <w:rPr>
      <w:rFonts w:ascii="OpenSymbol" w:hAnsi="OpenSymbol"/>
    </w:rPr>
  </w:style>
  <w:style w:type="character" w:styleId="909" w:customStyle="1">
    <w:name w:val="WW8Num3z0"/>
    <w:uiPriority w:val="99"/>
    <w:pPr>
      <w:pBdr/>
      <w:spacing/>
      <w:ind/>
    </w:pPr>
    <w:rPr>
      <w:rFonts w:ascii="Symbol" w:hAnsi="Symbol"/>
    </w:rPr>
  </w:style>
  <w:style w:type="character" w:styleId="910" w:customStyle="1">
    <w:name w:val="Título 3 Car"/>
    <w:basedOn w:val="903"/>
    <w:link w:val="899"/>
    <w:uiPriority w:val="99"/>
    <w:semiHidden/>
    <w:pPr>
      <w:pBdr/>
      <w:spacing/>
      <w:ind/>
    </w:pPr>
    <w:rPr>
      <w:rFonts w:ascii="Cambria" w:hAnsi="Cambria" w:cs="Times New Roman"/>
      <w:b/>
      <w:bCs/>
      <w:sz w:val="26"/>
      <w:lang w:val="es-CO" w:eastAsia="es-CO"/>
    </w:rPr>
  </w:style>
  <w:style w:type="character" w:styleId="911" w:customStyle="1">
    <w:name w:val="Título 2 Car"/>
    <w:basedOn w:val="903"/>
    <w:link w:val="898"/>
    <w:uiPriority w:val="9"/>
    <w:pPr>
      <w:pBdr/>
      <w:spacing/>
      <w:ind/>
    </w:pPr>
    <w:rPr>
      <w:rFonts w:ascii="Calibri" w:hAnsi="Calibri" w:cs="DejaVu Sans"/>
    </w:rPr>
  </w:style>
  <w:style w:type="character" w:styleId="912" w:customStyle="1">
    <w:name w:val="WW8Num4z0"/>
    <w:uiPriority w:val="99"/>
    <w:pPr>
      <w:pBdr/>
      <w:spacing/>
      <w:ind/>
    </w:pPr>
    <w:rPr>
      <w:rFonts w:ascii="Symbol" w:hAnsi="Symbol"/>
    </w:rPr>
  </w:style>
  <w:style w:type="character" w:styleId="913" w:customStyle="1">
    <w:name w:val="WW8Num4z1"/>
    <w:uiPriority w:val="99"/>
    <w:pPr>
      <w:pBdr/>
      <w:spacing/>
      <w:ind/>
    </w:pPr>
    <w:rPr>
      <w:rFonts w:ascii="OpenSymbol" w:hAnsi="OpenSymbol"/>
    </w:rPr>
  </w:style>
  <w:style w:type="character" w:styleId="914" w:customStyle="1">
    <w:name w:val="WW8Num5z0"/>
    <w:uiPriority w:val="99"/>
    <w:pPr>
      <w:pBdr/>
      <w:spacing/>
      <w:ind/>
    </w:pPr>
    <w:rPr>
      <w:rFonts w:ascii="Symbol" w:hAnsi="Symbol"/>
    </w:rPr>
  </w:style>
  <w:style w:type="character" w:styleId="915" w:customStyle="1">
    <w:name w:val="WW8Num5z1"/>
    <w:uiPriority w:val="99"/>
    <w:pPr>
      <w:pBdr/>
      <w:spacing/>
      <w:ind/>
    </w:pPr>
    <w:rPr>
      <w:rFonts w:ascii="OpenSymbol" w:hAnsi="OpenSymbol"/>
    </w:rPr>
  </w:style>
  <w:style w:type="character" w:styleId="916" w:customStyle="1">
    <w:name w:val="WW8Num6z0"/>
    <w:uiPriority w:val="99"/>
    <w:pPr>
      <w:pBdr/>
      <w:spacing/>
      <w:ind/>
    </w:pPr>
    <w:rPr>
      <w:rFonts w:ascii="Symbol" w:hAnsi="Symbol"/>
    </w:rPr>
  </w:style>
  <w:style w:type="character" w:styleId="917" w:customStyle="1">
    <w:name w:val="WW8Num6z1"/>
    <w:uiPriority w:val="99"/>
    <w:pPr>
      <w:pBdr/>
      <w:spacing/>
      <w:ind/>
    </w:pPr>
    <w:rPr>
      <w:rFonts w:ascii="OpenSymbol" w:hAnsi="OpenSymbol"/>
    </w:rPr>
  </w:style>
  <w:style w:type="character" w:styleId="918" w:customStyle="1">
    <w:name w:val="WW8Num7z0"/>
    <w:uiPriority w:val="99"/>
    <w:pPr>
      <w:pBdr/>
      <w:spacing/>
      <w:ind/>
    </w:pPr>
    <w:rPr>
      <w:rFonts w:ascii="Symbol" w:hAnsi="Symbol"/>
    </w:rPr>
  </w:style>
  <w:style w:type="character" w:styleId="919" w:customStyle="1">
    <w:name w:val="WW8Num7z1"/>
    <w:uiPriority w:val="99"/>
    <w:pPr>
      <w:pBdr/>
      <w:spacing/>
      <w:ind/>
    </w:pPr>
    <w:rPr>
      <w:rFonts w:ascii="OpenSymbol" w:hAnsi="OpenSymbol"/>
    </w:rPr>
  </w:style>
  <w:style w:type="character" w:styleId="920" w:customStyle="1">
    <w:name w:val="WW8Num8z0"/>
    <w:uiPriority w:val="99"/>
    <w:pPr>
      <w:pBdr/>
      <w:spacing/>
      <w:ind/>
    </w:pPr>
    <w:rPr>
      <w:rFonts w:ascii="Symbol" w:hAnsi="Symbol"/>
    </w:rPr>
  </w:style>
  <w:style w:type="character" w:styleId="921" w:customStyle="1">
    <w:name w:val="WW8Num8z1"/>
    <w:uiPriority w:val="99"/>
    <w:pPr>
      <w:pBdr/>
      <w:spacing/>
      <w:ind/>
    </w:pPr>
    <w:rPr>
      <w:rFonts w:ascii="OpenSymbol" w:hAnsi="OpenSymbol"/>
    </w:rPr>
  </w:style>
  <w:style w:type="character" w:styleId="922" w:customStyle="1">
    <w:name w:val="Absatz-Standardschriftart"/>
    <w:uiPriority w:val="99"/>
    <w:pPr>
      <w:pBdr/>
      <w:spacing/>
      <w:ind/>
    </w:pPr>
  </w:style>
  <w:style w:type="character" w:styleId="923" w:customStyle="1">
    <w:name w:val="WW-Absatz-Standardschriftart"/>
    <w:uiPriority w:val="99"/>
    <w:pPr>
      <w:pBdr/>
      <w:spacing/>
      <w:ind/>
    </w:pPr>
  </w:style>
  <w:style w:type="character" w:styleId="924" w:customStyle="1">
    <w:name w:val="Fuente de pšrrafo predeter.1"/>
    <w:uiPriority w:val="99"/>
    <w:pPr>
      <w:pBdr/>
      <w:spacing/>
      <w:ind/>
    </w:pPr>
  </w:style>
  <w:style w:type="character" w:styleId="925" w:customStyle="1">
    <w:name w:val="Caršcter de numeraci‹n"/>
    <w:uiPriority w:val="99"/>
    <w:pPr>
      <w:pBdr/>
      <w:spacing/>
      <w:ind/>
    </w:pPr>
  </w:style>
  <w:style w:type="character" w:styleId="926">
    <w:name w:val="Hyperlink"/>
    <w:basedOn w:val="903"/>
    <w:uiPriority w:val="99"/>
    <w:pPr>
      <w:pBdr/>
      <w:spacing/>
      <w:ind/>
    </w:pPr>
    <w:rPr>
      <w:rFonts w:cs="Times New Roman"/>
      <w:color w:val="000080"/>
      <w:u w:val="single"/>
    </w:rPr>
  </w:style>
  <w:style w:type="character" w:styleId="927">
    <w:name w:val="Emphasis"/>
    <w:basedOn w:val="903"/>
    <w:uiPriority w:val="20"/>
    <w:qFormat/>
    <w:pPr>
      <w:pBdr/>
      <w:spacing/>
      <w:ind/>
    </w:pPr>
    <w:rPr>
      <w:rFonts w:cs="Times New Roman"/>
      <w:i/>
    </w:rPr>
  </w:style>
  <w:style w:type="character" w:styleId="928" w:customStyle="1">
    <w:name w:val="Vi_etas"/>
    <w:uiPriority w:val="99"/>
    <w:pPr>
      <w:pBdr/>
      <w:spacing/>
      <w:ind/>
    </w:pPr>
    <w:rPr>
      <w:rFonts w:ascii="OpenSymbol" w:hAnsi="OpenSymbol"/>
    </w:rPr>
  </w:style>
  <w:style w:type="character" w:styleId="929" w:customStyle="1">
    <w:name w:val="Smbolo de nota al pie"/>
    <w:uiPriority w:val="99"/>
    <w:pPr>
      <w:pBdr/>
      <w:spacing/>
      <w:ind/>
    </w:pPr>
  </w:style>
  <w:style w:type="character" w:styleId="930" w:customStyle="1">
    <w:name w:val="Ref. de nota al pie1"/>
    <w:uiPriority w:val="99"/>
    <w:pPr>
      <w:pBdr/>
      <w:spacing/>
      <w:ind/>
    </w:pPr>
    <w:rPr>
      <w:vertAlign w:val="superscript"/>
    </w:rPr>
  </w:style>
  <w:style w:type="character" w:styleId="931" w:customStyle="1">
    <w:name w:val="Smbolo de nota final"/>
    <w:uiPriority w:val="99"/>
    <w:pPr>
      <w:pBdr/>
      <w:spacing/>
      <w:ind/>
    </w:pPr>
    <w:rPr>
      <w:vertAlign w:val="superscript"/>
    </w:rPr>
  </w:style>
  <w:style w:type="character" w:styleId="932" w:customStyle="1">
    <w:name w:val="WW-Smbolo de nota final"/>
    <w:uiPriority w:val="99"/>
    <w:pPr>
      <w:pBdr/>
      <w:spacing/>
      <w:ind/>
    </w:pPr>
  </w:style>
  <w:style w:type="character" w:styleId="933">
    <w:name w:val="footnote reference"/>
    <w:basedOn w:val="903"/>
    <w:uiPriority w:val="99"/>
    <w:semiHidden/>
    <w:pPr>
      <w:pBdr/>
      <w:spacing/>
      <w:ind/>
    </w:pPr>
    <w:rPr>
      <w:rFonts w:cs="Times New Roman"/>
      <w:vertAlign w:val="superscript"/>
    </w:rPr>
  </w:style>
  <w:style w:type="character" w:styleId="934">
    <w:name w:val="endnote reference"/>
    <w:basedOn w:val="903"/>
    <w:uiPriority w:val="99"/>
    <w:semiHidden/>
    <w:pPr>
      <w:pBdr/>
      <w:spacing/>
      <w:ind/>
    </w:pPr>
    <w:rPr>
      <w:rFonts w:cs="Times New Roman"/>
      <w:vertAlign w:val="superscript"/>
    </w:rPr>
  </w:style>
  <w:style w:type="paragraph" w:styleId="935" w:customStyle="1">
    <w:name w:val="Encabezado2"/>
    <w:basedOn w:val="896"/>
    <w:next w:val="936"/>
    <w:uiPriority w:val="99"/>
    <w:pPr>
      <w:keepNext w:val="true"/>
      <w:pBdr/>
      <w:spacing w:after="120" w:before="240"/>
      <w:ind/>
    </w:pPr>
    <w:rPr>
      <w:rFonts w:ascii="Arial" w:hAnsi="Arial" w:cs="Bitstream Vera Sans"/>
      <w:sz w:val="28"/>
      <w:szCs w:val="28"/>
    </w:rPr>
  </w:style>
  <w:style w:type="paragraph" w:styleId="936">
    <w:name w:val="Body Text"/>
    <w:basedOn w:val="896"/>
    <w:link w:val="939"/>
    <w:uiPriority w:val="99"/>
    <w:pPr>
      <w:pBdr/>
      <w:spacing w:after="120"/>
      <w:ind/>
    </w:pPr>
  </w:style>
  <w:style w:type="paragraph" w:styleId="937" w:customStyle="1">
    <w:name w:val="Etiqueta"/>
    <w:basedOn w:val="896"/>
    <w:uiPriority w:val="99"/>
    <w:pPr>
      <w:suppressLineNumbers w:val="true"/>
      <w:pBdr/>
      <w:spacing w:after="120" w:before="120"/>
      <w:ind/>
    </w:pPr>
    <w:rPr>
      <w:i/>
      <w:iCs/>
    </w:rPr>
  </w:style>
  <w:style w:type="paragraph" w:styleId="938">
    <w:name w:val="List"/>
    <w:basedOn w:val="936"/>
    <w:uiPriority w:val="99"/>
    <w:pPr>
      <w:pBdr/>
      <w:spacing/>
      <w:ind/>
    </w:pPr>
  </w:style>
  <w:style w:type="character" w:styleId="939" w:customStyle="1">
    <w:name w:val="Texto independiente Car"/>
    <w:basedOn w:val="903"/>
    <w:link w:val="936"/>
    <w:uiPriority w:val="99"/>
    <w:semiHidden/>
    <w:pPr>
      <w:pBdr/>
      <w:spacing/>
      <w:ind/>
    </w:pPr>
    <w:rPr>
      <w:rFonts w:ascii="Nimbus Roman No9 L" w:hAnsi="Nimbus Roman No9 L" w:cs="DejaVu Sans"/>
      <w:sz w:val="24"/>
      <w:lang w:val="es-CO" w:eastAsia="es-CO"/>
    </w:rPr>
  </w:style>
  <w:style w:type="paragraph" w:styleId="940" w:customStyle="1">
    <w:name w:val="_ndice"/>
    <w:basedOn w:val="896"/>
    <w:uiPriority w:val="99"/>
    <w:pPr>
      <w:suppressLineNumbers w:val="true"/>
      <w:pBdr/>
      <w:spacing/>
      <w:ind/>
    </w:pPr>
  </w:style>
  <w:style w:type="paragraph" w:styleId="941" w:customStyle="1">
    <w:name w:val="Encabezado1"/>
    <w:basedOn w:val="896"/>
    <w:next w:val="936"/>
    <w:uiPriority w:val="99"/>
    <w:pPr>
      <w:keepNext w:val="true"/>
      <w:pBdr/>
      <w:spacing w:after="120" w:before="240"/>
      <w:ind/>
    </w:pPr>
    <w:rPr>
      <w:rFonts w:ascii="Nimbus Sans L" w:hAnsi="Nimbus Sans L"/>
      <w:sz w:val="28"/>
      <w:szCs w:val="28"/>
    </w:rPr>
  </w:style>
  <w:style w:type="paragraph" w:styleId="942" w:customStyle="1">
    <w:name w:val="JTAP-normal"/>
    <w:basedOn w:val="896"/>
    <w:uiPriority w:val="99"/>
    <w:pPr>
      <w:widowControl w:val="true"/>
      <w:pBdr/>
      <w:spacing/>
      <w:ind/>
      <w:jc w:val="center"/>
    </w:pPr>
    <w:rPr>
      <w:rFonts w:ascii="Times" w:hAnsi="Times"/>
    </w:rPr>
  </w:style>
  <w:style w:type="paragraph" w:styleId="943" w:customStyle="1">
    <w:name w:val="JTAP-title-2"/>
    <w:basedOn w:val="898"/>
    <w:uiPriority w:val="99"/>
    <w:pPr>
      <w:widowControl w:val="true"/>
      <w:numPr>
        <w:ilvl w:val="0"/>
        <w:numId w:val="0"/>
      </w:numPr>
      <w:pBdr/>
      <w:spacing/>
      <w:ind/>
      <w:jc w:val="center"/>
    </w:pPr>
    <w:rPr>
      <w:rFonts w:ascii="Optima" w:hAnsi="Optima"/>
      <w:sz w:val="36"/>
    </w:rPr>
  </w:style>
  <w:style w:type="paragraph" w:styleId="944">
    <w:name w:val="Footer"/>
    <w:basedOn w:val="896"/>
    <w:link w:val="948"/>
    <w:uiPriority w:val="99"/>
    <w:pPr>
      <w:suppressLineNumbers w:val="true"/>
      <w:pBdr/>
      <w:tabs>
        <w:tab w:val="center" w:leader="none" w:pos="4419"/>
        <w:tab w:val="right" w:leader="none" w:pos="8838"/>
      </w:tabs>
      <w:spacing/>
      <w:ind/>
    </w:pPr>
  </w:style>
  <w:style w:type="paragraph" w:styleId="945">
    <w:name w:val="List Paragraph"/>
    <w:basedOn w:val="896"/>
    <w:uiPriority w:val="34"/>
    <w:qFormat/>
    <w:pPr>
      <w:widowControl w:val="true"/>
      <w:pBdr/>
      <w:spacing w:after="200" w:line="276" w:lineRule="auto"/>
      <w:ind w:left="720"/>
      <w:contextualSpacing w:val="true"/>
    </w:pPr>
    <w:rPr>
      <w:rFonts w:ascii="Calibri" w:hAnsi="Calibri" w:cs="Times New Roman"/>
      <w:sz w:val="22"/>
      <w:szCs w:val="22"/>
      <w:lang w:eastAsia="en-US"/>
    </w:rPr>
  </w:style>
  <w:style w:type="paragraph" w:styleId="946">
    <w:name w:val="footnote text"/>
    <w:basedOn w:val="896"/>
    <w:link w:val="949"/>
    <w:uiPriority w:val="99"/>
    <w:semiHidden/>
    <w:pPr>
      <w:suppressLineNumbers w:val="true"/>
      <w:pBdr/>
      <w:spacing/>
      <w:ind w:hanging="283" w:left="283"/>
    </w:pPr>
    <w:rPr>
      <w:sz w:val="20"/>
      <w:szCs w:val="20"/>
    </w:rPr>
  </w:style>
  <w:style w:type="character" w:styleId="947">
    <w:name w:val="annotation reference"/>
    <w:basedOn w:val="903"/>
    <w:uiPriority w:val="99"/>
    <w:semiHidden/>
    <w:pPr>
      <w:pBdr/>
      <w:spacing/>
      <w:ind/>
    </w:pPr>
    <w:rPr>
      <w:rFonts w:cs="Times New Roman"/>
      <w:sz w:val="18"/>
    </w:rPr>
  </w:style>
  <w:style w:type="character" w:styleId="948" w:customStyle="1">
    <w:name w:val="Pie de página Car"/>
    <w:basedOn w:val="903"/>
    <w:link w:val="944"/>
    <w:uiPriority w:val="99"/>
    <w:pPr>
      <w:pBdr/>
      <w:spacing/>
      <w:ind/>
    </w:pPr>
    <w:rPr>
      <w:rFonts w:ascii="Nimbus Roman No9 L" w:hAnsi="Nimbus Roman No9 L" w:cs="DejaVu Sans"/>
      <w:sz w:val="24"/>
      <w:lang w:val="es-CO" w:eastAsia="es-CO"/>
    </w:rPr>
  </w:style>
  <w:style w:type="character" w:styleId="949" w:customStyle="1">
    <w:name w:val="Texto nota pie Car"/>
    <w:basedOn w:val="903"/>
    <w:link w:val="946"/>
    <w:uiPriority w:val="99"/>
    <w:semiHidden/>
    <w:pPr>
      <w:pBdr/>
      <w:spacing/>
      <w:ind/>
    </w:pPr>
    <w:rPr>
      <w:rFonts w:ascii="Nimbus Roman No9 L" w:hAnsi="Nimbus Roman No9 L" w:cs="DejaVu Sans"/>
      <w:sz w:val="24"/>
      <w:lang w:val="es-CO" w:eastAsia="es-CO"/>
    </w:rPr>
  </w:style>
  <w:style w:type="paragraph" w:styleId="950">
    <w:name w:val="Normal (Web)"/>
    <w:basedOn w:val="896"/>
    <w:uiPriority w:val="99"/>
    <w:semiHidden/>
    <w:pPr>
      <w:widowControl w:val="true"/>
      <w:pBdr/>
      <w:spacing w:after="120"/>
      <w:ind/>
    </w:pPr>
    <w:rPr>
      <w:rFonts w:ascii="Times New Roman" w:hAnsi="Times New Roman" w:cs="Times New Roman"/>
      <w:lang w:val="es-VE" w:eastAsia="es-VE"/>
    </w:rPr>
  </w:style>
  <w:style w:type="paragraph" w:styleId="951">
    <w:name w:val="annotation text"/>
    <w:basedOn w:val="896"/>
    <w:link w:val="955"/>
    <w:uiPriority w:val="99"/>
    <w:semiHidden/>
    <w:pPr>
      <w:pBdr/>
      <w:spacing/>
      <w:ind/>
    </w:pPr>
  </w:style>
  <w:style w:type="paragraph" w:styleId="952">
    <w:name w:val="annotation subject"/>
    <w:basedOn w:val="951"/>
    <w:next w:val="951"/>
    <w:link w:val="959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953">
    <w:name w:val="Balloon Text"/>
    <w:basedOn w:val="896"/>
    <w:link w:val="957"/>
    <w:uiPriority w:val="99"/>
    <w:semiHidden/>
    <w:pPr>
      <w:pBdr/>
      <w:spacing/>
      <w:ind/>
    </w:pPr>
    <w:rPr>
      <w:rFonts w:ascii="Lucida Grande" w:hAnsi="Lucida Grande"/>
      <w:sz w:val="18"/>
      <w:szCs w:val="18"/>
    </w:rPr>
  </w:style>
  <w:style w:type="paragraph" w:styleId="954">
    <w:name w:val="Header"/>
    <w:basedOn w:val="896"/>
    <w:link w:val="956"/>
    <w:uiPriority w:val="99"/>
    <w:semiHidden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955" w:customStyle="1">
    <w:name w:val="Texto comentario Car"/>
    <w:basedOn w:val="903"/>
    <w:link w:val="951"/>
    <w:uiPriority w:val="99"/>
    <w:semiHidden/>
    <w:pPr>
      <w:pBdr/>
      <w:spacing/>
      <w:ind/>
    </w:pPr>
    <w:rPr>
      <w:rFonts w:ascii="Nimbus Roman No9 L" w:hAnsi="Nimbus Roman No9 L" w:cs="DejaVu Sans"/>
      <w:lang w:val="es-CO" w:eastAsia="es-CO"/>
    </w:rPr>
  </w:style>
  <w:style w:type="character" w:styleId="956" w:customStyle="1">
    <w:name w:val="Encabezado Car"/>
    <w:basedOn w:val="903"/>
    <w:link w:val="954"/>
    <w:uiPriority w:val="99"/>
    <w:semiHidden/>
    <w:pPr>
      <w:pBdr/>
      <w:spacing/>
      <w:ind/>
    </w:pPr>
    <w:rPr>
      <w:rFonts w:ascii="Nimbus Roman No9 L" w:hAnsi="Nimbus Roman No9 L" w:cs="DejaVu Sans"/>
      <w:lang w:val="es-CO" w:eastAsia="es-CO"/>
    </w:rPr>
  </w:style>
  <w:style w:type="character" w:styleId="957" w:customStyle="1">
    <w:name w:val="Texto de globo Car"/>
    <w:basedOn w:val="903"/>
    <w:link w:val="953"/>
    <w:uiPriority w:val="99"/>
    <w:semiHidden/>
    <w:pPr>
      <w:pBdr/>
      <w:spacing/>
      <w:ind/>
    </w:pPr>
    <w:rPr>
      <w:rFonts w:ascii="Lucida Grande" w:hAnsi="Lucida Grande" w:cs="DejaVu Sans"/>
      <w:sz w:val="18"/>
      <w:lang w:val="es-CO" w:eastAsia="es-CO"/>
    </w:rPr>
  </w:style>
  <w:style w:type="character" w:styleId="958">
    <w:name w:val="page number"/>
    <w:basedOn w:val="903"/>
    <w:uiPriority w:val="99"/>
    <w:pPr>
      <w:pBdr/>
      <w:spacing/>
      <w:ind/>
    </w:pPr>
    <w:rPr>
      <w:rFonts w:cs="Times New Roman"/>
    </w:rPr>
  </w:style>
  <w:style w:type="character" w:styleId="959" w:customStyle="1">
    <w:name w:val="Asunto del comentario Car"/>
    <w:basedOn w:val="955"/>
    <w:link w:val="952"/>
    <w:uiPriority w:val="99"/>
    <w:semiHidden/>
    <w:pPr>
      <w:pBdr/>
      <w:spacing/>
      <w:ind/>
    </w:pPr>
    <w:rPr>
      <w:rFonts w:ascii="Nimbus Roman No9 L" w:hAnsi="Nimbus Roman No9 L" w:cs="DejaVu Sans"/>
      <w:b/>
      <w:bCs/>
      <w:sz w:val="20"/>
      <w:lang w:val="es-CO" w:eastAsia="es-CO"/>
    </w:rPr>
  </w:style>
  <w:style w:type="paragraph" w:styleId="960">
    <w:name w:val="No Spacing"/>
    <w:link w:val="961"/>
    <w:uiPriority w:val="1"/>
    <w:qFormat/>
    <w:pPr>
      <w:pBdr/>
      <w:spacing/>
      <w:ind/>
    </w:pPr>
    <w:rPr>
      <w:rFonts w:asciiTheme="minorHAnsi" w:hAnsiTheme="minorHAnsi" w:eastAsiaTheme="minorEastAsia" w:cstheme="minorBidi"/>
    </w:rPr>
  </w:style>
  <w:style w:type="character" w:styleId="961" w:customStyle="1">
    <w:name w:val="Sin espaciado Car"/>
    <w:basedOn w:val="903"/>
    <w:link w:val="960"/>
    <w:uiPriority w:val="1"/>
    <w:pPr>
      <w:pBdr/>
      <w:spacing/>
      <w:ind/>
    </w:pPr>
    <w:rPr>
      <w:rFonts w:asciiTheme="minorHAnsi" w:hAnsiTheme="minorHAnsi" w:eastAsiaTheme="minorEastAsia" w:cstheme="minorBidi"/>
    </w:rPr>
  </w:style>
  <w:style w:type="character" w:styleId="962">
    <w:name w:val="Placeholder Text"/>
    <w:basedOn w:val="903"/>
    <w:uiPriority w:val="99"/>
    <w:semiHidden/>
    <w:pPr>
      <w:pBdr/>
      <w:spacing/>
      <w:ind/>
    </w:pPr>
    <w:rPr>
      <w:color w:val="808080"/>
    </w:rPr>
  </w:style>
  <w:style w:type="paragraph" w:styleId="963">
    <w:name w:val="Subtitle"/>
    <w:basedOn w:val="896"/>
    <w:next w:val="896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964" w:customStyle="1">
    <w:name w:val="Númeración"/>
    <w:uiPriority w:val="99"/>
    <w:pPr>
      <w:numPr>
        <w:numId w:val="5"/>
      </w:numPr>
      <w:pBdr/>
      <w:spacing/>
      <w:ind/>
    </w:pPr>
  </w:style>
  <w:style w:type="numbering" w:styleId="965" w:customStyle="1">
    <w:name w:val="Numeración"/>
    <w:uiPriority w:val="99"/>
    <w:pPr>
      <w:numPr>
        <w:numId w:val="35"/>
      </w:numPr>
      <w:pBdr/>
      <w:spacing/>
      <w:ind/>
    </w:pPr>
  </w:style>
  <w:style w:type="paragraph" w:styleId="966">
    <w:name w:val="toc 1"/>
    <w:basedOn w:val="896"/>
    <w:next w:val="896"/>
    <w:uiPriority w:val="39"/>
    <w:unhideWhenUsed/>
    <w:pPr>
      <w:pBdr/>
      <w:spacing w:after="100" w:afterAutospacing="1" w:before="100" w:beforeAutospacing="1"/>
      <w:ind/>
    </w:pPr>
    <w:rPr>
      <w:rFonts w:ascii="Calibri" w:hAnsi="Calibri"/>
    </w:rPr>
  </w:style>
  <w:style w:type="paragraph" w:styleId="967">
    <w:name w:val="toc 2"/>
    <w:basedOn w:val="896"/>
    <w:next w:val="896"/>
    <w:uiPriority w:val="39"/>
    <w:unhideWhenUsed/>
    <w:pPr>
      <w:pBdr/>
      <w:spacing w:after="100" w:afterAutospacing="1" w:before="100" w:beforeAutospacing="1"/>
      <w:ind w:left="170"/>
    </w:pPr>
    <w:rPr>
      <w:rFonts w:ascii="Calibri" w:hAnsi="Calibri"/>
    </w:rPr>
  </w:style>
  <w:style w:type="paragraph" w:styleId="968">
    <w:name w:val="toc 3"/>
    <w:basedOn w:val="896"/>
    <w:next w:val="896"/>
    <w:uiPriority w:val="39"/>
    <w:unhideWhenUsed/>
    <w:pPr>
      <w:pBdr/>
      <w:spacing/>
      <w:ind w:left="340"/>
    </w:pPr>
    <w:rPr>
      <w:rFonts w:ascii="Calibri" w:hAnsi="Calibri"/>
    </w:rPr>
  </w:style>
  <w:style w:type="paragraph" w:styleId="969">
    <w:name w:val="TOC Heading"/>
    <w:basedOn w:val="897"/>
    <w:next w:val="896"/>
    <w:uiPriority w:val="39"/>
    <w:unhideWhenUsed/>
    <w:qFormat/>
    <w:pPr>
      <w:widowControl w:val="true"/>
      <w:numPr>
        <w:numId w:val="0"/>
      </w:numPr>
      <w:pBdr/>
      <w:spacing w:after="0" w:afterAutospacing="0" w:before="240" w:beforeAutospacing="0" w:line="259" w:lineRule="auto"/>
      <w:ind/>
      <w:jc w:val="left"/>
      <w:outlineLvl w:val="9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970">
    <w:name w:val="Unresolved Mention"/>
    <w:basedOn w:val="90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footer" Target="footer4.xml" /><Relationship Id="rId15" Type="http://schemas.openxmlformats.org/officeDocument/2006/relationships/customXml" Target="../customXml/item1.xml" /><Relationship Id="rId16" Type="http://schemas.openxmlformats.org/officeDocument/2006/relationships/customXml" Target="../customXml/item2.xml" /><Relationship Id="rId17" Type="http://schemas.openxmlformats.org/officeDocument/2006/relationships/hyperlink" Target="mailto:pmartinez46@javerianacali.edu.co" TargetMode="External"/><Relationship Id="rId18" Type="http://schemas.openxmlformats.org/officeDocument/2006/relationships/hyperlink" Target="mailto:edguzman@javerianacali.edu.co" TargetMode="External"/><Relationship Id="rId19" Type="http://schemas.openxmlformats.org/officeDocument/2006/relationships/hyperlink" Target="mailto:dlinares@javerianacali.edu.co" TargetMode="External"/><Relationship Id="rId20" Type="http://schemas.openxmlformats.org/officeDocument/2006/relationships/hyperlink" Target="mailto:galvarez@javerianacali.edu.co" TargetMode="External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Relationship Id="rId29" Type="http://schemas.openxmlformats.org/officeDocument/2006/relationships/hyperlink" Target="https://aircconline.com/ijcsit/V15N4/15423ijcsit04.pdf" TargetMode="External"/><Relationship Id="rId30" Type="http://schemas.openxmlformats.org/officeDocument/2006/relationships/hyperlink" Target="https://www.cise.ufl.edu/~helmy/papers/scenes-cameraready.pdf" TargetMode="External"/><Relationship Id="rId31" Type="http://schemas.openxmlformats.org/officeDocument/2006/relationships/hyperlink" Target="https://purple.ai/case-studies/miami-heat/" TargetMode="External"/><Relationship Id="rId32" Type="http://schemas.openxmlformats.org/officeDocument/2006/relationships/hyperlink" Target="https://www.iso.org/standard/77520.html" TargetMode="External"/><Relationship Id="rId33" Type="http://schemas.openxmlformats.org/officeDocument/2006/relationships/hyperlink" Target="https://www.rfc-editor.org/info/rfc6872" TargetMode="External"/><Relationship Id="rId34" Type="http://schemas.openxmlformats.org/officeDocument/2006/relationships/hyperlink" Target="https://www.rfc-editor.org/info/rfc5416?utm_source=chatgpt.com" TargetMode="External"/><Relationship Id="rId35" Type="http://schemas.openxmlformats.org/officeDocument/2006/relationships/hyperlink" Target="https://www.rfc-editor.org/info/rfc6872" TargetMode="External"/><Relationship Id="rId36" Type="http://schemas.openxmlformats.org/officeDocument/2006/relationships/hyperlink" Target="https://www.cisco.com/c/en/us/products/collateral/wireless/embedded-wireless-controller-catalyst-access-points/white-paper-c11-743398.html" TargetMode="External"/><Relationship Id="rId37" Type="http://schemas.openxmlformats.org/officeDocument/2006/relationships/hyperlink" Target="https://www.rfc-editor.org/info/rfc2196?utm_source=chatgpt.com" TargetMode="External"/><Relationship Id="rId38" Type="http://schemas.openxmlformats.org/officeDocument/2006/relationships/hyperlink" Target="https://www.cs.cornell.edu/~caruana/ctp/ct.papers/caruana.icml06.pdf" TargetMode="External"/><Relationship Id="rId39" Type="http://schemas.openxmlformats.org/officeDocument/2006/relationships/hyperlink" Target="https://blog.minitab.com/es/blog/analisis-de-regresion-como-puedo-interpretar-el-r-cuadrado-y-evaluar-la-bondad-de-ajuste" TargetMode="External"/><Relationship Id="rId40" Type="http://schemas.openxmlformats.org/officeDocument/2006/relationships/hyperlink" Target="https://www.sciencedirect.com/science/article/abs/pii/S0925231216003325" TargetMode="External"/><Relationship Id="rId41" Type="http://schemas.openxmlformats.org/officeDocument/2006/relationships/hyperlink" Target="https://agupubs.onlinelibrary.wiley.com/doi/10.1029/2021MS00268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UzkiSmtwDNtWpH0zC5RDs8Xs6Q==">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</go:docsCustomData>
</go:gDocsCustomXmlDataStorage>
</file>

<file path=customXml/itemProps1.xml><?xml version="1.0" encoding="utf-8"?>
<ds:datastoreItem xmlns:ds="http://schemas.openxmlformats.org/officeDocument/2006/customXml" ds:itemID="{13FE3122-7F22-4835-BB1D-A676223947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Nombre del estudiante</dc:creator>
  <cp:revision>32</cp:revision>
  <dcterms:created xsi:type="dcterms:W3CDTF">2025-11-03T02:26:00Z</dcterms:created>
  <dcterms:modified xsi:type="dcterms:W3CDTF">2026-01-04T23:18:07Z</dcterms:modified>
</cp:coreProperties>
</file>