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4DD2" w14:textId="77777777" w:rsidR="005C1801" w:rsidRPr="00965C25" w:rsidRDefault="005C1801" w:rsidP="005C1801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1A7FAAD0" wp14:editId="2EC8AEAD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54F1" w14:textId="77777777" w:rsidR="005C1801" w:rsidRPr="00965C25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14:paraId="5D7391B8" w14:textId="77777777" w:rsidR="005C1801" w:rsidRPr="00965C25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14:paraId="35AA1676" w14:textId="77777777" w:rsidR="005C1801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14:paraId="592C85CE" w14:textId="77777777" w:rsidR="005C1801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C1620FB" w14:textId="77777777" w:rsidR="005C1801" w:rsidRPr="000F7139" w:rsidRDefault="005C1801" w:rsidP="005C1801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14:paraId="17FBFB4D" w14:textId="77777777" w:rsidR="005C1801" w:rsidRPr="00965C25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8E482B4" w14:textId="77777777" w:rsidR="005C1801" w:rsidRDefault="005C1801" w:rsidP="005C1801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14:paraId="3177030A" w14:textId="77777777" w:rsidR="005C1801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14:paraId="3DBC73B2" w14:textId="77777777" w:rsidR="005C1801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1AF3E12" w14:textId="77777777" w:rsidR="005C1801" w:rsidRPr="00965C25" w:rsidRDefault="005C1801" w:rsidP="005C1801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AECFA2D" w14:textId="5E2A2C5D" w:rsidR="005C1801" w:rsidRPr="000F7139" w:rsidRDefault="005C1801" w:rsidP="005C1801">
      <w:pPr>
        <w:jc w:val="both"/>
        <w:rPr>
          <w:b/>
        </w:rPr>
      </w:pPr>
      <w:r>
        <w:rPr>
          <w:b/>
        </w:rPr>
        <w:t>TALLER PRÁCTICO</w:t>
      </w:r>
      <w:r w:rsidR="0064266E">
        <w:rPr>
          <w:b/>
        </w:rPr>
        <w:t xml:space="preserve"> 6</w:t>
      </w:r>
      <w:r w:rsidRPr="00EB69F3">
        <w:rPr>
          <w:b/>
        </w:rPr>
        <w:t xml:space="preserve">. </w:t>
      </w:r>
      <w:r w:rsidR="003F4C74">
        <w:rPr>
          <w:b/>
        </w:rPr>
        <w:t>Post proce</w:t>
      </w:r>
      <w:bookmarkStart w:id="0" w:name="_GoBack"/>
      <w:bookmarkEnd w:id="0"/>
      <w:r w:rsidR="003F4C74">
        <w:rPr>
          <w:b/>
        </w:rPr>
        <w:t xml:space="preserve">samiento </w:t>
      </w:r>
      <w:r>
        <w:rPr>
          <w:b/>
        </w:rPr>
        <w:t>de la clasificación de imágenes obtenida</w:t>
      </w:r>
    </w:p>
    <w:p w14:paraId="30466EB0" w14:textId="77777777" w:rsidR="005C1801" w:rsidRPr="00EB69F3" w:rsidRDefault="005C1801" w:rsidP="005C1801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14:paraId="1911145B" w14:textId="24D9719E" w:rsidR="005C1801" w:rsidRDefault="003F4C74" w:rsidP="005C1801">
      <w:pPr>
        <w:pStyle w:val="Prrafodelista"/>
        <w:numPr>
          <w:ilvl w:val="0"/>
          <w:numId w:val="3"/>
        </w:numPr>
        <w:jc w:val="both"/>
      </w:pPr>
      <w:proofErr w:type="spellStart"/>
      <w:r>
        <w:t>Post-procesar</w:t>
      </w:r>
      <w:proofErr w:type="spellEnd"/>
      <w:r>
        <w:t xml:space="preserve"> y e</w:t>
      </w:r>
      <w:r w:rsidR="005C1801">
        <w:t>valuar cuantitativamente los resultados obtenidos de la clasificación de imágenes utilizando el Coeficiente de Kappa de Cohen.</w:t>
      </w:r>
    </w:p>
    <w:p w14:paraId="3F46A64C" w14:textId="77777777" w:rsidR="005C1801" w:rsidRPr="002810B1" w:rsidRDefault="005C1801" w:rsidP="005C1801">
      <w:pPr>
        <w:jc w:val="both"/>
        <w:rPr>
          <w:b/>
        </w:rPr>
      </w:pPr>
      <w:r w:rsidRPr="002810B1">
        <w:rPr>
          <w:b/>
        </w:rPr>
        <w:t>Materiales</w:t>
      </w:r>
    </w:p>
    <w:p w14:paraId="14669724" w14:textId="6B483DF9" w:rsidR="005C1801" w:rsidRDefault="003F4C74" w:rsidP="005C1801">
      <w:pPr>
        <w:jc w:val="both"/>
      </w:pPr>
      <w:r>
        <w:t>Las diferentes clasificaciones elaboradas en el Taller anterior</w:t>
      </w:r>
      <w:r w:rsidR="005C1801">
        <w:t>, de tal forma que permita comparar los resultados y seleccionar cuál de las dos clasificaciones tiene un mejor desempeño.</w:t>
      </w:r>
    </w:p>
    <w:p w14:paraId="3EC0F846" w14:textId="77777777" w:rsidR="009D3FD1" w:rsidRPr="001C0E85" w:rsidRDefault="009D3FD1" w:rsidP="009D3FD1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s-CO"/>
        </w:rPr>
      </w:pPr>
      <w:r w:rsidRPr="009D3FD1">
        <w:rPr>
          <w:rFonts w:eastAsia="Times New Roman" w:cstheme="minorHAnsi"/>
          <w:b/>
          <w:lang w:eastAsia="es-CO"/>
        </w:rPr>
        <w:t>Evaluar la precisión de una imagen clasificada</w:t>
      </w:r>
    </w:p>
    <w:p w14:paraId="0C01781D" w14:textId="77777777" w:rsidR="00C244C8" w:rsidRPr="0098463F" w:rsidRDefault="00C244C8" w:rsidP="0021456B">
      <w:pPr>
        <w:jc w:val="both"/>
        <w:rPr>
          <w:rFonts w:cstheme="minorHAnsi"/>
        </w:rPr>
      </w:pPr>
      <w:r w:rsidRPr="0098463F">
        <w:rPr>
          <w:rFonts w:cstheme="minorHAnsi"/>
        </w:rPr>
        <w:t xml:space="preserve">Para evaluar la </w:t>
      </w:r>
      <w:r w:rsidR="009D3FD1" w:rsidRPr="0098463F">
        <w:rPr>
          <w:rFonts w:cstheme="minorHAnsi"/>
        </w:rPr>
        <w:t>precisión</w:t>
      </w:r>
      <w:r w:rsidRPr="0098463F">
        <w:rPr>
          <w:rFonts w:cstheme="minorHAnsi"/>
        </w:rPr>
        <w:t xml:space="preserve"> de la </w:t>
      </w:r>
      <w:r w:rsidR="009D3FD1" w:rsidRPr="0098463F">
        <w:rPr>
          <w:rFonts w:cstheme="minorHAnsi"/>
        </w:rPr>
        <w:t>clasificación</w:t>
      </w:r>
      <w:r w:rsidRPr="0098463F">
        <w:rPr>
          <w:rFonts w:cstheme="minorHAnsi"/>
        </w:rPr>
        <w:t xml:space="preserve"> </w:t>
      </w:r>
      <w:r w:rsidR="009D3FD1" w:rsidRPr="0098463F">
        <w:rPr>
          <w:rFonts w:cstheme="minorHAnsi"/>
        </w:rPr>
        <w:t>realizada</w:t>
      </w:r>
      <w:r w:rsidRPr="0098463F">
        <w:rPr>
          <w:rFonts w:cstheme="minorHAnsi"/>
        </w:rPr>
        <w:t xml:space="preserve"> debe generar una malla de</w:t>
      </w:r>
      <w:r w:rsidR="009D3FD1">
        <w:rPr>
          <w:rFonts w:cstheme="minorHAnsi"/>
        </w:rPr>
        <w:t xml:space="preserve"> </w:t>
      </w:r>
      <w:r w:rsidRPr="0098463F">
        <w:rPr>
          <w:rFonts w:cstheme="minorHAnsi"/>
        </w:rPr>
        <w:t>puntos, en</w:t>
      </w:r>
      <w:r w:rsidR="009D3FD1">
        <w:rPr>
          <w:rFonts w:cstheme="minorHAnsi"/>
        </w:rPr>
        <w:t xml:space="preserve"> la cual</w:t>
      </w:r>
      <w:r w:rsidRPr="0098463F">
        <w:rPr>
          <w:rFonts w:cstheme="minorHAnsi"/>
        </w:rPr>
        <w:t xml:space="preserve"> </w:t>
      </w:r>
      <w:r w:rsidR="009D3FD1">
        <w:rPr>
          <w:rFonts w:cstheme="minorHAnsi"/>
        </w:rPr>
        <w:t xml:space="preserve">el número de puntos para cada clase </w:t>
      </w:r>
      <w:r w:rsidR="00DF4149" w:rsidRPr="0098463F">
        <w:rPr>
          <w:rFonts w:cstheme="minorHAnsi"/>
        </w:rPr>
        <w:t xml:space="preserve">es el </w:t>
      </w:r>
      <w:r w:rsidR="009D3FD1" w:rsidRPr="0098463F">
        <w:rPr>
          <w:rFonts w:cstheme="minorHAnsi"/>
        </w:rPr>
        <w:t>número</w:t>
      </w:r>
      <w:r w:rsidR="00DF4149" w:rsidRPr="0098463F">
        <w:rPr>
          <w:rFonts w:cstheme="minorHAnsi"/>
        </w:rPr>
        <w:t xml:space="preserve"> total de clases por 10. </w:t>
      </w:r>
      <w:r w:rsidR="009D3FD1" w:rsidRPr="0098463F">
        <w:rPr>
          <w:rFonts w:cstheme="minorHAnsi"/>
        </w:rPr>
        <w:t>Cuando</w:t>
      </w:r>
      <w:r w:rsidR="00DF4149" w:rsidRPr="0098463F">
        <w:rPr>
          <w:rFonts w:cstheme="minorHAnsi"/>
        </w:rPr>
        <w:t xml:space="preserve"> seleccione </w:t>
      </w:r>
      <w:r w:rsidR="009D3FD1" w:rsidRPr="0098463F">
        <w:rPr>
          <w:rFonts w:cstheme="minorHAnsi"/>
        </w:rPr>
        <w:t>los</w:t>
      </w:r>
      <w:r w:rsidR="00DF4149" w:rsidRPr="0098463F">
        <w:rPr>
          <w:rFonts w:cstheme="minorHAnsi"/>
        </w:rPr>
        <w:t xml:space="preserve"> puntos tenga </w:t>
      </w:r>
      <w:r w:rsidR="009D3FD1">
        <w:rPr>
          <w:rFonts w:cstheme="minorHAnsi"/>
        </w:rPr>
        <w:t>o</w:t>
      </w:r>
      <w:r w:rsidR="00DF4149" w:rsidRPr="0098463F">
        <w:rPr>
          <w:rFonts w:cstheme="minorHAnsi"/>
        </w:rPr>
        <w:t xml:space="preserve">culta la capa de clasificación, ya </w:t>
      </w:r>
      <w:r w:rsidR="009D3FD1" w:rsidRPr="0098463F">
        <w:rPr>
          <w:rFonts w:cstheme="minorHAnsi"/>
        </w:rPr>
        <w:t>que</w:t>
      </w:r>
      <w:r w:rsidR="00DF4149" w:rsidRPr="0098463F">
        <w:rPr>
          <w:rFonts w:cstheme="minorHAnsi"/>
        </w:rPr>
        <w:t xml:space="preserve"> si </w:t>
      </w:r>
      <w:r w:rsidR="009D3FD1" w:rsidRPr="0098463F">
        <w:rPr>
          <w:rFonts w:cstheme="minorHAnsi"/>
        </w:rPr>
        <w:t>selecciona</w:t>
      </w:r>
      <w:r w:rsidR="00DF4149" w:rsidRPr="0098463F">
        <w:rPr>
          <w:rFonts w:cstheme="minorHAnsi"/>
        </w:rPr>
        <w:t xml:space="preserve"> </w:t>
      </w:r>
      <w:r w:rsidR="009D3FD1" w:rsidRPr="0098463F">
        <w:rPr>
          <w:rFonts w:cstheme="minorHAnsi"/>
        </w:rPr>
        <w:t>los</w:t>
      </w:r>
      <w:r w:rsidR="00DF4149" w:rsidRPr="0098463F">
        <w:rPr>
          <w:rFonts w:cstheme="minorHAnsi"/>
        </w:rPr>
        <w:t xml:space="preserve"> puntos </w:t>
      </w:r>
      <w:r w:rsidR="009D3FD1">
        <w:rPr>
          <w:rFonts w:cstheme="minorHAnsi"/>
        </w:rPr>
        <w:t>observando la clasificación realizada</w:t>
      </w:r>
      <w:r w:rsidR="00DF4149" w:rsidRPr="0098463F">
        <w:rPr>
          <w:rFonts w:cstheme="minorHAnsi"/>
        </w:rPr>
        <w:t xml:space="preserve"> los </w:t>
      </w:r>
      <w:r w:rsidR="009D3FD1" w:rsidRPr="0098463F">
        <w:rPr>
          <w:rFonts w:cstheme="minorHAnsi"/>
        </w:rPr>
        <w:t>resultados</w:t>
      </w:r>
      <w:r w:rsidR="00DF4149" w:rsidRPr="0098463F">
        <w:rPr>
          <w:rFonts w:cstheme="minorHAnsi"/>
        </w:rPr>
        <w:t xml:space="preserve"> estarán sesgados.</w:t>
      </w:r>
    </w:p>
    <w:p w14:paraId="2F69AC7B" w14:textId="77777777" w:rsidR="00DF4149" w:rsidRPr="0098463F" w:rsidRDefault="00DF4149" w:rsidP="0021456B">
      <w:pPr>
        <w:jc w:val="both"/>
        <w:rPr>
          <w:rFonts w:cstheme="minorHAnsi"/>
        </w:rPr>
      </w:pPr>
      <w:r w:rsidRPr="0098463F">
        <w:rPr>
          <w:rFonts w:cstheme="minorHAnsi"/>
        </w:rPr>
        <w:t xml:space="preserve">Abra la imagen clasificada, y seleccione </w:t>
      </w:r>
      <w:proofErr w:type="spellStart"/>
      <w:r w:rsidRPr="0098463F">
        <w:rPr>
          <w:rFonts w:cstheme="minorHAnsi"/>
        </w:rPr>
        <w:t>Arcatalog</w:t>
      </w:r>
      <w:proofErr w:type="spellEnd"/>
      <w:r w:rsidRPr="0098463F">
        <w:rPr>
          <w:rFonts w:cstheme="minorHAnsi"/>
        </w:rPr>
        <w:t xml:space="preserve">, y en su </w:t>
      </w:r>
      <w:r w:rsidR="0021456B" w:rsidRPr="0098463F">
        <w:rPr>
          <w:rFonts w:cstheme="minorHAnsi"/>
        </w:rPr>
        <w:t>carpeta</w:t>
      </w:r>
      <w:r w:rsidRPr="0098463F">
        <w:rPr>
          <w:rFonts w:cstheme="minorHAnsi"/>
        </w:rPr>
        <w:t xml:space="preserve"> de </w:t>
      </w:r>
      <w:r w:rsidR="0021456B" w:rsidRPr="0098463F">
        <w:rPr>
          <w:rFonts w:cstheme="minorHAnsi"/>
        </w:rPr>
        <w:t>trabajo</w:t>
      </w:r>
      <w:r w:rsidRPr="0098463F">
        <w:rPr>
          <w:rFonts w:cstheme="minorHAnsi"/>
        </w:rPr>
        <w:t xml:space="preserve"> </w:t>
      </w:r>
      <w:r w:rsidR="0021456B">
        <w:rPr>
          <w:rFonts w:cstheme="minorHAnsi"/>
        </w:rPr>
        <w:t xml:space="preserve">cree un nuevo archivo tipo </w:t>
      </w:r>
      <w:proofErr w:type="spellStart"/>
      <w:r w:rsidR="0021456B">
        <w:rPr>
          <w:rFonts w:cstheme="minorHAnsi"/>
        </w:rPr>
        <w:t>shape</w:t>
      </w:r>
      <w:proofErr w:type="spellEnd"/>
      <w:r w:rsidR="0021456B">
        <w:rPr>
          <w:rFonts w:cstheme="minorHAnsi"/>
        </w:rPr>
        <w:t xml:space="preserve">. </w:t>
      </w:r>
      <w:r w:rsidR="0021456B" w:rsidRPr="0021456B">
        <w:rPr>
          <w:rFonts w:cstheme="minorHAnsi"/>
          <w:i/>
        </w:rPr>
        <w:t>New</w:t>
      </w:r>
      <w:r w:rsidRPr="0098463F">
        <w:rPr>
          <w:rFonts w:cstheme="minorHAnsi"/>
        </w:rPr>
        <w:t xml:space="preserve"> </w:t>
      </w:r>
      <w:r w:rsidRPr="0098463F">
        <w:rPr>
          <w:rFonts w:cstheme="minorHAnsi"/>
        </w:rPr>
        <w:sym w:font="Wingdings" w:char="F0E0"/>
      </w:r>
      <w:r w:rsidR="0021456B">
        <w:rPr>
          <w:rFonts w:cstheme="minorHAnsi"/>
        </w:rPr>
        <w:t xml:space="preserve"> </w:t>
      </w:r>
      <w:proofErr w:type="spellStart"/>
      <w:r w:rsidR="0021456B" w:rsidRPr="0021456B">
        <w:rPr>
          <w:rFonts w:cstheme="minorHAnsi"/>
          <w:i/>
        </w:rPr>
        <w:t>S</w:t>
      </w:r>
      <w:r w:rsidRPr="0021456B">
        <w:rPr>
          <w:rFonts w:cstheme="minorHAnsi"/>
          <w:i/>
        </w:rPr>
        <w:t>hapefile</w:t>
      </w:r>
      <w:proofErr w:type="spellEnd"/>
      <w:r w:rsidRPr="0098463F">
        <w:rPr>
          <w:rFonts w:cstheme="minorHAnsi"/>
        </w:rPr>
        <w:t xml:space="preserve"> y asígnele </w:t>
      </w:r>
      <w:r w:rsidR="008D2755" w:rsidRPr="0098463F">
        <w:rPr>
          <w:rFonts w:cstheme="minorHAnsi"/>
        </w:rPr>
        <w:t>un nombre</w:t>
      </w:r>
      <w:r w:rsidR="005C1801">
        <w:rPr>
          <w:rFonts w:cstheme="minorHAnsi"/>
        </w:rPr>
        <w:t xml:space="preserve"> “</w:t>
      </w:r>
      <w:r w:rsidR="00792E41" w:rsidRPr="0098463F">
        <w:rPr>
          <w:rFonts w:cstheme="minorHAnsi"/>
        </w:rPr>
        <w:t>Clase”</w:t>
      </w:r>
      <w:r w:rsidRPr="0098463F">
        <w:rPr>
          <w:rFonts w:cstheme="minorHAnsi"/>
        </w:rPr>
        <w:t xml:space="preserve">, y en </w:t>
      </w:r>
      <w:proofErr w:type="spellStart"/>
      <w:r w:rsidRPr="0021456B">
        <w:rPr>
          <w:rFonts w:cstheme="minorHAnsi"/>
          <w:i/>
        </w:rPr>
        <w:t>Feature</w:t>
      </w:r>
      <w:proofErr w:type="spellEnd"/>
      <w:r w:rsidRPr="0021456B">
        <w:rPr>
          <w:rFonts w:cstheme="minorHAnsi"/>
          <w:i/>
        </w:rPr>
        <w:t xml:space="preserve"> </w:t>
      </w:r>
      <w:proofErr w:type="spellStart"/>
      <w:r w:rsidRPr="0021456B">
        <w:rPr>
          <w:rFonts w:cstheme="minorHAnsi"/>
          <w:i/>
        </w:rPr>
        <w:t>type</w:t>
      </w:r>
      <w:proofErr w:type="spellEnd"/>
      <w:r w:rsidRPr="0098463F">
        <w:rPr>
          <w:rFonts w:cstheme="minorHAnsi"/>
        </w:rPr>
        <w:t xml:space="preserve"> seleccione Point, y </w:t>
      </w:r>
      <w:r w:rsidR="0021456B" w:rsidRPr="001C0E85">
        <w:rPr>
          <w:rFonts w:eastAsia="Times New Roman" w:cstheme="minorHAnsi"/>
          <w:lang w:eastAsia="es-CO"/>
        </w:rPr>
        <w:t xml:space="preserve">Haga clic en </w:t>
      </w:r>
      <w:r w:rsidR="0021456B" w:rsidRPr="005C1801">
        <w:rPr>
          <w:rFonts w:eastAsia="Times New Roman" w:cstheme="minorHAnsi"/>
          <w:i/>
          <w:lang w:eastAsia="es-CO"/>
        </w:rPr>
        <w:t>Aceptar</w:t>
      </w:r>
      <w:r w:rsidR="0021456B" w:rsidRPr="001C0E85">
        <w:rPr>
          <w:rFonts w:eastAsia="Times New Roman" w:cstheme="minorHAnsi"/>
          <w:lang w:eastAsia="es-CO"/>
        </w:rPr>
        <w:t xml:space="preserve"> para ejecutar la herramienta</w:t>
      </w:r>
      <w:r w:rsidRPr="0098463F">
        <w:rPr>
          <w:rFonts w:cstheme="minorHAnsi"/>
        </w:rPr>
        <w:t xml:space="preserve">. Esta nueva capa creada </w:t>
      </w:r>
      <w:r w:rsidR="0021456B" w:rsidRPr="0098463F">
        <w:rPr>
          <w:rFonts w:cstheme="minorHAnsi"/>
        </w:rPr>
        <w:t>lógicamente</w:t>
      </w:r>
      <w:r w:rsidRPr="0098463F">
        <w:rPr>
          <w:rFonts w:cstheme="minorHAnsi"/>
        </w:rPr>
        <w:t xml:space="preserve"> está </w:t>
      </w:r>
      <w:r w:rsidR="0021456B" w:rsidRPr="0098463F">
        <w:rPr>
          <w:rFonts w:cstheme="minorHAnsi"/>
        </w:rPr>
        <w:t>vacía</w:t>
      </w:r>
      <w:r w:rsidRPr="0098463F">
        <w:rPr>
          <w:rFonts w:cstheme="minorHAnsi"/>
        </w:rPr>
        <w:t xml:space="preserve">, antes de crear </w:t>
      </w:r>
      <w:r w:rsidR="0021456B" w:rsidRPr="0098463F">
        <w:rPr>
          <w:rFonts w:cstheme="minorHAnsi"/>
        </w:rPr>
        <w:t>los</w:t>
      </w:r>
      <w:r w:rsidRPr="0098463F">
        <w:rPr>
          <w:rFonts w:cstheme="minorHAnsi"/>
        </w:rPr>
        <w:t xml:space="preserve"> puntos debe crear </w:t>
      </w:r>
      <w:r w:rsidR="00A74FE7">
        <w:rPr>
          <w:rFonts w:cstheme="minorHAnsi"/>
        </w:rPr>
        <w:t>un</w:t>
      </w:r>
      <w:r w:rsidR="0021456B">
        <w:rPr>
          <w:rFonts w:cstheme="minorHAnsi"/>
        </w:rPr>
        <w:t xml:space="preserve"> campo</w:t>
      </w:r>
      <w:r w:rsidR="00A74FE7">
        <w:rPr>
          <w:rFonts w:cstheme="minorHAnsi"/>
        </w:rPr>
        <w:t xml:space="preserve"> donde guardará el tipo de cobertura que corresponde cada punto</w:t>
      </w:r>
      <w:r w:rsidR="00BC09FA">
        <w:rPr>
          <w:rFonts w:cstheme="minorHAnsi"/>
        </w:rPr>
        <w:t>.</w:t>
      </w:r>
    </w:p>
    <w:p w14:paraId="040AAA27" w14:textId="77777777" w:rsidR="00A74FE7" w:rsidRDefault="00DF4149">
      <w:pPr>
        <w:rPr>
          <w:rFonts w:cstheme="minorHAnsi"/>
          <w:lang w:val="en-US"/>
        </w:rPr>
      </w:pPr>
      <w:r w:rsidRPr="005C1801">
        <w:rPr>
          <w:rFonts w:cstheme="minorHAnsi"/>
          <w:i/>
          <w:lang w:val="en-US"/>
        </w:rPr>
        <w:t>Click derecho</w:t>
      </w:r>
      <w:r w:rsidRPr="0098463F">
        <w:rPr>
          <w:rFonts w:cstheme="minorHAnsi"/>
          <w:lang w:val="en-US"/>
        </w:rPr>
        <w:t xml:space="preserve"> </w:t>
      </w:r>
      <w:r w:rsidRPr="0098463F">
        <w:rPr>
          <w:rFonts w:cstheme="minorHAnsi"/>
        </w:rPr>
        <w:sym w:font="Wingdings" w:char="F0E0"/>
      </w:r>
      <w:r w:rsidRPr="0098463F">
        <w:rPr>
          <w:rFonts w:cstheme="minorHAnsi"/>
          <w:lang w:val="en-US"/>
        </w:rPr>
        <w:t xml:space="preserve"> </w:t>
      </w:r>
      <w:r w:rsidRPr="005C1801">
        <w:rPr>
          <w:rFonts w:cstheme="minorHAnsi"/>
          <w:i/>
          <w:lang w:val="en-US"/>
        </w:rPr>
        <w:t>Open attribute table</w:t>
      </w:r>
      <w:r w:rsidR="005C1801" w:rsidRPr="005C1801">
        <w:rPr>
          <w:rFonts w:cstheme="minorHAnsi"/>
          <w:lang w:val="en-US"/>
        </w:rPr>
        <w:t xml:space="preserve"> </w:t>
      </w:r>
      <w:r w:rsidRPr="0098463F">
        <w:rPr>
          <w:rFonts w:cstheme="minorHAnsi"/>
        </w:rPr>
        <w:sym w:font="Wingdings" w:char="F0E0"/>
      </w:r>
      <w:r w:rsidR="005C1801" w:rsidRPr="005C1801">
        <w:rPr>
          <w:rFonts w:cstheme="minorHAnsi"/>
          <w:lang w:val="en-US"/>
        </w:rPr>
        <w:t xml:space="preserve"> </w:t>
      </w:r>
      <w:r w:rsidRPr="005C1801">
        <w:rPr>
          <w:rFonts w:cstheme="minorHAnsi"/>
          <w:i/>
          <w:lang w:val="en-US"/>
        </w:rPr>
        <w:t>Table options</w:t>
      </w:r>
      <w:r w:rsidRPr="0098463F">
        <w:rPr>
          <w:rFonts w:cstheme="minorHAnsi"/>
          <w:lang w:val="en-US"/>
        </w:rPr>
        <w:t xml:space="preserve"> </w:t>
      </w:r>
      <w:r w:rsidRPr="0098463F">
        <w:rPr>
          <w:rFonts w:cstheme="minorHAnsi"/>
        </w:rPr>
        <w:sym w:font="Wingdings" w:char="F0E0"/>
      </w:r>
      <w:r w:rsidRPr="0098463F">
        <w:rPr>
          <w:rFonts w:cstheme="minorHAnsi"/>
          <w:lang w:val="en-US"/>
        </w:rPr>
        <w:t xml:space="preserve"> </w:t>
      </w:r>
      <w:r w:rsidRPr="005C1801">
        <w:rPr>
          <w:rFonts w:cstheme="minorHAnsi"/>
          <w:i/>
          <w:lang w:val="en-US"/>
        </w:rPr>
        <w:t>Add field</w:t>
      </w:r>
    </w:p>
    <w:p w14:paraId="3FC2521D" w14:textId="6FB80D9E" w:rsidR="008726C0" w:rsidRPr="008726C0" w:rsidRDefault="008726C0" w:rsidP="00A74FE7">
      <w:pPr>
        <w:jc w:val="both"/>
        <w:rPr>
          <w:rFonts w:cstheme="minorHAnsi"/>
        </w:rPr>
      </w:pPr>
      <w:r w:rsidRPr="008726C0">
        <w:rPr>
          <w:rFonts w:cstheme="minorHAnsi"/>
        </w:rPr>
        <w:t>Recuerde que el campo c</w:t>
      </w:r>
      <w:r>
        <w:rPr>
          <w:rFonts w:cstheme="minorHAnsi"/>
        </w:rPr>
        <w:t>reado debe ser tipo texto, con una longitud adecuada según el nombre de sus clases.</w:t>
      </w:r>
    </w:p>
    <w:p w14:paraId="282E47E0" w14:textId="7AE1B3F9" w:rsidR="00DF4149" w:rsidRPr="0098463F" w:rsidRDefault="00A74FE7" w:rsidP="00A74FE7">
      <w:pPr>
        <w:jc w:val="both"/>
        <w:rPr>
          <w:rFonts w:cstheme="minorHAnsi"/>
        </w:rPr>
      </w:pPr>
      <w:r>
        <w:rPr>
          <w:rFonts w:cstheme="minorHAnsi"/>
        </w:rPr>
        <w:t>Para iniciar a crear los puntos sel</w:t>
      </w:r>
      <w:r w:rsidRPr="0098463F">
        <w:rPr>
          <w:rFonts w:cstheme="minorHAnsi"/>
        </w:rPr>
        <w:t>eccione</w:t>
      </w:r>
      <w:r w:rsidR="00DF4149" w:rsidRPr="0098463F">
        <w:rPr>
          <w:rFonts w:cstheme="minorHAnsi"/>
        </w:rPr>
        <w:t xml:space="preserve"> de la </w:t>
      </w:r>
      <w:r w:rsidRPr="0098463F">
        <w:rPr>
          <w:rFonts w:cstheme="minorHAnsi"/>
        </w:rPr>
        <w:t>parte</w:t>
      </w:r>
      <w:r w:rsidR="00DF4149" w:rsidRPr="0098463F">
        <w:rPr>
          <w:rFonts w:cstheme="minorHAnsi"/>
        </w:rPr>
        <w:t xml:space="preserve"> superior de la</w:t>
      </w:r>
      <w:r>
        <w:rPr>
          <w:rFonts w:cstheme="minorHAnsi"/>
        </w:rPr>
        <w:t xml:space="preserve"> </w:t>
      </w:r>
      <w:r w:rsidR="00DF4149" w:rsidRPr="0098463F">
        <w:rPr>
          <w:rFonts w:cstheme="minorHAnsi"/>
        </w:rPr>
        <w:t xml:space="preserve">pantalla la opción </w:t>
      </w:r>
      <w:r w:rsidR="00DF4149" w:rsidRPr="00A74FE7">
        <w:rPr>
          <w:rFonts w:cstheme="minorHAnsi"/>
          <w:i/>
        </w:rPr>
        <w:t>Editor</w:t>
      </w:r>
      <w:r w:rsidR="00DF4149" w:rsidRPr="0098463F">
        <w:rPr>
          <w:rFonts w:cstheme="minorHAnsi"/>
        </w:rPr>
        <w:t xml:space="preserve">, y seleccione </w:t>
      </w:r>
      <w:proofErr w:type="spellStart"/>
      <w:r w:rsidR="00DF4149" w:rsidRPr="00A74FE7">
        <w:rPr>
          <w:rFonts w:cstheme="minorHAnsi"/>
          <w:i/>
        </w:rPr>
        <w:t>Start</w:t>
      </w:r>
      <w:proofErr w:type="spellEnd"/>
      <w:r w:rsidR="00DF4149" w:rsidRPr="00A74FE7">
        <w:rPr>
          <w:rFonts w:cstheme="minorHAnsi"/>
          <w:i/>
        </w:rPr>
        <w:t xml:space="preserve"> </w:t>
      </w:r>
      <w:proofErr w:type="spellStart"/>
      <w:r w:rsidR="00DF4149" w:rsidRPr="00A74FE7">
        <w:rPr>
          <w:rFonts w:cstheme="minorHAnsi"/>
          <w:i/>
        </w:rPr>
        <w:t>edditing</w:t>
      </w:r>
      <w:proofErr w:type="spellEnd"/>
      <w:r w:rsidR="006C46D5" w:rsidRPr="0098463F">
        <w:rPr>
          <w:rFonts w:cstheme="minorHAnsi"/>
        </w:rPr>
        <w:t xml:space="preserve"> y continuar. En la ventana </w:t>
      </w:r>
      <w:r w:rsidRPr="0098463F">
        <w:rPr>
          <w:rFonts w:cstheme="minorHAnsi"/>
        </w:rPr>
        <w:t>seleccione</w:t>
      </w:r>
      <w:r w:rsidR="005C1801">
        <w:rPr>
          <w:rFonts w:cstheme="minorHAnsi"/>
        </w:rPr>
        <w:t xml:space="preserve"> la capa de puntos que creó</w:t>
      </w:r>
      <w:r w:rsidR="006C46D5" w:rsidRPr="0098463F">
        <w:rPr>
          <w:rFonts w:cstheme="minorHAnsi"/>
        </w:rPr>
        <w:t xml:space="preserve"> y </w:t>
      </w:r>
      <w:r w:rsidR="00792E41" w:rsidRPr="0098463F">
        <w:rPr>
          <w:rFonts w:cstheme="minorHAnsi"/>
        </w:rPr>
        <w:t>en la</w:t>
      </w:r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parte inferior </w:t>
      </w:r>
      <w:proofErr w:type="spellStart"/>
      <w:r w:rsidRPr="00A74FE7">
        <w:rPr>
          <w:rFonts w:cstheme="minorHAnsi"/>
          <w:i/>
        </w:rPr>
        <w:t>Cons</w:t>
      </w:r>
      <w:r w:rsidR="00792E41" w:rsidRPr="00A74FE7">
        <w:rPr>
          <w:rFonts w:cstheme="minorHAnsi"/>
          <w:i/>
        </w:rPr>
        <w:t>truct</w:t>
      </w:r>
      <w:r w:rsidR="006C46D5" w:rsidRPr="00A74FE7">
        <w:rPr>
          <w:rFonts w:cstheme="minorHAnsi"/>
          <w:i/>
        </w:rPr>
        <w:t>ion</w:t>
      </w:r>
      <w:proofErr w:type="spellEnd"/>
      <w:r w:rsidR="006C46D5" w:rsidRPr="00A74FE7">
        <w:rPr>
          <w:rFonts w:cstheme="minorHAnsi"/>
          <w:i/>
        </w:rPr>
        <w:t xml:space="preserve"> </w:t>
      </w:r>
      <w:proofErr w:type="spellStart"/>
      <w:r w:rsidR="00792E41" w:rsidRPr="00A74FE7">
        <w:rPr>
          <w:rFonts w:cstheme="minorHAnsi"/>
          <w:i/>
        </w:rPr>
        <w:t>t</w:t>
      </w:r>
      <w:r w:rsidR="006C46D5" w:rsidRPr="00A74FE7">
        <w:rPr>
          <w:rFonts w:cstheme="minorHAnsi"/>
          <w:i/>
        </w:rPr>
        <w:t>o</w:t>
      </w:r>
      <w:r w:rsidR="00792E41" w:rsidRPr="00A74FE7">
        <w:rPr>
          <w:rFonts w:cstheme="minorHAnsi"/>
          <w:i/>
        </w:rPr>
        <w:t>ol</w:t>
      </w:r>
      <w:r w:rsidR="006C46D5" w:rsidRPr="00A74FE7">
        <w:rPr>
          <w:rFonts w:cstheme="minorHAnsi"/>
          <w:i/>
        </w:rPr>
        <w:t>s</w:t>
      </w:r>
      <w:proofErr w:type="spellEnd"/>
      <w:r w:rsidR="006C46D5" w:rsidRPr="0098463F">
        <w:rPr>
          <w:rFonts w:cstheme="minorHAnsi"/>
        </w:rPr>
        <w:t xml:space="preserve"> seleccione </w:t>
      </w:r>
      <w:proofErr w:type="spellStart"/>
      <w:r w:rsidR="006C46D5" w:rsidRPr="00A74FE7">
        <w:rPr>
          <w:rFonts w:cstheme="minorHAnsi"/>
          <w:i/>
        </w:rPr>
        <w:t>Points</w:t>
      </w:r>
      <w:proofErr w:type="spellEnd"/>
      <w:r w:rsidR="006C46D5" w:rsidRPr="0098463F">
        <w:rPr>
          <w:rFonts w:cstheme="minorHAnsi"/>
        </w:rPr>
        <w:t>. Ya</w:t>
      </w:r>
      <w:r>
        <w:rPr>
          <w:rFonts w:cstheme="minorHAnsi"/>
        </w:rPr>
        <w:t xml:space="preserve"> </w:t>
      </w:r>
      <w:r w:rsidR="006C46D5" w:rsidRPr="0098463F">
        <w:rPr>
          <w:rFonts w:cstheme="minorHAnsi"/>
        </w:rPr>
        <w:t xml:space="preserve">puede empezar a </w:t>
      </w:r>
      <w:r>
        <w:rPr>
          <w:rFonts w:cstheme="minorHAnsi"/>
        </w:rPr>
        <w:t>adi</w:t>
      </w:r>
      <w:r w:rsidR="006C46D5" w:rsidRPr="0098463F">
        <w:rPr>
          <w:rFonts w:cstheme="minorHAnsi"/>
        </w:rPr>
        <w:t>c</w:t>
      </w:r>
      <w:r>
        <w:rPr>
          <w:rFonts w:cstheme="minorHAnsi"/>
        </w:rPr>
        <w:t>iona</w:t>
      </w:r>
      <w:r w:rsidR="006C46D5" w:rsidRPr="0098463F">
        <w:rPr>
          <w:rFonts w:cstheme="minorHAnsi"/>
        </w:rPr>
        <w:t>r</w:t>
      </w:r>
      <w:r>
        <w:rPr>
          <w:rFonts w:cstheme="minorHAnsi"/>
        </w:rPr>
        <w:t xml:space="preserve"> </w:t>
      </w:r>
      <w:r w:rsidR="006C46D5" w:rsidRPr="0098463F">
        <w:rPr>
          <w:rFonts w:cstheme="minorHAnsi"/>
        </w:rPr>
        <w:t xml:space="preserve">puntos de acuerdo </w:t>
      </w:r>
      <w:r w:rsidR="00BC09FA">
        <w:rPr>
          <w:rFonts w:cstheme="minorHAnsi"/>
        </w:rPr>
        <w:t>con</w:t>
      </w:r>
      <w:r w:rsidR="006C46D5" w:rsidRPr="0098463F">
        <w:rPr>
          <w:rFonts w:cstheme="minorHAnsi"/>
        </w:rPr>
        <w:t xml:space="preserve"> la</w:t>
      </w:r>
      <w:r>
        <w:rPr>
          <w:rFonts w:cstheme="minorHAnsi"/>
        </w:rPr>
        <w:t xml:space="preserve"> </w:t>
      </w:r>
      <w:r w:rsidRPr="0098463F">
        <w:rPr>
          <w:rFonts w:cstheme="minorHAnsi"/>
        </w:rPr>
        <w:t>imagen</w:t>
      </w:r>
      <w:r w:rsidR="006C46D5" w:rsidRPr="0098463F">
        <w:rPr>
          <w:rFonts w:cstheme="minorHAnsi"/>
        </w:rPr>
        <w:t xml:space="preserve"> de satélite</w:t>
      </w:r>
      <w:r w:rsidR="005C1801">
        <w:rPr>
          <w:rFonts w:cstheme="minorHAnsi"/>
        </w:rPr>
        <w:t>,</w:t>
      </w:r>
      <w:r w:rsidR="006C46D5" w:rsidRPr="0098463F">
        <w:rPr>
          <w:rFonts w:cstheme="minorHAnsi"/>
        </w:rPr>
        <w:t xml:space="preserve"> </w:t>
      </w:r>
      <w:r w:rsidR="00BC09FA">
        <w:rPr>
          <w:rFonts w:cstheme="minorHAnsi"/>
        </w:rPr>
        <w:t>asignándole</w:t>
      </w:r>
      <w:r>
        <w:rPr>
          <w:rFonts w:cstheme="minorHAnsi"/>
        </w:rPr>
        <w:t xml:space="preserve"> el ti</w:t>
      </w:r>
      <w:r w:rsidR="00BC09FA">
        <w:rPr>
          <w:rFonts w:cstheme="minorHAnsi"/>
        </w:rPr>
        <w:t>p</w:t>
      </w:r>
      <w:r>
        <w:rPr>
          <w:rFonts w:cstheme="minorHAnsi"/>
        </w:rPr>
        <w:t xml:space="preserve">o de cobertura de </w:t>
      </w:r>
      <w:r w:rsidR="00BC09FA">
        <w:rPr>
          <w:rFonts w:cstheme="minorHAnsi"/>
        </w:rPr>
        <w:t xml:space="preserve">acuerdo con </w:t>
      </w:r>
      <w:r>
        <w:rPr>
          <w:rFonts w:cstheme="minorHAnsi"/>
        </w:rPr>
        <w:t>s</w:t>
      </w:r>
      <w:r w:rsidR="00BC09FA">
        <w:rPr>
          <w:rFonts w:cstheme="minorHAnsi"/>
        </w:rPr>
        <w:t>u</w:t>
      </w:r>
      <w:r>
        <w:rPr>
          <w:rFonts w:cstheme="minorHAnsi"/>
        </w:rPr>
        <w:t xml:space="preserve"> conocimiento. Para una mejor precisión la creación de esta capa de puntos se debería realizar en campo con un GPS y verificando la cobertura que corresponde </w:t>
      </w:r>
      <w:r w:rsidR="005C1801">
        <w:rPr>
          <w:rFonts w:cstheme="minorHAnsi"/>
        </w:rPr>
        <w:t>p</w:t>
      </w:r>
      <w:r>
        <w:rPr>
          <w:rFonts w:cstheme="minorHAnsi"/>
        </w:rPr>
        <w:t xml:space="preserve">ara cada punto.  En algunos trabajos se puede establecer a simple vista en la imagen con un grado de incertidumbre muy baja el tipo de cobertura, un ejemplo es un rio, bosque, área urbana, entre otros. Sin </w:t>
      </w:r>
      <w:proofErr w:type="gramStart"/>
      <w:r>
        <w:rPr>
          <w:rFonts w:cstheme="minorHAnsi"/>
        </w:rPr>
        <w:t>embargo</w:t>
      </w:r>
      <w:proofErr w:type="gramEnd"/>
      <w:r>
        <w:rPr>
          <w:rFonts w:cstheme="minorHAnsi"/>
        </w:rPr>
        <w:t xml:space="preserve"> si existe duda sobre la asignación del tipo de cobertura se recomienda realizar un trabajo de campo exhaustivo. </w:t>
      </w:r>
      <w:r w:rsidRPr="0098463F">
        <w:rPr>
          <w:rFonts w:cstheme="minorHAnsi"/>
        </w:rPr>
        <w:t>Recuerde</w:t>
      </w:r>
      <w:r w:rsidR="006C46D5" w:rsidRPr="0098463F">
        <w:rPr>
          <w:rFonts w:cstheme="minorHAnsi"/>
        </w:rPr>
        <w:t xml:space="preserve"> que el </w:t>
      </w:r>
      <w:r w:rsidRPr="0098463F">
        <w:rPr>
          <w:rFonts w:cstheme="minorHAnsi"/>
        </w:rPr>
        <w:t>númer</w:t>
      </w:r>
      <w:r>
        <w:rPr>
          <w:rFonts w:cstheme="minorHAnsi"/>
        </w:rPr>
        <w:t>o</w:t>
      </w:r>
      <w:r w:rsidR="006C46D5" w:rsidRPr="0098463F">
        <w:rPr>
          <w:rFonts w:cstheme="minorHAnsi"/>
        </w:rPr>
        <w:t xml:space="preserve"> de </w:t>
      </w:r>
      <w:r w:rsidRPr="0098463F">
        <w:rPr>
          <w:rFonts w:cstheme="minorHAnsi"/>
        </w:rPr>
        <w:t>puntos</w:t>
      </w:r>
      <w:r w:rsidR="006C46D5" w:rsidRPr="0098463F">
        <w:rPr>
          <w:rFonts w:cstheme="minorHAnsi"/>
        </w:rPr>
        <w:t xml:space="preserve"> </w:t>
      </w:r>
      <w:r>
        <w:rPr>
          <w:rFonts w:cstheme="minorHAnsi"/>
        </w:rPr>
        <w:t>mínimo a seleccionar en</w:t>
      </w:r>
      <w:r w:rsidR="006C46D5" w:rsidRPr="0098463F">
        <w:rPr>
          <w:rFonts w:cstheme="minorHAnsi"/>
        </w:rPr>
        <w:t xml:space="preserve"> cada clase depende del </w:t>
      </w:r>
      <w:r w:rsidRPr="0098463F">
        <w:rPr>
          <w:rFonts w:cstheme="minorHAnsi"/>
        </w:rPr>
        <w:t>número</w:t>
      </w:r>
      <w:r w:rsidR="006C46D5" w:rsidRPr="0098463F">
        <w:rPr>
          <w:rFonts w:cstheme="minorHAnsi"/>
        </w:rPr>
        <w:t xml:space="preserve"> total de clases. </w:t>
      </w:r>
      <w:r>
        <w:rPr>
          <w:rFonts w:cstheme="minorHAnsi"/>
        </w:rPr>
        <w:t>Seleccione los puntos en cada clase lo suficientemente distribuidos en toda la imagen</w:t>
      </w:r>
      <w:r w:rsidR="006C46D5" w:rsidRPr="0098463F">
        <w:rPr>
          <w:rFonts w:cstheme="minorHAnsi"/>
        </w:rPr>
        <w:t>.</w:t>
      </w:r>
    </w:p>
    <w:p w14:paraId="12882E93" w14:textId="77777777" w:rsidR="006C46D5" w:rsidRPr="0098463F" w:rsidRDefault="006C46D5" w:rsidP="00AE2A19">
      <w:pPr>
        <w:jc w:val="both"/>
        <w:rPr>
          <w:rFonts w:cstheme="minorHAnsi"/>
        </w:rPr>
      </w:pPr>
      <w:r w:rsidRPr="0098463F">
        <w:rPr>
          <w:rFonts w:cstheme="minorHAnsi"/>
        </w:rPr>
        <w:t>Selecci</w:t>
      </w:r>
      <w:r w:rsidR="00A74FE7">
        <w:rPr>
          <w:rFonts w:cstheme="minorHAnsi"/>
        </w:rPr>
        <w:t>o</w:t>
      </w:r>
      <w:r w:rsidRPr="0098463F">
        <w:rPr>
          <w:rFonts w:cstheme="minorHAnsi"/>
        </w:rPr>
        <w:t xml:space="preserve">ne la capa en la ventana de </w:t>
      </w:r>
      <w:proofErr w:type="spellStart"/>
      <w:r w:rsidRPr="00A74FE7">
        <w:rPr>
          <w:rFonts w:cstheme="minorHAnsi"/>
          <w:i/>
        </w:rPr>
        <w:t>Layers</w:t>
      </w:r>
      <w:proofErr w:type="spellEnd"/>
      <w:r w:rsidRPr="0098463F">
        <w:rPr>
          <w:rFonts w:cstheme="minorHAnsi"/>
        </w:rPr>
        <w:t xml:space="preserve"> y </w:t>
      </w:r>
      <w:proofErr w:type="spellStart"/>
      <w:r w:rsidRPr="0098463F">
        <w:rPr>
          <w:rFonts w:cstheme="minorHAnsi"/>
        </w:rPr>
        <w:t>click</w:t>
      </w:r>
      <w:proofErr w:type="spellEnd"/>
      <w:r w:rsidRPr="0098463F">
        <w:rPr>
          <w:rFonts w:cstheme="minorHAnsi"/>
        </w:rPr>
        <w:t xml:space="preserve"> derecho para </w:t>
      </w:r>
      <w:r w:rsidR="00A74FE7" w:rsidRPr="0098463F">
        <w:rPr>
          <w:rFonts w:cstheme="minorHAnsi"/>
        </w:rPr>
        <w:t>seleccionar</w:t>
      </w:r>
      <w:r w:rsidRPr="0098463F">
        <w:rPr>
          <w:rFonts w:cstheme="minorHAnsi"/>
        </w:rPr>
        <w:t xml:space="preserve"> </w:t>
      </w:r>
      <w:r w:rsidRPr="00A74FE7">
        <w:rPr>
          <w:rFonts w:cstheme="minorHAnsi"/>
          <w:i/>
        </w:rPr>
        <w:t xml:space="preserve">Open </w:t>
      </w:r>
      <w:proofErr w:type="spellStart"/>
      <w:r w:rsidRPr="00A74FE7">
        <w:rPr>
          <w:rFonts w:cstheme="minorHAnsi"/>
          <w:i/>
        </w:rPr>
        <w:t>att</w:t>
      </w:r>
      <w:r w:rsidR="00A74FE7" w:rsidRPr="00A74FE7">
        <w:rPr>
          <w:rFonts w:cstheme="minorHAnsi"/>
          <w:i/>
        </w:rPr>
        <w:t>t</w:t>
      </w:r>
      <w:r w:rsidRPr="00A74FE7">
        <w:rPr>
          <w:rFonts w:cstheme="minorHAnsi"/>
          <w:i/>
        </w:rPr>
        <w:t>ib</w:t>
      </w:r>
      <w:r w:rsidR="00A74FE7" w:rsidRPr="00A74FE7">
        <w:rPr>
          <w:rFonts w:cstheme="minorHAnsi"/>
          <w:i/>
        </w:rPr>
        <w:t>u</w:t>
      </w:r>
      <w:r w:rsidRPr="00A74FE7">
        <w:rPr>
          <w:rFonts w:cstheme="minorHAnsi"/>
          <w:i/>
        </w:rPr>
        <w:t>te</w:t>
      </w:r>
      <w:proofErr w:type="spellEnd"/>
      <w:r w:rsidRPr="00A74FE7">
        <w:rPr>
          <w:rFonts w:cstheme="minorHAnsi"/>
          <w:i/>
        </w:rPr>
        <w:t xml:space="preserve"> ta</w:t>
      </w:r>
      <w:r w:rsidR="00A74FE7" w:rsidRPr="00A74FE7">
        <w:rPr>
          <w:rFonts w:cstheme="minorHAnsi"/>
          <w:i/>
        </w:rPr>
        <w:t>b</w:t>
      </w:r>
      <w:r w:rsidRPr="00A74FE7">
        <w:rPr>
          <w:rFonts w:cstheme="minorHAnsi"/>
          <w:i/>
        </w:rPr>
        <w:t>le</w:t>
      </w:r>
      <w:r w:rsidR="00A74FE7" w:rsidRPr="00A74FE7">
        <w:rPr>
          <w:rFonts w:cstheme="minorHAnsi"/>
          <w:i/>
        </w:rPr>
        <w:sym w:font="Wingdings" w:char="F0E0"/>
      </w:r>
      <w:r w:rsidR="00A74FE7">
        <w:rPr>
          <w:rFonts w:cstheme="minorHAnsi"/>
          <w:i/>
        </w:rPr>
        <w:t xml:space="preserve"> </w:t>
      </w:r>
      <w:proofErr w:type="spellStart"/>
      <w:r w:rsidR="00A74FE7">
        <w:rPr>
          <w:rFonts w:cstheme="minorHAnsi"/>
          <w:i/>
        </w:rPr>
        <w:t>Table</w:t>
      </w:r>
      <w:proofErr w:type="spellEnd"/>
      <w:r w:rsidR="00A74FE7">
        <w:rPr>
          <w:rFonts w:cstheme="minorHAnsi"/>
          <w:i/>
        </w:rPr>
        <w:t xml:space="preserve"> </w:t>
      </w:r>
      <w:proofErr w:type="spellStart"/>
      <w:r w:rsidR="00A74FE7">
        <w:rPr>
          <w:rFonts w:cstheme="minorHAnsi"/>
          <w:i/>
        </w:rPr>
        <w:t>options</w:t>
      </w:r>
      <w:proofErr w:type="spellEnd"/>
      <w:r w:rsidR="00A74FE7">
        <w:rPr>
          <w:rFonts w:cstheme="minorHAnsi"/>
          <w:i/>
        </w:rPr>
        <w:t xml:space="preserve"> </w:t>
      </w:r>
      <w:r w:rsidR="00A74FE7" w:rsidRPr="00A74FE7">
        <w:rPr>
          <w:rFonts w:cstheme="minorHAnsi"/>
          <w:i/>
        </w:rPr>
        <w:sym w:font="Wingdings" w:char="F0E0"/>
      </w:r>
      <w:r w:rsidRPr="0098463F">
        <w:rPr>
          <w:rFonts w:cstheme="minorHAnsi"/>
        </w:rPr>
        <w:t xml:space="preserve"> </w:t>
      </w:r>
      <w:proofErr w:type="spellStart"/>
      <w:r w:rsidRPr="0098463F">
        <w:rPr>
          <w:rFonts w:cstheme="minorHAnsi"/>
        </w:rPr>
        <w:t>Selec</w:t>
      </w:r>
      <w:proofErr w:type="spellEnd"/>
      <w:r w:rsidRPr="0098463F">
        <w:rPr>
          <w:rFonts w:cstheme="minorHAnsi"/>
        </w:rPr>
        <w:t xml:space="preserve"> </w:t>
      </w:r>
      <w:proofErr w:type="spellStart"/>
      <w:r w:rsidRPr="0098463F">
        <w:rPr>
          <w:rFonts w:cstheme="minorHAnsi"/>
        </w:rPr>
        <w:t>by</w:t>
      </w:r>
      <w:proofErr w:type="spellEnd"/>
      <w:r w:rsidRPr="0098463F">
        <w:rPr>
          <w:rFonts w:cstheme="minorHAnsi"/>
        </w:rPr>
        <w:t xml:space="preserve"> </w:t>
      </w:r>
      <w:proofErr w:type="spellStart"/>
      <w:r w:rsidRPr="0098463F">
        <w:rPr>
          <w:rFonts w:cstheme="minorHAnsi"/>
        </w:rPr>
        <w:t>attibutes</w:t>
      </w:r>
      <w:proofErr w:type="spellEnd"/>
      <w:r w:rsidRPr="0098463F">
        <w:rPr>
          <w:rFonts w:cstheme="minorHAnsi"/>
        </w:rPr>
        <w:t xml:space="preserve">. </w:t>
      </w:r>
      <w:r w:rsidR="00BC09FA">
        <w:rPr>
          <w:rFonts w:cstheme="minorHAnsi"/>
        </w:rPr>
        <w:t>Seleccione</w:t>
      </w:r>
      <w:r w:rsidRPr="0098463F">
        <w:rPr>
          <w:rFonts w:cstheme="minorHAnsi"/>
        </w:rPr>
        <w:t xml:space="preserve"> la opción </w:t>
      </w:r>
      <w:r w:rsidR="00677D2E" w:rsidRPr="0098463F">
        <w:rPr>
          <w:rFonts w:cstheme="minorHAnsi"/>
        </w:rPr>
        <w:t>que ap</w:t>
      </w:r>
      <w:r w:rsidR="00BC09FA">
        <w:rPr>
          <w:rFonts w:cstheme="minorHAnsi"/>
        </w:rPr>
        <w:t>a</w:t>
      </w:r>
      <w:r w:rsidR="00677D2E" w:rsidRPr="0098463F">
        <w:rPr>
          <w:rFonts w:cstheme="minorHAnsi"/>
        </w:rPr>
        <w:t xml:space="preserve">rece en </w:t>
      </w:r>
      <w:proofErr w:type="spellStart"/>
      <w:r w:rsidR="00677D2E" w:rsidRPr="00AE2A19">
        <w:rPr>
          <w:rFonts w:cstheme="minorHAnsi"/>
          <w:i/>
        </w:rPr>
        <w:t>Get</w:t>
      </w:r>
      <w:proofErr w:type="spellEnd"/>
      <w:r w:rsidR="00BC09FA" w:rsidRPr="00AE2A19">
        <w:rPr>
          <w:rFonts w:cstheme="minorHAnsi"/>
          <w:i/>
        </w:rPr>
        <w:t xml:space="preserve"> </w:t>
      </w:r>
      <w:proofErr w:type="spellStart"/>
      <w:r w:rsidR="00BC09FA" w:rsidRPr="00AE2A19">
        <w:rPr>
          <w:rFonts w:cstheme="minorHAnsi"/>
          <w:i/>
        </w:rPr>
        <w:t>u</w:t>
      </w:r>
      <w:r w:rsidRPr="00AE2A19">
        <w:rPr>
          <w:rFonts w:cstheme="minorHAnsi"/>
          <w:i/>
        </w:rPr>
        <w:t>nique</w:t>
      </w:r>
      <w:proofErr w:type="spellEnd"/>
      <w:r w:rsidRPr="00AE2A19">
        <w:rPr>
          <w:rFonts w:cstheme="minorHAnsi"/>
          <w:i/>
        </w:rPr>
        <w:t xml:space="preserve"> </w:t>
      </w:r>
      <w:proofErr w:type="spellStart"/>
      <w:r w:rsidRPr="00AE2A19">
        <w:rPr>
          <w:rFonts w:cstheme="minorHAnsi"/>
          <w:i/>
        </w:rPr>
        <w:t>values</w:t>
      </w:r>
      <w:proofErr w:type="spellEnd"/>
      <w:r w:rsidRPr="0098463F">
        <w:rPr>
          <w:rFonts w:cstheme="minorHAnsi"/>
        </w:rPr>
        <w:t xml:space="preserve">. Con la </w:t>
      </w:r>
      <w:r w:rsidR="00BC09FA" w:rsidRPr="0098463F">
        <w:rPr>
          <w:rFonts w:cstheme="minorHAnsi"/>
        </w:rPr>
        <w:t>co</w:t>
      </w:r>
      <w:r w:rsidR="00BC09FA">
        <w:rPr>
          <w:rFonts w:cstheme="minorHAnsi"/>
        </w:rPr>
        <w:t>l</w:t>
      </w:r>
      <w:r w:rsidR="00BC09FA" w:rsidRPr="0098463F">
        <w:rPr>
          <w:rFonts w:cstheme="minorHAnsi"/>
        </w:rPr>
        <w:t>umna</w:t>
      </w:r>
      <w:r w:rsidRPr="0098463F">
        <w:rPr>
          <w:rFonts w:cstheme="minorHAnsi"/>
        </w:rPr>
        <w:t xml:space="preserve"> de clasificación seleccionada </w:t>
      </w:r>
      <w:r w:rsidR="00BC09FA">
        <w:rPr>
          <w:rFonts w:cstheme="minorHAnsi"/>
        </w:rPr>
        <w:t>oprima</w:t>
      </w:r>
      <w:r w:rsidRPr="0098463F">
        <w:rPr>
          <w:rFonts w:cstheme="minorHAnsi"/>
        </w:rPr>
        <w:t xml:space="preserve"> </w:t>
      </w:r>
      <w:proofErr w:type="spellStart"/>
      <w:r w:rsidRPr="0098463F">
        <w:rPr>
          <w:rFonts w:cstheme="minorHAnsi"/>
        </w:rPr>
        <w:t>click</w:t>
      </w:r>
      <w:proofErr w:type="spellEnd"/>
      <w:r w:rsidRPr="0098463F">
        <w:rPr>
          <w:rFonts w:cstheme="minorHAnsi"/>
        </w:rPr>
        <w:t xml:space="preserve"> derecho en </w:t>
      </w:r>
      <w:r w:rsidR="00BC09FA" w:rsidRPr="00BC09FA">
        <w:rPr>
          <w:rFonts w:cstheme="minorHAnsi"/>
          <w:i/>
        </w:rPr>
        <w:t>F</w:t>
      </w:r>
      <w:r w:rsidRPr="00BC09FA">
        <w:rPr>
          <w:rFonts w:cstheme="minorHAnsi"/>
          <w:i/>
        </w:rPr>
        <w:t xml:space="preserve">ield </w:t>
      </w:r>
      <w:proofErr w:type="spellStart"/>
      <w:r w:rsidRPr="00BC09FA">
        <w:rPr>
          <w:rFonts w:cstheme="minorHAnsi"/>
          <w:i/>
        </w:rPr>
        <w:t>calculator</w:t>
      </w:r>
      <w:proofErr w:type="spellEnd"/>
      <w:r w:rsidRPr="0098463F">
        <w:rPr>
          <w:rFonts w:cstheme="minorHAnsi"/>
        </w:rPr>
        <w:t xml:space="preserve"> y </w:t>
      </w:r>
      <w:r w:rsidR="00BC09FA" w:rsidRPr="0098463F">
        <w:rPr>
          <w:rFonts w:cstheme="minorHAnsi"/>
        </w:rPr>
        <w:t>asígnele</w:t>
      </w:r>
      <w:r w:rsidRPr="0098463F">
        <w:rPr>
          <w:rFonts w:cstheme="minorHAnsi"/>
        </w:rPr>
        <w:t xml:space="preserve"> el </w:t>
      </w:r>
      <w:r w:rsidR="00BC09FA" w:rsidRPr="0098463F">
        <w:rPr>
          <w:rFonts w:cstheme="minorHAnsi"/>
        </w:rPr>
        <w:t>número</w:t>
      </w:r>
      <w:r w:rsidRPr="0098463F">
        <w:rPr>
          <w:rFonts w:cstheme="minorHAnsi"/>
        </w:rPr>
        <w:t xml:space="preserve"> que tiene dicha clase en la</w:t>
      </w:r>
      <w:r w:rsidR="00792E41" w:rsidRPr="0098463F">
        <w:rPr>
          <w:rFonts w:cstheme="minorHAnsi"/>
        </w:rPr>
        <w:t xml:space="preserve"> </w:t>
      </w:r>
      <w:r w:rsidRPr="0098463F">
        <w:rPr>
          <w:rFonts w:cstheme="minorHAnsi"/>
        </w:rPr>
        <w:t>imagen clasificada.</w:t>
      </w:r>
    </w:p>
    <w:p w14:paraId="0D6F7AD9" w14:textId="6D58ADFD" w:rsidR="003B45C6" w:rsidRDefault="00DF4149" w:rsidP="00D5520D">
      <w:pPr>
        <w:jc w:val="both"/>
        <w:rPr>
          <w:rFonts w:cstheme="minorHAnsi"/>
        </w:rPr>
      </w:pPr>
      <w:r w:rsidRPr="003B45C6">
        <w:rPr>
          <w:rFonts w:cstheme="minorHAnsi"/>
          <w:i/>
          <w:lang w:val="en-US"/>
        </w:rPr>
        <w:t xml:space="preserve">Spatial </w:t>
      </w:r>
      <w:r w:rsidR="00AE2A19" w:rsidRPr="003B45C6">
        <w:rPr>
          <w:rFonts w:cstheme="minorHAnsi"/>
          <w:i/>
          <w:lang w:val="en-US"/>
        </w:rPr>
        <w:t>analysis</w:t>
      </w:r>
      <w:r w:rsidR="00C244C8" w:rsidRPr="003B45C6">
        <w:rPr>
          <w:rFonts w:cstheme="minorHAnsi"/>
          <w:i/>
          <w:lang w:val="en-US"/>
        </w:rPr>
        <w:t xml:space="preserve"> </w:t>
      </w:r>
      <w:r w:rsidRPr="003B45C6">
        <w:rPr>
          <w:rFonts w:cstheme="minorHAnsi"/>
          <w:i/>
          <w:lang w:val="en-US"/>
        </w:rPr>
        <w:t>to</w:t>
      </w:r>
      <w:r w:rsidR="00C244C8" w:rsidRPr="003B45C6">
        <w:rPr>
          <w:rFonts w:cstheme="minorHAnsi"/>
          <w:i/>
          <w:lang w:val="en-US"/>
        </w:rPr>
        <w:t>o</w:t>
      </w:r>
      <w:r w:rsidRPr="003B45C6">
        <w:rPr>
          <w:rFonts w:cstheme="minorHAnsi"/>
          <w:i/>
          <w:lang w:val="en-US"/>
        </w:rPr>
        <w:t>l</w:t>
      </w:r>
      <w:r w:rsidR="00C244C8" w:rsidRPr="003B45C6">
        <w:rPr>
          <w:rFonts w:cstheme="minorHAnsi"/>
          <w:i/>
          <w:lang w:val="en-US"/>
        </w:rPr>
        <w:t>s</w:t>
      </w:r>
      <w:r w:rsidR="00C244C8" w:rsidRPr="0098463F">
        <w:rPr>
          <w:rFonts w:cstheme="minorHAnsi"/>
          <w:lang w:val="en-US"/>
        </w:rPr>
        <w:t xml:space="preserve"> </w:t>
      </w:r>
      <w:r w:rsidR="00C244C8" w:rsidRPr="0098463F">
        <w:rPr>
          <w:rFonts w:cstheme="minorHAnsi"/>
        </w:rPr>
        <w:sym w:font="Wingdings" w:char="F0E0"/>
      </w:r>
      <w:r w:rsidR="00C244C8" w:rsidRPr="0098463F">
        <w:rPr>
          <w:rFonts w:cstheme="minorHAnsi"/>
          <w:lang w:val="en-US"/>
        </w:rPr>
        <w:t xml:space="preserve"> </w:t>
      </w:r>
      <w:r w:rsidR="00C244C8" w:rsidRPr="003B45C6">
        <w:rPr>
          <w:rFonts w:cstheme="minorHAnsi"/>
          <w:i/>
          <w:lang w:val="en-US"/>
        </w:rPr>
        <w:t>Extraction</w:t>
      </w:r>
      <w:r w:rsidR="00C244C8" w:rsidRPr="0098463F">
        <w:rPr>
          <w:rFonts w:cstheme="minorHAnsi"/>
          <w:lang w:val="en-US"/>
        </w:rPr>
        <w:t xml:space="preserve"> </w:t>
      </w:r>
      <w:r w:rsidR="00C244C8" w:rsidRPr="0098463F">
        <w:rPr>
          <w:rFonts w:cstheme="minorHAnsi"/>
        </w:rPr>
        <w:sym w:font="Wingdings" w:char="F0E0"/>
      </w:r>
      <w:r w:rsidR="00C244C8" w:rsidRPr="0098463F">
        <w:rPr>
          <w:rFonts w:cstheme="minorHAnsi"/>
          <w:lang w:val="en-US"/>
        </w:rPr>
        <w:t xml:space="preserve"> </w:t>
      </w:r>
      <w:r w:rsidR="003B45C6">
        <w:rPr>
          <w:rFonts w:cstheme="minorHAnsi"/>
          <w:lang w:val="en-US"/>
        </w:rPr>
        <w:t>E</w:t>
      </w:r>
      <w:r w:rsidR="00C244C8" w:rsidRPr="003B45C6">
        <w:rPr>
          <w:rFonts w:cstheme="minorHAnsi"/>
          <w:i/>
          <w:lang w:val="en-US"/>
        </w:rPr>
        <w:t>xtract values to point</w:t>
      </w:r>
      <w:r w:rsidR="003B45C6">
        <w:rPr>
          <w:rFonts w:cstheme="minorHAnsi"/>
          <w:lang w:val="en-US"/>
        </w:rPr>
        <w:t xml:space="preserve">. </w:t>
      </w:r>
      <w:r w:rsidR="00C244C8" w:rsidRPr="0098463F">
        <w:rPr>
          <w:rFonts w:cstheme="minorHAnsi"/>
        </w:rPr>
        <w:t xml:space="preserve">En </w:t>
      </w:r>
      <w:r w:rsidR="00C244C8" w:rsidRPr="00AE2A19">
        <w:rPr>
          <w:rFonts w:cstheme="minorHAnsi"/>
          <w:i/>
        </w:rPr>
        <w:t xml:space="preserve">Input </w:t>
      </w:r>
      <w:proofErr w:type="spellStart"/>
      <w:r w:rsidR="00C244C8" w:rsidRPr="00AE2A19">
        <w:rPr>
          <w:rFonts w:cstheme="minorHAnsi"/>
          <w:i/>
        </w:rPr>
        <w:t>point</w:t>
      </w:r>
      <w:proofErr w:type="spellEnd"/>
      <w:r w:rsidR="00C244C8" w:rsidRPr="00AE2A19">
        <w:rPr>
          <w:rFonts w:cstheme="minorHAnsi"/>
          <w:i/>
        </w:rPr>
        <w:t xml:space="preserve"> </w:t>
      </w:r>
      <w:proofErr w:type="spellStart"/>
      <w:r w:rsidR="00C244C8" w:rsidRPr="00AE2A19">
        <w:rPr>
          <w:rFonts w:cstheme="minorHAnsi"/>
          <w:i/>
        </w:rPr>
        <w:t>features</w:t>
      </w:r>
      <w:proofErr w:type="spellEnd"/>
      <w:r w:rsidR="00C244C8" w:rsidRPr="0098463F">
        <w:rPr>
          <w:rFonts w:cstheme="minorHAnsi"/>
        </w:rPr>
        <w:t xml:space="preserve"> ingrese </w:t>
      </w:r>
      <w:r w:rsidR="00AE2A19" w:rsidRPr="0098463F">
        <w:rPr>
          <w:rFonts w:cstheme="minorHAnsi"/>
        </w:rPr>
        <w:t>los</w:t>
      </w:r>
      <w:r w:rsidR="00C244C8" w:rsidRPr="0098463F">
        <w:rPr>
          <w:rFonts w:cstheme="minorHAnsi"/>
        </w:rPr>
        <w:t xml:space="preserve"> </w:t>
      </w:r>
      <w:r w:rsidR="00AE2A19" w:rsidRPr="0098463F">
        <w:rPr>
          <w:rFonts w:cstheme="minorHAnsi"/>
        </w:rPr>
        <w:t>puntos</w:t>
      </w:r>
      <w:r w:rsidR="00C244C8" w:rsidRPr="0098463F">
        <w:rPr>
          <w:rFonts w:cstheme="minorHAnsi"/>
        </w:rPr>
        <w:t xml:space="preserve"> de muestreo </w:t>
      </w:r>
      <w:r w:rsidR="00AE2A19" w:rsidRPr="0098463F">
        <w:rPr>
          <w:rFonts w:cstheme="minorHAnsi"/>
        </w:rPr>
        <w:t>realizados</w:t>
      </w:r>
      <w:r w:rsidR="00677D2E" w:rsidRPr="0098463F">
        <w:rPr>
          <w:rFonts w:cstheme="minorHAnsi"/>
        </w:rPr>
        <w:t xml:space="preserve">.  En </w:t>
      </w:r>
      <w:r w:rsidR="00677D2E" w:rsidRPr="00AE2A19">
        <w:rPr>
          <w:rFonts w:cstheme="minorHAnsi"/>
          <w:i/>
        </w:rPr>
        <w:t>Input raster</w:t>
      </w:r>
      <w:r w:rsidR="00677D2E" w:rsidRPr="0098463F">
        <w:rPr>
          <w:rFonts w:cstheme="minorHAnsi"/>
        </w:rPr>
        <w:t xml:space="preserve"> seleccione la</w:t>
      </w:r>
      <w:r w:rsidR="00AE2A19">
        <w:rPr>
          <w:rFonts w:cstheme="minorHAnsi"/>
        </w:rPr>
        <w:t xml:space="preserve"> </w:t>
      </w:r>
      <w:r w:rsidR="00677D2E" w:rsidRPr="0098463F">
        <w:rPr>
          <w:rFonts w:cstheme="minorHAnsi"/>
        </w:rPr>
        <w:t xml:space="preserve">imagen clasificada para extraer el valor de la </w:t>
      </w:r>
      <w:r w:rsidR="00AE2A19" w:rsidRPr="0098463F">
        <w:rPr>
          <w:rFonts w:cstheme="minorHAnsi"/>
        </w:rPr>
        <w:t>clasificación</w:t>
      </w:r>
      <w:r w:rsidR="00AE2A19">
        <w:rPr>
          <w:rFonts w:cstheme="minorHAnsi"/>
        </w:rPr>
        <w:t xml:space="preserve"> </w:t>
      </w:r>
      <w:r w:rsidR="00677D2E" w:rsidRPr="0098463F">
        <w:rPr>
          <w:rFonts w:cstheme="minorHAnsi"/>
        </w:rPr>
        <w:t>pa</w:t>
      </w:r>
      <w:r w:rsidR="00AE2A19">
        <w:rPr>
          <w:rFonts w:cstheme="minorHAnsi"/>
        </w:rPr>
        <w:t>ra</w:t>
      </w:r>
      <w:r w:rsidR="00677D2E" w:rsidRPr="0098463F">
        <w:rPr>
          <w:rFonts w:cstheme="minorHAnsi"/>
        </w:rPr>
        <w:t xml:space="preserve"> cada punto</w:t>
      </w:r>
      <w:r w:rsidR="005E0256">
        <w:rPr>
          <w:rFonts w:cstheme="minorHAnsi"/>
        </w:rPr>
        <w:t xml:space="preserve">, no seleccione ninguna de las 2 casillas pues no se quieren interpolar los valores de los puntos, y </w:t>
      </w:r>
      <w:r w:rsidR="00D5520D">
        <w:rPr>
          <w:rFonts w:cstheme="minorHAnsi"/>
        </w:rPr>
        <w:t>solo se va a trabajar con el RASTERVALUE.</w:t>
      </w:r>
    </w:p>
    <w:p w14:paraId="08C88837" w14:textId="77777777" w:rsidR="003B45C6" w:rsidRDefault="00677D2E" w:rsidP="00AE2A19">
      <w:pPr>
        <w:jc w:val="both"/>
        <w:rPr>
          <w:rFonts w:cstheme="minorHAnsi"/>
        </w:rPr>
      </w:pPr>
      <w:r w:rsidRPr="0098463F">
        <w:rPr>
          <w:rFonts w:cstheme="minorHAnsi"/>
        </w:rPr>
        <w:t xml:space="preserve">Puede adicionar un nuevo campo para </w:t>
      </w:r>
      <w:r w:rsidR="00AE2A19">
        <w:rPr>
          <w:rFonts w:cstheme="minorHAnsi"/>
        </w:rPr>
        <w:t>asignarle lo</w:t>
      </w:r>
      <w:r w:rsidRPr="0098463F">
        <w:rPr>
          <w:rFonts w:cstheme="minorHAnsi"/>
        </w:rPr>
        <w:t>s</w:t>
      </w:r>
      <w:r w:rsidR="00AE2A19">
        <w:rPr>
          <w:rFonts w:cstheme="minorHAnsi"/>
        </w:rPr>
        <w:t xml:space="preserve"> mi</w:t>
      </w:r>
      <w:r w:rsidRPr="0098463F">
        <w:rPr>
          <w:rFonts w:cstheme="minorHAnsi"/>
        </w:rPr>
        <w:t>smo</w:t>
      </w:r>
      <w:r w:rsidR="00B9757E">
        <w:rPr>
          <w:rFonts w:cstheme="minorHAnsi"/>
        </w:rPr>
        <w:t>s</w:t>
      </w:r>
      <w:r w:rsidRPr="0098463F">
        <w:rPr>
          <w:rFonts w:cstheme="minorHAnsi"/>
        </w:rPr>
        <w:t xml:space="preserve"> valores </w:t>
      </w:r>
      <w:r w:rsidR="00AE2A19" w:rsidRPr="0098463F">
        <w:rPr>
          <w:rFonts w:cstheme="minorHAnsi"/>
        </w:rPr>
        <w:t>extraídos</w:t>
      </w:r>
      <w:r w:rsidRPr="0098463F">
        <w:rPr>
          <w:rFonts w:cstheme="minorHAnsi"/>
        </w:rPr>
        <w:t xml:space="preserve"> de la</w:t>
      </w:r>
      <w:r w:rsidR="00AE2A19">
        <w:rPr>
          <w:rFonts w:cstheme="minorHAnsi"/>
        </w:rPr>
        <w:t xml:space="preserve"> </w:t>
      </w:r>
      <w:r w:rsidRPr="0098463F">
        <w:rPr>
          <w:rFonts w:cstheme="minorHAnsi"/>
        </w:rPr>
        <w:t xml:space="preserve">imagen clasificada. Seleccione la nueva columna generada, </w:t>
      </w:r>
      <w:proofErr w:type="spellStart"/>
      <w:r w:rsidRPr="0098463F">
        <w:rPr>
          <w:rFonts w:cstheme="minorHAnsi"/>
        </w:rPr>
        <w:t>click</w:t>
      </w:r>
      <w:proofErr w:type="spellEnd"/>
      <w:r w:rsidRPr="0098463F">
        <w:rPr>
          <w:rFonts w:cstheme="minorHAnsi"/>
        </w:rPr>
        <w:t xml:space="preserve"> derecho </w:t>
      </w:r>
      <w:r w:rsidRPr="003B45C6">
        <w:rPr>
          <w:rFonts w:cstheme="minorHAnsi"/>
          <w:i/>
        </w:rPr>
        <w:t xml:space="preserve">Field </w:t>
      </w:r>
      <w:proofErr w:type="spellStart"/>
      <w:r w:rsidRPr="003B45C6">
        <w:rPr>
          <w:rFonts w:cstheme="minorHAnsi"/>
          <w:i/>
        </w:rPr>
        <w:t>calculator</w:t>
      </w:r>
      <w:proofErr w:type="spellEnd"/>
      <w:r w:rsidRPr="0098463F">
        <w:rPr>
          <w:rFonts w:cstheme="minorHAnsi"/>
        </w:rPr>
        <w:t xml:space="preserve"> y en el campo </w:t>
      </w:r>
      <w:proofErr w:type="spellStart"/>
      <w:r w:rsidRPr="00AE2A19">
        <w:rPr>
          <w:rFonts w:cstheme="minorHAnsi"/>
          <w:i/>
        </w:rPr>
        <w:t>Fields</w:t>
      </w:r>
      <w:proofErr w:type="spellEnd"/>
      <w:r w:rsidRPr="0098463F">
        <w:rPr>
          <w:rFonts w:cstheme="minorHAnsi"/>
        </w:rPr>
        <w:t xml:space="preserve"> seleccione RAS</w:t>
      </w:r>
      <w:r w:rsidR="003B45C6">
        <w:rPr>
          <w:rFonts w:cstheme="minorHAnsi"/>
        </w:rPr>
        <w:t>T</w:t>
      </w:r>
      <w:r w:rsidRPr="0098463F">
        <w:rPr>
          <w:rFonts w:cstheme="minorHAnsi"/>
        </w:rPr>
        <w:t xml:space="preserve">ERVALUE, y OK. El campo </w:t>
      </w:r>
      <w:r w:rsidR="00AE2A19">
        <w:rPr>
          <w:rFonts w:cstheme="minorHAnsi"/>
        </w:rPr>
        <w:t>creado</w:t>
      </w:r>
      <w:r w:rsidRPr="0098463F">
        <w:rPr>
          <w:rFonts w:cstheme="minorHAnsi"/>
        </w:rPr>
        <w:t xml:space="preserve"> tomará </w:t>
      </w:r>
      <w:r w:rsidR="00AE2A19" w:rsidRPr="0098463F">
        <w:rPr>
          <w:rFonts w:cstheme="minorHAnsi"/>
        </w:rPr>
        <w:t>los</w:t>
      </w:r>
      <w:r w:rsidRPr="0098463F">
        <w:rPr>
          <w:rFonts w:cstheme="minorHAnsi"/>
        </w:rPr>
        <w:t xml:space="preserve"> valores de los valores </w:t>
      </w:r>
      <w:r w:rsidR="00AE2A19" w:rsidRPr="0098463F">
        <w:rPr>
          <w:rFonts w:cstheme="minorHAnsi"/>
        </w:rPr>
        <w:t>e</w:t>
      </w:r>
      <w:r w:rsidR="00AE2A19">
        <w:rPr>
          <w:rFonts w:cstheme="minorHAnsi"/>
        </w:rPr>
        <w:t>x</w:t>
      </w:r>
      <w:r w:rsidR="00AE2A19" w:rsidRPr="0098463F">
        <w:rPr>
          <w:rFonts w:cstheme="minorHAnsi"/>
        </w:rPr>
        <w:t>traídos</w:t>
      </w:r>
      <w:r w:rsidRPr="0098463F">
        <w:rPr>
          <w:rFonts w:cstheme="minorHAnsi"/>
        </w:rPr>
        <w:t xml:space="preserve"> de la imagen clasificada. </w:t>
      </w:r>
    </w:p>
    <w:p w14:paraId="101E4DFF" w14:textId="77777777" w:rsidR="00C244C8" w:rsidRPr="0098463F" w:rsidRDefault="00677D2E" w:rsidP="00AE2A19">
      <w:pPr>
        <w:jc w:val="both"/>
        <w:rPr>
          <w:rFonts w:cstheme="minorHAnsi"/>
        </w:rPr>
      </w:pPr>
      <w:r w:rsidRPr="0098463F">
        <w:rPr>
          <w:rFonts w:cstheme="minorHAnsi"/>
        </w:rPr>
        <w:t xml:space="preserve">Debe </w:t>
      </w:r>
      <w:r w:rsidR="00AE2A19" w:rsidRPr="0098463F">
        <w:rPr>
          <w:rFonts w:cstheme="minorHAnsi"/>
        </w:rPr>
        <w:t>eliminar</w:t>
      </w:r>
      <w:r w:rsidRPr="0098463F">
        <w:rPr>
          <w:rFonts w:cstheme="minorHAnsi"/>
        </w:rPr>
        <w:t xml:space="preserve"> de la tabla los </w:t>
      </w:r>
      <w:r w:rsidR="00AE2A19" w:rsidRPr="0098463F">
        <w:rPr>
          <w:rFonts w:cstheme="minorHAnsi"/>
        </w:rPr>
        <w:t>punto</w:t>
      </w:r>
      <w:r w:rsidR="00AE2A19">
        <w:rPr>
          <w:rFonts w:cstheme="minorHAnsi"/>
        </w:rPr>
        <w:t>s</w:t>
      </w:r>
      <w:r w:rsidRPr="0098463F">
        <w:rPr>
          <w:rFonts w:cstheme="minorHAnsi"/>
        </w:rPr>
        <w:t xml:space="preserve"> que no tienen información y que ap</w:t>
      </w:r>
      <w:r w:rsidR="003B45C6">
        <w:rPr>
          <w:rFonts w:cstheme="minorHAnsi"/>
        </w:rPr>
        <w:t>a</w:t>
      </w:r>
      <w:r w:rsidRPr="0098463F">
        <w:rPr>
          <w:rFonts w:cstheme="minorHAnsi"/>
        </w:rPr>
        <w:t xml:space="preserve">recen con el </w:t>
      </w:r>
      <w:r w:rsidR="003B45C6" w:rsidRPr="0098463F">
        <w:rPr>
          <w:rFonts w:cstheme="minorHAnsi"/>
        </w:rPr>
        <w:t>número</w:t>
      </w:r>
      <w:r w:rsidRPr="0098463F">
        <w:rPr>
          <w:rFonts w:cstheme="minorHAnsi"/>
        </w:rPr>
        <w:t xml:space="preserve"> -999. </w:t>
      </w:r>
      <w:r w:rsidR="003B45C6">
        <w:rPr>
          <w:rFonts w:cstheme="minorHAnsi"/>
        </w:rPr>
        <w:t>Oprima</w:t>
      </w:r>
      <w:r w:rsidR="00347C64" w:rsidRPr="0098463F">
        <w:rPr>
          <w:rFonts w:cstheme="minorHAnsi"/>
        </w:rPr>
        <w:t xml:space="preserve"> </w:t>
      </w:r>
      <w:proofErr w:type="spellStart"/>
      <w:r w:rsidR="00347C64" w:rsidRPr="0098463F">
        <w:rPr>
          <w:rFonts w:cstheme="minorHAnsi"/>
        </w:rPr>
        <w:t>click</w:t>
      </w:r>
      <w:proofErr w:type="spellEnd"/>
      <w:r w:rsidR="00347C64" w:rsidRPr="0098463F">
        <w:rPr>
          <w:rFonts w:cstheme="minorHAnsi"/>
        </w:rPr>
        <w:t xml:space="preserve"> </w:t>
      </w:r>
      <w:r w:rsidR="00AE2A19">
        <w:rPr>
          <w:rFonts w:cstheme="minorHAnsi"/>
        </w:rPr>
        <w:t xml:space="preserve">derecho a la capa y seleccione </w:t>
      </w:r>
      <w:proofErr w:type="spellStart"/>
      <w:r w:rsidR="00AE2A19" w:rsidRPr="00AE2A19">
        <w:rPr>
          <w:rFonts w:cstheme="minorHAnsi"/>
          <w:i/>
        </w:rPr>
        <w:t>Pro</w:t>
      </w:r>
      <w:r w:rsidR="00347C64" w:rsidRPr="00AE2A19">
        <w:rPr>
          <w:rFonts w:cstheme="minorHAnsi"/>
          <w:i/>
        </w:rPr>
        <w:t>perties</w:t>
      </w:r>
      <w:proofErr w:type="spellEnd"/>
      <w:r w:rsidR="00347C64" w:rsidRPr="0098463F">
        <w:rPr>
          <w:rFonts w:cstheme="minorHAnsi"/>
        </w:rPr>
        <w:t xml:space="preserve"> </w:t>
      </w:r>
      <w:r w:rsidR="00347C64" w:rsidRPr="0098463F">
        <w:rPr>
          <w:rFonts w:cstheme="minorHAnsi"/>
        </w:rPr>
        <w:sym w:font="Wingdings" w:char="F0E0"/>
      </w:r>
      <w:r w:rsidR="00347C64" w:rsidRPr="0098463F">
        <w:rPr>
          <w:rFonts w:cstheme="minorHAnsi"/>
        </w:rPr>
        <w:t xml:space="preserve"> </w:t>
      </w:r>
      <w:proofErr w:type="spellStart"/>
      <w:r w:rsidR="00347C64" w:rsidRPr="00AE2A19">
        <w:rPr>
          <w:rFonts w:cstheme="minorHAnsi"/>
          <w:i/>
        </w:rPr>
        <w:t>Definition</w:t>
      </w:r>
      <w:proofErr w:type="spellEnd"/>
      <w:r w:rsidR="00347C64" w:rsidRPr="00AE2A19">
        <w:rPr>
          <w:rFonts w:cstheme="minorHAnsi"/>
          <w:i/>
        </w:rPr>
        <w:t xml:space="preserve"> </w:t>
      </w:r>
      <w:proofErr w:type="spellStart"/>
      <w:r w:rsidR="00347C64" w:rsidRPr="00AE2A19">
        <w:rPr>
          <w:rFonts w:cstheme="minorHAnsi"/>
          <w:i/>
        </w:rPr>
        <w:t>Query</w:t>
      </w:r>
      <w:proofErr w:type="spellEnd"/>
      <w:r w:rsidR="00347C64" w:rsidRPr="0098463F">
        <w:rPr>
          <w:rFonts w:cstheme="minorHAnsi"/>
        </w:rPr>
        <w:t xml:space="preserve"> </w:t>
      </w:r>
      <w:r w:rsidR="00347C64" w:rsidRPr="0098463F">
        <w:rPr>
          <w:rFonts w:cstheme="minorHAnsi"/>
        </w:rPr>
        <w:sym w:font="Wingdings" w:char="F0E0"/>
      </w:r>
      <w:r w:rsidR="00347C64" w:rsidRPr="0098463F">
        <w:rPr>
          <w:rFonts w:cstheme="minorHAnsi"/>
        </w:rPr>
        <w:t xml:space="preserve"> </w:t>
      </w:r>
      <w:proofErr w:type="spellStart"/>
      <w:r w:rsidR="00347C64" w:rsidRPr="00AE2A19">
        <w:rPr>
          <w:rFonts w:cstheme="minorHAnsi"/>
          <w:i/>
        </w:rPr>
        <w:t>Query</w:t>
      </w:r>
      <w:proofErr w:type="spellEnd"/>
      <w:r w:rsidR="00347C64" w:rsidRPr="00AE2A19">
        <w:rPr>
          <w:rFonts w:cstheme="minorHAnsi"/>
          <w:i/>
        </w:rPr>
        <w:t xml:space="preserve"> </w:t>
      </w:r>
      <w:proofErr w:type="spellStart"/>
      <w:r w:rsidR="00347C64" w:rsidRPr="00AE2A19">
        <w:rPr>
          <w:rFonts w:cstheme="minorHAnsi"/>
          <w:i/>
        </w:rPr>
        <w:t>builder</w:t>
      </w:r>
      <w:proofErr w:type="spellEnd"/>
      <w:r w:rsidR="00347C64" w:rsidRPr="0098463F">
        <w:rPr>
          <w:rFonts w:cstheme="minorHAnsi"/>
        </w:rPr>
        <w:t xml:space="preserve">. </w:t>
      </w:r>
      <w:r w:rsidRPr="0098463F">
        <w:rPr>
          <w:rFonts w:cstheme="minorHAnsi"/>
        </w:rPr>
        <w:t xml:space="preserve">Seleccione </w:t>
      </w:r>
      <w:r w:rsidR="00347C64" w:rsidRPr="0098463F">
        <w:rPr>
          <w:rFonts w:cstheme="minorHAnsi"/>
        </w:rPr>
        <w:t xml:space="preserve">el campo </w:t>
      </w:r>
      <w:proofErr w:type="gramStart"/>
      <w:r w:rsidR="00AE2A19" w:rsidRPr="0098463F">
        <w:rPr>
          <w:rFonts w:cstheme="minorHAnsi"/>
        </w:rPr>
        <w:t>clasificación</w:t>
      </w:r>
      <w:r w:rsidR="00347C64" w:rsidRPr="0098463F">
        <w:rPr>
          <w:rFonts w:cstheme="minorHAnsi"/>
        </w:rPr>
        <w:t xml:space="preserve">  y</w:t>
      </w:r>
      <w:proofErr w:type="gramEnd"/>
      <w:r w:rsidR="00347C64" w:rsidRPr="0098463F">
        <w:rPr>
          <w:rFonts w:cstheme="minorHAnsi"/>
        </w:rPr>
        <w:t xml:space="preserve"> el</w:t>
      </w:r>
      <w:r w:rsidR="00AE2A19">
        <w:rPr>
          <w:rFonts w:cstheme="minorHAnsi"/>
        </w:rPr>
        <w:t xml:space="preserve"> </w:t>
      </w:r>
      <w:r w:rsidR="00B9757E" w:rsidRPr="0098463F">
        <w:rPr>
          <w:rFonts w:cstheme="minorHAnsi"/>
        </w:rPr>
        <w:t>símbolo</w:t>
      </w:r>
      <w:r w:rsidR="00347C64" w:rsidRPr="0098463F">
        <w:rPr>
          <w:rFonts w:cstheme="minorHAnsi"/>
        </w:rPr>
        <w:t xml:space="preserve"> &lt;&gt; y -999 en </w:t>
      </w:r>
      <w:proofErr w:type="spellStart"/>
      <w:r w:rsidR="00AE2A19" w:rsidRPr="00AE2A19">
        <w:rPr>
          <w:rFonts w:cstheme="minorHAnsi"/>
          <w:i/>
        </w:rPr>
        <w:t>G</w:t>
      </w:r>
      <w:r w:rsidR="00347C64" w:rsidRPr="00AE2A19">
        <w:rPr>
          <w:rFonts w:cstheme="minorHAnsi"/>
          <w:i/>
        </w:rPr>
        <w:t>et</w:t>
      </w:r>
      <w:proofErr w:type="spellEnd"/>
      <w:r w:rsidR="00347C64" w:rsidRPr="00AE2A19">
        <w:rPr>
          <w:rFonts w:cstheme="minorHAnsi"/>
          <w:i/>
        </w:rPr>
        <w:t xml:space="preserve"> </w:t>
      </w:r>
      <w:proofErr w:type="spellStart"/>
      <w:r w:rsidR="00347C64" w:rsidRPr="00AE2A19">
        <w:rPr>
          <w:rFonts w:cstheme="minorHAnsi"/>
          <w:i/>
        </w:rPr>
        <w:t>uniqu</w:t>
      </w:r>
      <w:r w:rsidR="00AE2A19" w:rsidRPr="00AE2A19">
        <w:rPr>
          <w:rFonts w:cstheme="minorHAnsi"/>
          <w:i/>
        </w:rPr>
        <w:t>e</w:t>
      </w:r>
      <w:proofErr w:type="spellEnd"/>
      <w:r w:rsidR="00347C64" w:rsidRPr="00AE2A19">
        <w:rPr>
          <w:rFonts w:cstheme="minorHAnsi"/>
          <w:i/>
        </w:rPr>
        <w:t xml:space="preserve"> </w:t>
      </w:r>
      <w:proofErr w:type="spellStart"/>
      <w:r w:rsidR="00347C64" w:rsidRPr="00AE2A19">
        <w:rPr>
          <w:rFonts w:cstheme="minorHAnsi"/>
          <w:i/>
        </w:rPr>
        <w:t>values</w:t>
      </w:r>
      <w:proofErr w:type="spellEnd"/>
      <w:r w:rsidR="00347C64" w:rsidRPr="0098463F">
        <w:rPr>
          <w:rFonts w:cstheme="minorHAnsi"/>
        </w:rPr>
        <w:t>.</w:t>
      </w:r>
    </w:p>
    <w:p w14:paraId="75A2E2F6" w14:textId="3965FA4E" w:rsidR="008D2755" w:rsidRPr="0098463F" w:rsidRDefault="008D2755">
      <w:pPr>
        <w:rPr>
          <w:rFonts w:cstheme="minorHAnsi"/>
        </w:rPr>
      </w:pPr>
      <w:proofErr w:type="spellStart"/>
      <w:r w:rsidRPr="0001378C">
        <w:rPr>
          <w:rFonts w:cstheme="minorHAnsi"/>
          <w:i/>
        </w:rPr>
        <w:t>Analysis</w:t>
      </w:r>
      <w:proofErr w:type="spellEnd"/>
      <w:r w:rsidRPr="0001378C">
        <w:rPr>
          <w:rFonts w:cstheme="minorHAnsi"/>
          <w:i/>
        </w:rPr>
        <w:t xml:space="preserve"> </w:t>
      </w:r>
      <w:proofErr w:type="spellStart"/>
      <w:r w:rsidRPr="0001378C">
        <w:rPr>
          <w:rFonts w:cstheme="minorHAnsi"/>
          <w:i/>
        </w:rPr>
        <w:t>tools</w:t>
      </w:r>
      <w:proofErr w:type="spellEnd"/>
      <w:r w:rsidRPr="0001378C">
        <w:rPr>
          <w:rFonts w:cstheme="minorHAnsi"/>
        </w:rPr>
        <w:t xml:space="preserve"> </w:t>
      </w:r>
      <w:r w:rsidRPr="0098463F">
        <w:rPr>
          <w:rFonts w:cstheme="minorHAnsi"/>
          <w:lang w:val="en-US"/>
        </w:rPr>
        <w:sym w:font="Wingdings" w:char="F0E0"/>
      </w:r>
      <w:r w:rsidRPr="0001378C">
        <w:rPr>
          <w:rFonts w:cstheme="minorHAnsi"/>
        </w:rPr>
        <w:t xml:space="preserve"> </w:t>
      </w:r>
      <w:proofErr w:type="spellStart"/>
      <w:r w:rsidRPr="0001378C">
        <w:rPr>
          <w:rFonts w:cstheme="minorHAnsi"/>
          <w:i/>
        </w:rPr>
        <w:t>Statistics</w:t>
      </w:r>
      <w:proofErr w:type="spellEnd"/>
      <w:r w:rsidRPr="0098463F">
        <w:rPr>
          <w:rFonts w:cstheme="minorHAnsi"/>
          <w:lang w:val="en-US"/>
        </w:rPr>
        <w:sym w:font="Wingdings" w:char="F0E0"/>
      </w:r>
      <w:r w:rsidRPr="0001378C">
        <w:rPr>
          <w:rFonts w:cstheme="minorHAnsi"/>
        </w:rPr>
        <w:t xml:space="preserve"> </w:t>
      </w:r>
      <w:proofErr w:type="spellStart"/>
      <w:r w:rsidRPr="0001378C">
        <w:rPr>
          <w:rFonts w:cstheme="minorHAnsi"/>
          <w:i/>
        </w:rPr>
        <w:t>Frequency</w:t>
      </w:r>
      <w:proofErr w:type="spellEnd"/>
      <w:r w:rsidRPr="0001378C">
        <w:rPr>
          <w:rFonts w:cstheme="minorHAnsi"/>
        </w:rPr>
        <w:t xml:space="preserve">. </w:t>
      </w:r>
      <w:r w:rsidRPr="0098463F">
        <w:rPr>
          <w:rFonts w:cstheme="minorHAnsi"/>
        </w:rPr>
        <w:t xml:space="preserve">En </w:t>
      </w:r>
      <w:r w:rsidR="00B9757E" w:rsidRPr="00B9757E">
        <w:rPr>
          <w:rFonts w:cstheme="minorHAnsi"/>
          <w:i/>
        </w:rPr>
        <w:t>I</w:t>
      </w:r>
      <w:r w:rsidRPr="00B9757E">
        <w:rPr>
          <w:rFonts w:cstheme="minorHAnsi"/>
          <w:i/>
        </w:rPr>
        <w:t>nput table</w:t>
      </w:r>
      <w:r w:rsidR="003B45C6">
        <w:rPr>
          <w:rFonts w:cstheme="minorHAnsi"/>
        </w:rPr>
        <w:t xml:space="preserve"> selec</w:t>
      </w:r>
      <w:r w:rsidRPr="0098463F">
        <w:rPr>
          <w:rFonts w:cstheme="minorHAnsi"/>
        </w:rPr>
        <w:t>ci</w:t>
      </w:r>
      <w:r w:rsidR="003B45C6">
        <w:rPr>
          <w:rFonts w:cstheme="minorHAnsi"/>
        </w:rPr>
        <w:t>o</w:t>
      </w:r>
      <w:r w:rsidRPr="0098463F">
        <w:rPr>
          <w:rFonts w:cstheme="minorHAnsi"/>
        </w:rPr>
        <w:t>ne la capa de puntos que acab</w:t>
      </w:r>
      <w:r w:rsidR="003B45C6">
        <w:rPr>
          <w:rFonts w:cstheme="minorHAnsi"/>
        </w:rPr>
        <w:t>a</w:t>
      </w:r>
      <w:r w:rsidRPr="0098463F">
        <w:rPr>
          <w:rFonts w:cstheme="minorHAnsi"/>
        </w:rPr>
        <w:t xml:space="preserve"> de </w:t>
      </w:r>
      <w:r w:rsidR="003B45C6" w:rsidRPr="0098463F">
        <w:rPr>
          <w:rFonts w:cstheme="minorHAnsi"/>
        </w:rPr>
        <w:t>construir</w:t>
      </w:r>
      <w:r w:rsidRPr="0098463F">
        <w:rPr>
          <w:rFonts w:cstheme="minorHAnsi"/>
        </w:rPr>
        <w:t xml:space="preserve">. Y asígnele una ruta y nombre en </w:t>
      </w:r>
      <w:r w:rsidRPr="003B45C6">
        <w:rPr>
          <w:rFonts w:cstheme="minorHAnsi"/>
          <w:i/>
        </w:rPr>
        <w:t>Output table</w:t>
      </w:r>
      <w:r w:rsidRPr="0098463F">
        <w:rPr>
          <w:rFonts w:cstheme="minorHAnsi"/>
        </w:rPr>
        <w:t xml:space="preserve">. En </w:t>
      </w:r>
      <w:proofErr w:type="spellStart"/>
      <w:r w:rsidRPr="003B45C6">
        <w:rPr>
          <w:rFonts w:cstheme="minorHAnsi"/>
          <w:i/>
        </w:rPr>
        <w:t>Fr</w:t>
      </w:r>
      <w:r w:rsidR="003B45C6" w:rsidRPr="003B45C6">
        <w:rPr>
          <w:rFonts w:cstheme="minorHAnsi"/>
          <w:i/>
        </w:rPr>
        <w:t>e</w:t>
      </w:r>
      <w:r w:rsidRPr="003B45C6">
        <w:rPr>
          <w:rFonts w:cstheme="minorHAnsi"/>
          <w:i/>
        </w:rPr>
        <w:t>quency</w:t>
      </w:r>
      <w:proofErr w:type="spellEnd"/>
      <w:r w:rsidRPr="003B45C6">
        <w:rPr>
          <w:rFonts w:cstheme="minorHAnsi"/>
          <w:i/>
        </w:rPr>
        <w:t xml:space="preserve"> </w:t>
      </w:r>
      <w:proofErr w:type="spellStart"/>
      <w:r w:rsidRPr="003B45C6">
        <w:rPr>
          <w:rFonts w:cstheme="minorHAnsi"/>
          <w:i/>
        </w:rPr>
        <w:t>fields</w:t>
      </w:r>
      <w:proofErr w:type="spellEnd"/>
      <w:r w:rsidRPr="0098463F">
        <w:rPr>
          <w:rFonts w:cstheme="minorHAnsi"/>
        </w:rPr>
        <w:t xml:space="preserve"> seleccione el campo </w:t>
      </w:r>
      <w:proofErr w:type="spellStart"/>
      <w:r w:rsidR="003B45C6" w:rsidRPr="003B45C6">
        <w:rPr>
          <w:rFonts w:cstheme="minorHAnsi"/>
          <w:i/>
        </w:rPr>
        <w:t>C</w:t>
      </w:r>
      <w:r w:rsidRPr="003B45C6">
        <w:rPr>
          <w:rFonts w:cstheme="minorHAnsi"/>
          <w:i/>
        </w:rPr>
        <w:t>lasifica</w:t>
      </w:r>
      <w:r w:rsidR="003B45C6" w:rsidRPr="003B45C6">
        <w:rPr>
          <w:rFonts w:cstheme="minorHAnsi"/>
          <w:i/>
        </w:rPr>
        <w:t>tio</w:t>
      </w:r>
      <w:r w:rsidRPr="003B45C6">
        <w:rPr>
          <w:rFonts w:cstheme="minorHAnsi"/>
          <w:i/>
        </w:rPr>
        <w:t>n</w:t>
      </w:r>
      <w:proofErr w:type="spellEnd"/>
      <w:r w:rsidR="00D5520D">
        <w:rPr>
          <w:rFonts w:cstheme="minorHAnsi"/>
          <w:i/>
        </w:rPr>
        <w:t xml:space="preserve"> (Aquel que corresponda a las Clases) y el campo RASTERVALUE</w:t>
      </w:r>
      <w:r w:rsidRPr="0098463F">
        <w:rPr>
          <w:rFonts w:cstheme="minorHAnsi"/>
        </w:rPr>
        <w:t xml:space="preserve"> y </w:t>
      </w:r>
      <w:r w:rsidR="003B45C6">
        <w:rPr>
          <w:rFonts w:cstheme="minorHAnsi"/>
        </w:rPr>
        <w:t>s</w:t>
      </w:r>
      <w:r w:rsidRPr="0098463F">
        <w:rPr>
          <w:rFonts w:cstheme="minorHAnsi"/>
        </w:rPr>
        <w:t>e obtiene un</w:t>
      </w:r>
      <w:r w:rsidR="003B45C6">
        <w:rPr>
          <w:rFonts w:cstheme="minorHAnsi"/>
        </w:rPr>
        <w:t>a</w:t>
      </w:r>
      <w:r w:rsidRPr="0098463F">
        <w:rPr>
          <w:rFonts w:cstheme="minorHAnsi"/>
        </w:rPr>
        <w:t xml:space="preserve"> tabla con </w:t>
      </w:r>
      <w:r w:rsidR="003B45C6" w:rsidRPr="0098463F">
        <w:rPr>
          <w:rFonts w:cstheme="minorHAnsi"/>
        </w:rPr>
        <w:t>los</w:t>
      </w:r>
      <w:r w:rsidRPr="0098463F">
        <w:rPr>
          <w:rFonts w:cstheme="minorHAnsi"/>
        </w:rPr>
        <w:t xml:space="preserve"> campos que selecc</w:t>
      </w:r>
      <w:r w:rsidR="003B45C6">
        <w:rPr>
          <w:rFonts w:cstheme="minorHAnsi"/>
        </w:rPr>
        <w:t>ionó</w:t>
      </w:r>
      <w:r w:rsidRPr="0098463F">
        <w:rPr>
          <w:rFonts w:cstheme="minorHAnsi"/>
        </w:rPr>
        <w:t xml:space="preserve"> y la frecuencia de las celdas que cumplen esas características.</w:t>
      </w:r>
    </w:p>
    <w:p w14:paraId="04E9E178" w14:textId="0DAE1144" w:rsidR="00792E41" w:rsidRPr="0098463F" w:rsidRDefault="00792E41" w:rsidP="00D5520D">
      <w:pPr>
        <w:jc w:val="both"/>
        <w:rPr>
          <w:rFonts w:cstheme="minorHAnsi"/>
        </w:rPr>
      </w:pPr>
      <w:r w:rsidRPr="003B45C6">
        <w:rPr>
          <w:rFonts w:cstheme="minorHAnsi"/>
          <w:i/>
          <w:lang w:val="en-US"/>
        </w:rPr>
        <w:t xml:space="preserve">Data management </w:t>
      </w:r>
      <w:r w:rsidR="003B45C6" w:rsidRPr="003B45C6">
        <w:rPr>
          <w:rFonts w:cstheme="minorHAnsi"/>
          <w:i/>
          <w:lang w:val="en-US"/>
        </w:rPr>
        <w:t>to</w:t>
      </w:r>
      <w:r w:rsidRPr="003B45C6">
        <w:rPr>
          <w:rFonts w:cstheme="minorHAnsi"/>
          <w:i/>
          <w:lang w:val="en-US"/>
        </w:rPr>
        <w:t>o</w:t>
      </w:r>
      <w:r w:rsidR="003B45C6" w:rsidRPr="003B45C6">
        <w:rPr>
          <w:rFonts w:cstheme="minorHAnsi"/>
          <w:i/>
          <w:lang w:val="en-US"/>
        </w:rPr>
        <w:t>l</w:t>
      </w:r>
      <w:r w:rsidRPr="003B45C6">
        <w:rPr>
          <w:rFonts w:cstheme="minorHAnsi"/>
          <w:i/>
          <w:lang w:val="en-US"/>
        </w:rPr>
        <w:t>s</w:t>
      </w:r>
      <w:r w:rsidRPr="0098463F">
        <w:rPr>
          <w:rFonts w:cstheme="minorHAnsi"/>
        </w:rPr>
        <w:sym w:font="Wingdings" w:char="F0E0"/>
      </w:r>
      <w:r w:rsidRPr="0098463F">
        <w:rPr>
          <w:rFonts w:cstheme="minorHAnsi"/>
          <w:lang w:val="en-US"/>
        </w:rPr>
        <w:t xml:space="preserve"> </w:t>
      </w:r>
      <w:r w:rsidRPr="003B45C6">
        <w:rPr>
          <w:rFonts w:cstheme="minorHAnsi"/>
          <w:i/>
          <w:lang w:val="en-US"/>
        </w:rPr>
        <w:t>Table</w:t>
      </w:r>
      <w:r w:rsidRPr="0098463F">
        <w:rPr>
          <w:rFonts w:cstheme="minorHAnsi"/>
        </w:rPr>
        <w:sym w:font="Wingdings" w:char="F0E0"/>
      </w:r>
      <w:r w:rsidRPr="0098463F">
        <w:rPr>
          <w:rFonts w:cstheme="minorHAnsi"/>
          <w:lang w:val="en-US"/>
        </w:rPr>
        <w:t xml:space="preserve"> </w:t>
      </w:r>
      <w:r w:rsidRPr="003B45C6">
        <w:rPr>
          <w:rFonts w:cstheme="minorHAnsi"/>
          <w:i/>
          <w:lang w:val="en-US"/>
        </w:rPr>
        <w:t>Pivot table</w:t>
      </w:r>
      <w:r w:rsidRPr="0098463F">
        <w:rPr>
          <w:rFonts w:cstheme="minorHAnsi"/>
          <w:lang w:val="en-US"/>
        </w:rPr>
        <w:t xml:space="preserve">. </w:t>
      </w:r>
      <w:r w:rsidRPr="0098463F">
        <w:rPr>
          <w:rFonts w:cstheme="minorHAnsi"/>
        </w:rPr>
        <w:t xml:space="preserve">En </w:t>
      </w:r>
      <w:r w:rsidR="003B45C6" w:rsidRPr="003B45C6">
        <w:rPr>
          <w:rFonts w:cstheme="minorHAnsi"/>
          <w:i/>
        </w:rPr>
        <w:t>I</w:t>
      </w:r>
      <w:r w:rsidRPr="003B45C6">
        <w:rPr>
          <w:rFonts w:cstheme="minorHAnsi"/>
          <w:i/>
        </w:rPr>
        <w:t>nput table</w:t>
      </w:r>
      <w:r w:rsidRPr="0098463F">
        <w:rPr>
          <w:rFonts w:cstheme="minorHAnsi"/>
        </w:rPr>
        <w:t xml:space="preserve"> seleccione la tabla de frecuencia, en </w:t>
      </w:r>
      <w:r w:rsidRPr="003B45C6">
        <w:rPr>
          <w:rFonts w:cstheme="minorHAnsi"/>
          <w:i/>
        </w:rPr>
        <w:t xml:space="preserve">Input </w:t>
      </w:r>
      <w:proofErr w:type="spellStart"/>
      <w:r w:rsidRPr="003B45C6">
        <w:rPr>
          <w:rFonts w:cstheme="minorHAnsi"/>
          <w:i/>
        </w:rPr>
        <w:t>field</w:t>
      </w:r>
      <w:proofErr w:type="spellEnd"/>
      <w:r w:rsidRPr="0098463F">
        <w:rPr>
          <w:rFonts w:cstheme="minorHAnsi"/>
        </w:rPr>
        <w:t xml:space="preserve"> seleccione el campo de clasificación</w:t>
      </w:r>
      <w:r w:rsidR="00D5520D">
        <w:rPr>
          <w:rFonts w:cstheme="minorHAnsi"/>
        </w:rPr>
        <w:t xml:space="preserve"> (Correspondiente a sus Clases)</w:t>
      </w:r>
      <w:r w:rsidRPr="0098463F">
        <w:rPr>
          <w:rFonts w:cstheme="minorHAnsi"/>
        </w:rPr>
        <w:t xml:space="preserve"> y en el campo denom</w:t>
      </w:r>
      <w:r w:rsidR="003B45C6">
        <w:rPr>
          <w:rFonts w:cstheme="minorHAnsi"/>
        </w:rPr>
        <w:t xml:space="preserve">inada </w:t>
      </w:r>
      <w:proofErr w:type="spellStart"/>
      <w:r w:rsidR="003B45C6" w:rsidRPr="003B45C6">
        <w:rPr>
          <w:rFonts w:cstheme="minorHAnsi"/>
          <w:i/>
        </w:rPr>
        <w:t>Pivot</w:t>
      </w:r>
      <w:proofErr w:type="spellEnd"/>
      <w:r w:rsidRPr="003B45C6">
        <w:rPr>
          <w:rFonts w:cstheme="minorHAnsi"/>
          <w:i/>
        </w:rPr>
        <w:t xml:space="preserve"> </w:t>
      </w:r>
      <w:proofErr w:type="spellStart"/>
      <w:r w:rsidRPr="003B45C6">
        <w:rPr>
          <w:rFonts w:cstheme="minorHAnsi"/>
          <w:i/>
        </w:rPr>
        <w:t>field</w:t>
      </w:r>
      <w:proofErr w:type="spellEnd"/>
      <w:r w:rsidRPr="0098463F">
        <w:rPr>
          <w:rFonts w:cstheme="minorHAnsi"/>
        </w:rPr>
        <w:t xml:space="preserve"> seleccione el campo </w:t>
      </w:r>
      <w:r w:rsidR="003B45C6">
        <w:rPr>
          <w:rFonts w:cstheme="minorHAnsi"/>
        </w:rPr>
        <w:t>“</w:t>
      </w:r>
      <w:r w:rsidR="00D5520D">
        <w:rPr>
          <w:rFonts w:cstheme="minorHAnsi"/>
        </w:rPr>
        <w:t>RASTERVALUE</w:t>
      </w:r>
      <w:r w:rsidR="003B45C6">
        <w:rPr>
          <w:rFonts w:cstheme="minorHAnsi"/>
        </w:rPr>
        <w:t>”</w:t>
      </w:r>
      <w:r w:rsidR="00D5520D">
        <w:rPr>
          <w:rFonts w:cstheme="minorHAnsi"/>
        </w:rPr>
        <w:t xml:space="preserve"> o</w:t>
      </w:r>
      <w:r w:rsidR="00577AB2">
        <w:rPr>
          <w:rFonts w:cstheme="minorHAnsi"/>
        </w:rPr>
        <w:t xml:space="preserve"> sea</w:t>
      </w:r>
      <w:r w:rsidR="00D5520D">
        <w:rPr>
          <w:rFonts w:cstheme="minorHAnsi"/>
        </w:rPr>
        <w:t xml:space="preserve"> el campo que extrajo del Raster de clasificación</w:t>
      </w:r>
      <w:r w:rsidR="003B45C6">
        <w:rPr>
          <w:rFonts w:cstheme="minorHAnsi"/>
        </w:rPr>
        <w:t xml:space="preserve">. En </w:t>
      </w:r>
      <w:r w:rsidR="003B45C6" w:rsidRPr="003B45C6">
        <w:rPr>
          <w:rFonts w:cstheme="minorHAnsi"/>
          <w:i/>
        </w:rPr>
        <w:t>Value</w:t>
      </w:r>
      <w:r w:rsidRPr="003B45C6">
        <w:rPr>
          <w:rFonts w:cstheme="minorHAnsi"/>
          <w:i/>
        </w:rPr>
        <w:t xml:space="preserve"> </w:t>
      </w:r>
      <w:proofErr w:type="spellStart"/>
      <w:r w:rsidR="003B45C6" w:rsidRPr="003B45C6">
        <w:rPr>
          <w:rFonts w:cstheme="minorHAnsi"/>
          <w:i/>
        </w:rPr>
        <w:t>field</w:t>
      </w:r>
      <w:proofErr w:type="spellEnd"/>
      <w:r w:rsidRPr="0098463F">
        <w:rPr>
          <w:rFonts w:cstheme="minorHAnsi"/>
        </w:rPr>
        <w:t xml:space="preserve"> seleccione </w:t>
      </w:r>
      <w:proofErr w:type="spellStart"/>
      <w:r w:rsidRPr="003B45C6">
        <w:rPr>
          <w:rFonts w:cstheme="minorHAnsi"/>
          <w:i/>
        </w:rPr>
        <w:t>Frequency</w:t>
      </w:r>
      <w:proofErr w:type="spellEnd"/>
      <w:r w:rsidR="003B45C6">
        <w:rPr>
          <w:rFonts w:cstheme="minorHAnsi"/>
        </w:rPr>
        <w:t xml:space="preserve">, y en </w:t>
      </w:r>
      <w:r w:rsidR="003B45C6" w:rsidRPr="003B45C6">
        <w:rPr>
          <w:rFonts w:cstheme="minorHAnsi"/>
          <w:i/>
        </w:rPr>
        <w:t>O</w:t>
      </w:r>
      <w:r w:rsidRPr="003B45C6">
        <w:rPr>
          <w:rFonts w:cstheme="minorHAnsi"/>
          <w:i/>
        </w:rPr>
        <w:t>utput table</w:t>
      </w:r>
      <w:r w:rsidRPr="0098463F">
        <w:rPr>
          <w:rFonts w:cstheme="minorHAnsi"/>
        </w:rPr>
        <w:t xml:space="preserve"> </w:t>
      </w:r>
      <w:r w:rsidR="00D5520D">
        <w:rPr>
          <w:rFonts w:cstheme="minorHAnsi"/>
        </w:rPr>
        <w:t>asígnele</w:t>
      </w:r>
      <w:r w:rsidR="003B45C6">
        <w:rPr>
          <w:rFonts w:cstheme="minorHAnsi"/>
        </w:rPr>
        <w:t xml:space="preserve"> el</w:t>
      </w:r>
      <w:r w:rsidRPr="0098463F">
        <w:rPr>
          <w:rFonts w:cstheme="minorHAnsi"/>
        </w:rPr>
        <w:t xml:space="preserve"> nombre </w:t>
      </w:r>
      <w:r w:rsidR="003B45C6">
        <w:rPr>
          <w:rFonts w:cstheme="minorHAnsi"/>
        </w:rPr>
        <w:t>“</w:t>
      </w:r>
      <w:proofErr w:type="spellStart"/>
      <w:r w:rsidRPr="0098463F">
        <w:rPr>
          <w:rFonts w:cstheme="minorHAnsi"/>
        </w:rPr>
        <w:t>matriz</w:t>
      </w:r>
      <w:r w:rsidR="003B45C6">
        <w:rPr>
          <w:rFonts w:cstheme="minorHAnsi"/>
        </w:rPr>
        <w:t>_confu</w:t>
      </w:r>
      <w:r w:rsidRPr="0098463F">
        <w:rPr>
          <w:rFonts w:cstheme="minorHAnsi"/>
        </w:rPr>
        <w:t>sion</w:t>
      </w:r>
      <w:proofErr w:type="spellEnd"/>
      <w:r w:rsidR="003B45C6">
        <w:rPr>
          <w:rFonts w:cstheme="minorHAnsi"/>
        </w:rPr>
        <w:t>”</w:t>
      </w:r>
      <w:r w:rsidRPr="0098463F">
        <w:rPr>
          <w:rFonts w:cstheme="minorHAnsi"/>
        </w:rPr>
        <w:t>.</w:t>
      </w:r>
    </w:p>
    <w:p w14:paraId="1B7B73DD" w14:textId="6EDD3976" w:rsidR="00792E41" w:rsidRPr="0098463F" w:rsidRDefault="003B45C6" w:rsidP="000F5803">
      <w:pPr>
        <w:jc w:val="both"/>
        <w:rPr>
          <w:rFonts w:cstheme="minorHAnsi"/>
        </w:rPr>
      </w:pPr>
      <w:r>
        <w:rPr>
          <w:rFonts w:cstheme="minorHAnsi"/>
        </w:rPr>
        <w:t xml:space="preserve">La tabla que se genera ábrala en </w:t>
      </w:r>
      <w:r w:rsidR="00354CE9" w:rsidRPr="0098463F">
        <w:rPr>
          <w:rFonts w:cstheme="minorHAnsi"/>
        </w:rPr>
        <w:t>Excel</w:t>
      </w:r>
      <w:r w:rsidR="00D5520D">
        <w:rPr>
          <w:rFonts w:cstheme="minorHAnsi"/>
        </w:rPr>
        <w:t xml:space="preserve"> (Exporte la tabla generada como un archivo “</w:t>
      </w:r>
      <w:proofErr w:type="spellStart"/>
      <w:r w:rsidR="00D5520D">
        <w:rPr>
          <w:rFonts w:cstheme="minorHAnsi"/>
        </w:rPr>
        <w:t>dBase</w:t>
      </w:r>
      <w:proofErr w:type="spellEnd"/>
      <w:r w:rsidR="00D5520D">
        <w:rPr>
          <w:rFonts w:cstheme="minorHAnsi"/>
        </w:rPr>
        <w:t xml:space="preserve"> table” y ábralo en Excel con este formato para poder leerla de manera adecuada)</w:t>
      </w:r>
      <w:r w:rsidR="00354CE9" w:rsidRPr="0098463F">
        <w:rPr>
          <w:rFonts w:cstheme="minorHAnsi"/>
        </w:rPr>
        <w:t xml:space="preserve"> y </w:t>
      </w:r>
      <w:r w:rsidRPr="0098463F">
        <w:rPr>
          <w:rFonts w:cstheme="minorHAnsi"/>
        </w:rPr>
        <w:t>realice</w:t>
      </w:r>
      <w:r w:rsidR="00354CE9" w:rsidRPr="0098463F">
        <w:rPr>
          <w:rFonts w:cstheme="minorHAnsi"/>
        </w:rPr>
        <w:t xml:space="preserve"> </w:t>
      </w:r>
      <w:r>
        <w:rPr>
          <w:rFonts w:cstheme="minorHAnsi"/>
        </w:rPr>
        <w:t xml:space="preserve">los siguientes cálculos para evaluar la precisión de la clasificación. </w:t>
      </w:r>
      <w:r w:rsidR="000F5803">
        <w:rPr>
          <w:rFonts w:cstheme="minorHAnsi"/>
        </w:rPr>
        <w:t>Los</w:t>
      </w:r>
      <w:r>
        <w:rPr>
          <w:rFonts w:cstheme="minorHAnsi"/>
        </w:rPr>
        <w:t xml:space="preserve"> valores de la diagonal de la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 (#11, #22, </w:t>
      </w:r>
      <w:r>
        <w:rPr>
          <w:rFonts w:cstheme="minorHAnsi"/>
        </w:rPr>
        <w:lastRenderedPageBreak/>
        <w:t xml:space="preserve">#33; #44) corresponden a los verdaderos positivos, es decir los puntos seleccionados que fueron correctamente clasificados. </w:t>
      </w:r>
      <w:r w:rsidR="000F5803">
        <w:rPr>
          <w:rFonts w:cstheme="minorHAnsi"/>
        </w:rPr>
        <w:t>Los</w:t>
      </w:r>
      <w:r>
        <w:rPr>
          <w:rFonts w:cstheme="minorHAnsi"/>
        </w:rPr>
        <w:t xml:space="preserve"> otros valores corresponden a celdas </w:t>
      </w:r>
      <w:r w:rsidR="000F5803">
        <w:rPr>
          <w:rFonts w:cstheme="minorHAnsi"/>
        </w:rPr>
        <w:t>mal</w:t>
      </w:r>
      <w:r>
        <w:rPr>
          <w:rFonts w:cstheme="minorHAnsi"/>
        </w:rPr>
        <w:t xml:space="preserve"> </w:t>
      </w:r>
      <w:r w:rsidR="000F5803">
        <w:rPr>
          <w:rFonts w:cstheme="minorHAnsi"/>
        </w:rPr>
        <w:t>clasificadas</w:t>
      </w:r>
      <w:r>
        <w:rPr>
          <w:rFonts w:cstheme="minorHAnsi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850"/>
        <w:gridCol w:w="851"/>
        <w:gridCol w:w="850"/>
        <w:gridCol w:w="992"/>
        <w:gridCol w:w="1276"/>
        <w:gridCol w:w="1843"/>
      </w:tblGrid>
      <w:tr w:rsidR="003B45C6" w:rsidRPr="006856F1" w14:paraId="7FD846B7" w14:textId="77777777" w:rsidTr="003B45C6">
        <w:trPr>
          <w:jc w:val="center"/>
        </w:trPr>
        <w:tc>
          <w:tcPr>
            <w:tcW w:w="1101" w:type="dxa"/>
          </w:tcPr>
          <w:p w14:paraId="6A18B2C2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Clasificación</w:t>
            </w:r>
          </w:p>
        </w:tc>
        <w:tc>
          <w:tcPr>
            <w:tcW w:w="850" w:type="dxa"/>
          </w:tcPr>
          <w:p w14:paraId="508EB5A3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Clase 1</w:t>
            </w:r>
          </w:p>
        </w:tc>
        <w:tc>
          <w:tcPr>
            <w:tcW w:w="851" w:type="dxa"/>
          </w:tcPr>
          <w:p w14:paraId="0DDAFD0B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Clase 2</w:t>
            </w:r>
          </w:p>
        </w:tc>
        <w:tc>
          <w:tcPr>
            <w:tcW w:w="850" w:type="dxa"/>
          </w:tcPr>
          <w:p w14:paraId="252A45C5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Clase 3</w:t>
            </w:r>
          </w:p>
        </w:tc>
        <w:tc>
          <w:tcPr>
            <w:tcW w:w="992" w:type="dxa"/>
          </w:tcPr>
          <w:p w14:paraId="61C367F0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Clase 4</w:t>
            </w:r>
          </w:p>
        </w:tc>
        <w:tc>
          <w:tcPr>
            <w:tcW w:w="1276" w:type="dxa"/>
          </w:tcPr>
          <w:p w14:paraId="20774612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Subtotal</w:t>
            </w:r>
          </w:p>
        </w:tc>
        <w:tc>
          <w:tcPr>
            <w:tcW w:w="1843" w:type="dxa"/>
          </w:tcPr>
          <w:p w14:paraId="1AC7D8E3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Pre</w:t>
            </w:r>
            <w:r>
              <w:rPr>
                <w:sz w:val="16"/>
                <w:szCs w:val="16"/>
              </w:rPr>
              <w:t>cisión</w:t>
            </w:r>
          </w:p>
        </w:tc>
      </w:tr>
      <w:tr w:rsidR="003B45C6" w:rsidRPr="006856F1" w14:paraId="7F03F61D" w14:textId="77777777" w:rsidTr="003B45C6">
        <w:trPr>
          <w:jc w:val="center"/>
        </w:trPr>
        <w:tc>
          <w:tcPr>
            <w:tcW w:w="1101" w:type="dxa"/>
          </w:tcPr>
          <w:p w14:paraId="271DDAE9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3F63DD02" w14:textId="77777777" w:rsidR="00354CE9" w:rsidRPr="006856F1" w:rsidRDefault="003B45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#11</w:t>
            </w:r>
          </w:p>
        </w:tc>
        <w:tc>
          <w:tcPr>
            <w:tcW w:w="851" w:type="dxa"/>
          </w:tcPr>
          <w:p w14:paraId="752270B0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549FD68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28B6728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9014457" w14:textId="77777777" w:rsidR="00354CE9" w:rsidRPr="006856F1" w:rsidRDefault="006856F1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="00354CE9" w:rsidRPr="006856F1">
              <w:rPr>
                <w:sz w:val="16"/>
                <w:szCs w:val="16"/>
              </w:rPr>
              <w:t xml:space="preserve"> </w:t>
            </w:r>
            <w:r w:rsidRPr="006856F1">
              <w:rPr>
                <w:sz w:val="16"/>
                <w:szCs w:val="16"/>
              </w:rPr>
              <w:t xml:space="preserve">clasificación </w:t>
            </w:r>
            <w:r w:rsidR="00354CE9" w:rsidRPr="006856F1"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40A7C381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#11/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clasificación 1</w:t>
            </w:r>
          </w:p>
        </w:tc>
      </w:tr>
      <w:tr w:rsidR="003B45C6" w:rsidRPr="006856F1" w14:paraId="29F15531" w14:textId="77777777" w:rsidTr="003B45C6">
        <w:trPr>
          <w:jc w:val="center"/>
        </w:trPr>
        <w:tc>
          <w:tcPr>
            <w:tcW w:w="1101" w:type="dxa"/>
          </w:tcPr>
          <w:p w14:paraId="5605B6F6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3448E218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B168DAE" w14:textId="77777777" w:rsidR="00354CE9" w:rsidRPr="006856F1" w:rsidRDefault="003B45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#22</w:t>
            </w:r>
          </w:p>
        </w:tc>
        <w:tc>
          <w:tcPr>
            <w:tcW w:w="850" w:type="dxa"/>
          </w:tcPr>
          <w:p w14:paraId="5B4639AE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1FB096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AC6454E" w14:textId="77777777" w:rsidR="00354CE9" w:rsidRPr="006856F1" w:rsidRDefault="006856F1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="00354CE9" w:rsidRPr="006856F1">
              <w:rPr>
                <w:sz w:val="16"/>
                <w:szCs w:val="16"/>
              </w:rPr>
              <w:t xml:space="preserve"> </w:t>
            </w:r>
            <w:r w:rsidRPr="006856F1">
              <w:rPr>
                <w:sz w:val="16"/>
                <w:szCs w:val="16"/>
              </w:rPr>
              <w:t xml:space="preserve">clasificación </w:t>
            </w:r>
            <w:r w:rsidR="00354CE9" w:rsidRPr="006856F1">
              <w:rPr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14:paraId="335DA0DF" w14:textId="77777777" w:rsidR="00354CE9" w:rsidRPr="006856F1" w:rsidRDefault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#22/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clasificación 2</w:t>
            </w:r>
          </w:p>
        </w:tc>
      </w:tr>
      <w:tr w:rsidR="003B45C6" w:rsidRPr="006856F1" w14:paraId="14865D27" w14:textId="77777777" w:rsidTr="003B45C6">
        <w:trPr>
          <w:jc w:val="center"/>
        </w:trPr>
        <w:tc>
          <w:tcPr>
            <w:tcW w:w="1101" w:type="dxa"/>
          </w:tcPr>
          <w:p w14:paraId="2A5E0BE6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74FB3AE3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50F097A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CEB86A2" w14:textId="77777777" w:rsidR="00354CE9" w:rsidRPr="006856F1" w:rsidRDefault="003B45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#33</w:t>
            </w:r>
          </w:p>
        </w:tc>
        <w:tc>
          <w:tcPr>
            <w:tcW w:w="992" w:type="dxa"/>
          </w:tcPr>
          <w:p w14:paraId="4298AB40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5EE8B24" w14:textId="77777777" w:rsidR="00354CE9" w:rsidRPr="006856F1" w:rsidRDefault="006856F1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="00354CE9" w:rsidRPr="006856F1">
              <w:rPr>
                <w:sz w:val="16"/>
                <w:szCs w:val="16"/>
              </w:rPr>
              <w:t xml:space="preserve"> </w:t>
            </w:r>
            <w:r w:rsidRPr="006856F1">
              <w:rPr>
                <w:sz w:val="16"/>
                <w:szCs w:val="16"/>
              </w:rPr>
              <w:t xml:space="preserve">clasificación </w:t>
            </w:r>
            <w:r w:rsidR="00354CE9" w:rsidRPr="006856F1"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14:paraId="5B5CDC90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#33/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clasificación 3</w:t>
            </w:r>
          </w:p>
        </w:tc>
      </w:tr>
      <w:tr w:rsidR="003B45C6" w:rsidRPr="006856F1" w14:paraId="72D5F709" w14:textId="77777777" w:rsidTr="003B45C6">
        <w:trPr>
          <w:jc w:val="center"/>
        </w:trPr>
        <w:tc>
          <w:tcPr>
            <w:tcW w:w="1101" w:type="dxa"/>
          </w:tcPr>
          <w:p w14:paraId="01B056AC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4F9AC1F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94CFE79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9CB574C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8E0FBAB" w14:textId="77777777" w:rsidR="00354CE9" w:rsidRPr="006856F1" w:rsidRDefault="003B45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#44</w:t>
            </w:r>
          </w:p>
        </w:tc>
        <w:tc>
          <w:tcPr>
            <w:tcW w:w="1276" w:type="dxa"/>
          </w:tcPr>
          <w:p w14:paraId="3A2388BE" w14:textId="77777777" w:rsidR="00354CE9" w:rsidRPr="006856F1" w:rsidRDefault="006856F1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="00354CE9" w:rsidRPr="006856F1">
              <w:rPr>
                <w:sz w:val="16"/>
                <w:szCs w:val="16"/>
              </w:rPr>
              <w:t xml:space="preserve"> </w:t>
            </w:r>
            <w:r w:rsidRPr="006856F1">
              <w:rPr>
                <w:sz w:val="16"/>
                <w:szCs w:val="16"/>
              </w:rPr>
              <w:t xml:space="preserve">clasificación </w:t>
            </w:r>
            <w:r w:rsidR="00354CE9" w:rsidRPr="006856F1">
              <w:rPr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14:paraId="0041AEA7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#44/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clasificación 4</w:t>
            </w:r>
          </w:p>
        </w:tc>
      </w:tr>
      <w:tr w:rsidR="003B45C6" w:rsidRPr="006856F1" w14:paraId="3205B6C0" w14:textId="77777777" w:rsidTr="003B45C6">
        <w:trPr>
          <w:jc w:val="center"/>
        </w:trPr>
        <w:tc>
          <w:tcPr>
            <w:tcW w:w="1101" w:type="dxa"/>
          </w:tcPr>
          <w:p w14:paraId="15730138" w14:textId="77777777" w:rsidR="00354CE9" w:rsidRPr="006856F1" w:rsidRDefault="006856F1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Subtotal</w:t>
            </w:r>
          </w:p>
        </w:tc>
        <w:tc>
          <w:tcPr>
            <w:tcW w:w="850" w:type="dxa"/>
          </w:tcPr>
          <w:p w14:paraId="78028740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Pr="006856F1">
              <w:rPr>
                <w:sz w:val="16"/>
                <w:szCs w:val="16"/>
              </w:rPr>
              <w:t xml:space="preserve"> clase 1</w:t>
            </w:r>
          </w:p>
        </w:tc>
        <w:tc>
          <w:tcPr>
            <w:tcW w:w="851" w:type="dxa"/>
          </w:tcPr>
          <w:p w14:paraId="140B8E26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Pr="006856F1">
              <w:rPr>
                <w:sz w:val="16"/>
                <w:szCs w:val="16"/>
              </w:rPr>
              <w:t xml:space="preserve"> clase 2</w:t>
            </w:r>
          </w:p>
        </w:tc>
        <w:tc>
          <w:tcPr>
            <w:tcW w:w="850" w:type="dxa"/>
          </w:tcPr>
          <w:p w14:paraId="1A5910DD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Pr="006856F1">
              <w:rPr>
                <w:sz w:val="16"/>
                <w:szCs w:val="16"/>
              </w:rPr>
              <w:t xml:space="preserve"> clase 3</w:t>
            </w:r>
          </w:p>
        </w:tc>
        <w:tc>
          <w:tcPr>
            <w:tcW w:w="992" w:type="dxa"/>
          </w:tcPr>
          <w:p w14:paraId="65E8A595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Pr="006856F1">
              <w:rPr>
                <w:sz w:val="16"/>
                <w:szCs w:val="16"/>
              </w:rPr>
              <w:t xml:space="preserve"> clase 4</w:t>
            </w:r>
          </w:p>
        </w:tc>
        <w:tc>
          <w:tcPr>
            <w:tcW w:w="1276" w:type="dxa"/>
          </w:tcPr>
          <w:p w14:paraId="292520EB" w14:textId="77777777" w:rsidR="00354CE9" w:rsidRPr="006856F1" w:rsidRDefault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Total</w:t>
            </w:r>
          </w:p>
        </w:tc>
        <w:tc>
          <w:tcPr>
            <w:tcW w:w="1843" w:type="dxa"/>
          </w:tcPr>
          <w:p w14:paraId="106C9E68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</w:tr>
      <w:tr w:rsidR="003B45C6" w:rsidRPr="006856F1" w14:paraId="1FB987B8" w14:textId="77777777" w:rsidTr="003B45C6">
        <w:trPr>
          <w:jc w:val="center"/>
        </w:trPr>
        <w:tc>
          <w:tcPr>
            <w:tcW w:w="1101" w:type="dxa"/>
          </w:tcPr>
          <w:p w14:paraId="2040BBB8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Pre</w:t>
            </w:r>
            <w:r>
              <w:rPr>
                <w:sz w:val="16"/>
                <w:szCs w:val="16"/>
              </w:rPr>
              <w:t>cisión</w:t>
            </w:r>
          </w:p>
        </w:tc>
        <w:tc>
          <w:tcPr>
            <w:tcW w:w="850" w:type="dxa"/>
          </w:tcPr>
          <w:p w14:paraId="6E6E3EC2" w14:textId="77777777" w:rsidR="00354CE9" w:rsidRPr="006856F1" w:rsidRDefault="00354CE9" w:rsidP="00354CE9">
            <w:pPr>
              <w:rPr>
                <w:sz w:val="16"/>
                <w:szCs w:val="16"/>
              </w:rPr>
            </w:pPr>
            <w:r w:rsidRPr="006856F1">
              <w:rPr>
                <w:sz w:val="16"/>
                <w:szCs w:val="16"/>
              </w:rPr>
              <w:t>#11/</w:t>
            </w:r>
            <w:r w:rsidRPr="006856F1">
              <w:rPr>
                <w:rFonts w:cstheme="minorHAnsi"/>
                <w:sz w:val="16"/>
                <w:szCs w:val="16"/>
              </w:rPr>
              <w:t>Σ</w:t>
            </w:r>
            <w:r w:rsidRPr="006856F1">
              <w:rPr>
                <w:sz w:val="16"/>
                <w:szCs w:val="16"/>
              </w:rPr>
              <w:t xml:space="preserve"> clase 1</w:t>
            </w:r>
          </w:p>
        </w:tc>
        <w:tc>
          <w:tcPr>
            <w:tcW w:w="851" w:type="dxa"/>
          </w:tcPr>
          <w:p w14:paraId="166A8C2B" w14:textId="77777777" w:rsidR="00354CE9" w:rsidRPr="006856F1" w:rsidRDefault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#22/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cl</w:t>
            </w:r>
            <w:r>
              <w:rPr>
                <w:sz w:val="16"/>
                <w:szCs w:val="16"/>
              </w:rPr>
              <w:t>ase 2</w:t>
            </w:r>
          </w:p>
        </w:tc>
        <w:tc>
          <w:tcPr>
            <w:tcW w:w="850" w:type="dxa"/>
          </w:tcPr>
          <w:p w14:paraId="1090127C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#33/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cl</w:t>
            </w:r>
            <w:r>
              <w:rPr>
                <w:sz w:val="16"/>
                <w:szCs w:val="16"/>
              </w:rPr>
              <w:t>ase 3</w:t>
            </w:r>
          </w:p>
        </w:tc>
        <w:tc>
          <w:tcPr>
            <w:tcW w:w="992" w:type="dxa"/>
          </w:tcPr>
          <w:p w14:paraId="0221CFC1" w14:textId="77777777" w:rsidR="00354CE9" w:rsidRPr="006856F1" w:rsidRDefault="006856F1" w:rsidP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#44/</w:t>
            </w:r>
            <w:r w:rsidRPr="006856F1">
              <w:rPr>
                <w:rFonts w:cstheme="minorHAnsi"/>
                <w:sz w:val="16"/>
                <w:szCs w:val="16"/>
              </w:rPr>
              <w:t xml:space="preserve"> Σ</w:t>
            </w:r>
            <w:r w:rsidRPr="006856F1">
              <w:rPr>
                <w:sz w:val="16"/>
                <w:szCs w:val="16"/>
              </w:rPr>
              <w:t xml:space="preserve"> cl</w:t>
            </w:r>
            <w:r>
              <w:rPr>
                <w:sz w:val="16"/>
                <w:szCs w:val="16"/>
              </w:rPr>
              <w:t>ase 4</w:t>
            </w:r>
          </w:p>
        </w:tc>
        <w:tc>
          <w:tcPr>
            <w:tcW w:w="1276" w:type="dxa"/>
          </w:tcPr>
          <w:p w14:paraId="662BD522" w14:textId="77777777" w:rsidR="00354CE9" w:rsidRPr="006856F1" w:rsidRDefault="00354CE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3A9C7822" w14:textId="77777777" w:rsidR="00354CE9" w:rsidRPr="006856F1" w:rsidRDefault="00685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Precisión total</w:t>
            </w:r>
          </w:p>
        </w:tc>
      </w:tr>
    </w:tbl>
    <w:p w14:paraId="2B986FBE" w14:textId="77777777" w:rsidR="00354CE9" w:rsidRDefault="00354CE9"/>
    <w:p w14:paraId="120393F5" w14:textId="77777777" w:rsidR="004D1AD7" w:rsidRPr="0098463F" w:rsidRDefault="004D1AD7">
      <w:pPr>
        <w:rPr>
          <w:rFonts w:cstheme="minorHAnsi"/>
        </w:rPr>
      </w:pPr>
      <w:r w:rsidRPr="0098463F">
        <w:rPr>
          <w:rFonts w:cstheme="minorHAnsi"/>
        </w:rPr>
        <w:t xml:space="preserve">Precisión total </w:t>
      </w:r>
      <w:r w:rsidR="000F5803">
        <w:rPr>
          <w:rFonts w:cstheme="minorHAnsi"/>
        </w:rPr>
        <w:t>(</w:t>
      </w:r>
      <w:r w:rsidRPr="0098463F">
        <w:rPr>
          <w:rFonts w:cstheme="minorHAnsi"/>
        </w:rPr>
        <w:t>PT</w:t>
      </w:r>
      <w:r w:rsidR="000F5803">
        <w:rPr>
          <w:rFonts w:cstheme="minorHAnsi"/>
        </w:rPr>
        <w:t>)</w:t>
      </w:r>
      <w:r w:rsidRPr="0098463F">
        <w:rPr>
          <w:rFonts w:cstheme="minorHAnsi"/>
        </w:rPr>
        <w:t>= (#11+#22+#33+#</w:t>
      </w:r>
      <w:proofErr w:type="gramStart"/>
      <w:r w:rsidRPr="0098463F">
        <w:rPr>
          <w:rFonts w:cstheme="minorHAnsi"/>
        </w:rPr>
        <w:t>44)/</w:t>
      </w:r>
      <w:proofErr w:type="gramEnd"/>
      <w:r w:rsidRPr="0098463F">
        <w:rPr>
          <w:rFonts w:cstheme="minorHAnsi"/>
        </w:rPr>
        <w:t>Total</w:t>
      </w:r>
    </w:p>
    <w:p w14:paraId="2E4FDFDE" w14:textId="77777777" w:rsidR="004D1AD7" w:rsidRPr="0098463F" w:rsidRDefault="004D1AD7">
      <w:pPr>
        <w:rPr>
          <w:rFonts w:cstheme="minorHAnsi"/>
        </w:rPr>
      </w:pPr>
      <w:r w:rsidRPr="0098463F">
        <w:rPr>
          <w:rFonts w:cstheme="minorHAnsi"/>
        </w:rPr>
        <w:t xml:space="preserve">La </w:t>
      </w:r>
      <w:r w:rsidR="000F5803" w:rsidRPr="0098463F">
        <w:rPr>
          <w:rFonts w:cstheme="minorHAnsi"/>
        </w:rPr>
        <w:t>precisión</w:t>
      </w:r>
      <w:r w:rsidRPr="0098463F">
        <w:rPr>
          <w:rFonts w:cstheme="minorHAnsi"/>
        </w:rPr>
        <w:t xml:space="preserve"> aleatoria es PA</w:t>
      </w:r>
      <w:r w:rsidR="000F5803">
        <w:rPr>
          <w:rFonts w:cstheme="minorHAnsi"/>
        </w:rPr>
        <w:t xml:space="preserve"> </w:t>
      </w:r>
      <w:r w:rsidRPr="0098463F">
        <w:rPr>
          <w:rFonts w:cstheme="minorHAnsi"/>
        </w:rPr>
        <w:t xml:space="preserve">= (Σ clase 1/ </w:t>
      </w:r>
      <w:proofErr w:type="gramStart"/>
      <w:r w:rsidRPr="0098463F">
        <w:rPr>
          <w:rFonts w:cstheme="minorHAnsi"/>
        </w:rPr>
        <w:t>Total )</w:t>
      </w:r>
      <w:proofErr w:type="gramEnd"/>
      <w:r w:rsidRPr="0098463F">
        <w:rPr>
          <w:rFonts w:cstheme="minorHAnsi"/>
        </w:rPr>
        <w:t xml:space="preserve"> * (Σ clasificación 1/Total)+ (Σ clase 2/ Total ) * (Σ clasificación 2/Total)+ (Σ clase 3/ Total ) * (Σ clasificación 3/Total)+ (Σ clase 4/ Total ) * (Σ clasificación 4/Total).</w:t>
      </w:r>
    </w:p>
    <w:p w14:paraId="494C1486" w14:textId="77777777" w:rsidR="00736104" w:rsidRPr="0098463F" w:rsidRDefault="00736104" w:rsidP="000F5803">
      <w:pPr>
        <w:jc w:val="both"/>
        <w:rPr>
          <w:rFonts w:cstheme="minorHAnsi"/>
        </w:rPr>
      </w:pPr>
      <w:r w:rsidRPr="0098463F">
        <w:rPr>
          <w:rFonts w:cstheme="minorHAnsi"/>
        </w:rPr>
        <w:t xml:space="preserve">El </w:t>
      </w:r>
      <w:r w:rsidRPr="0098463F">
        <w:rPr>
          <w:rFonts w:cstheme="minorHAnsi"/>
          <w:b/>
          <w:bCs/>
        </w:rPr>
        <w:t>Coeficiente kappa de Cohen</w:t>
      </w:r>
      <w:r w:rsidRPr="0098463F">
        <w:rPr>
          <w:rFonts w:cstheme="minorHAnsi"/>
        </w:rPr>
        <w:t xml:space="preserve"> es una medida </w:t>
      </w:r>
      <w:r w:rsidRPr="000F5803">
        <w:rPr>
          <w:rFonts w:cstheme="minorHAnsi"/>
        </w:rPr>
        <w:t>estadística</w:t>
      </w:r>
      <w:r w:rsidRPr="0098463F">
        <w:rPr>
          <w:rFonts w:cstheme="minorHAnsi"/>
        </w:rPr>
        <w:t xml:space="preserve"> que ajusta el efecto del </w:t>
      </w:r>
      <w:r w:rsidRPr="000F5803">
        <w:rPr>
          <w:rFonts w:cstheme="minorHAnsi"/>
        </w:rPr>
        <w:t>azar</w:t>
      </w:r>
      <w:r w:rsidRPr="0098463F">
        <w:rPr>
          <w:rFonts w:cstheme="minorHAnsi"/>
        </w:rPr>
        <w:t xml:space="preserve"> en la proporción de la concordancia observada</w:t>
      </w:r>
      <w:r w:rsidR="000F5803">
        <w:rPr>
          <w:rFonts w:cstheme="minorHAnsi"/>
        </w:rPr>
        <w:t>, y</w:t>
      </w:r>
      <w:r w:rsidRPr="0098463F">
        <w:rPr>
          <w:rFonts w:cstheme="minorHAnsi"/>
        </w:rPr>
        <w:t xml:space="preserve"> mide el acuerdo entre dos observadores en sus correspondientes clasificaciones de N elementos en C categorías mutuamente excluyentes. </w:t>
      </w:r>
    </w:p>
    <w:p w14:paraId="06BC4076" w14:textId="77777777" w:rsidR="00736104" w:rsidRPr="00736104" w:rsidRDefault="00BA45F0" w:rsidP="0073610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m:oMathPara>
        <m:oMath>
          <m:r>
            <w:rPr>
              <w:rFonts w:ascii="Cambria Math" w:eastAsia="Times New Roman" w:hAnsi="Cambria Math" w:cstheme="minorHAnsi"/>
              <w:lang w:eastAsia="es-CO"/>
            </w:rPr>
            <m:t>k=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eastAsia="es-CO"/>
                </w:rPr>
                <m:t>PT-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lang w:eastAsia="es-CO"/>
                </w:rPr>
                <m:t>PA</m:t>
              </m:r>
            </m:num>
            <m:den>
              <m:r>
                <w:rPr>
                  <w:rFonts w:ascii="Cambria Math" w:eastAsia="Times New Roman" w:hAnsi="Cambria Math" w:cstheme="minorHAnsi"/>
                  <w:lang w:eastAsia="es-CO"/>
                </w:rPr>
                <m:t>1-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lang w:eastAsia="es-CO"/>
                </w:rPr>
                <m:t>PA</m:t>
              </m:r>
            </m:den>
          </m:f>
        </m:oMath>
      </m:oMathPara>
    </w:p>
    <w:p w14:paraId="7F0191EE" w14:textId="77777777" w:rsidR="00736104" w:rsidRPr="00736104" w:rsidRDefault="00736104" w:rsidP="000F5803">
      <w:pPr>
        <w:spacing w:after="0" w:line="240" w:lineRule="auto"/>
        <w:jc w:val="both"/>
        <w:rPr>
          <w:rFonts w:eastAsia="Times New Roman" w:cstheme="minorHAnsi"/>
          <w:lang w:eastAsia="es-CO"/>
        </w:rPr>
      </w:pPr>
      <w:r w:rsidRPr="0098463F">
        <w:rPr>
          <w:rFonts w:eastAsia="Times New Roman" w:cstheme="minorHAnsi"/>
          <w:vanish/>
          <w:lang w:eastAsia="es-CO"/>
        </w:rPr>
        <w:t xml:space="preserve">κ = Pr ( a ) − Pr ( e ) 1 − Pr ( e ) , {\displaystyle \kappa ={\frac {\Pr(a)-\Pr(e)}{1-\Pr(e)}},\!} </w:t>
      </w:r>
      <w:r w:rsidRPr="00736104">
        <w:rPr>
          <w:rFonts w:eastAsia="Times New Roman" w:cstheme="minorHAnsi"/>
          <w:lang w:eastAsia="es-CO"/>
        </w:rPr>
        <w:t xml:space="preserve">donde </w:t>
      </w:r>
      <w:r w:rsidR="004D1AD7" w:rsidRPr="0098463F">
        <w:rPr>
          <w:rFonts w:eastAsia="Times New Roman" w:cstheme="minorHAnsi"/>
          <w:lang w:eastAsia="es-CO"/>
        </w:rPr>
        <w:t>PT</w:t>
      </w:r>
      <w:r w:rsidRPr="00736104">
        <w:rPr>
          <w:rFonts w:eastAsia="Times New Roman" w:cstheme="minorHAnsi"/>
          <w:lang w:eastAsia="es-CO"/>
        </w:rPr>
        <w:t xml:space="preserve"> es el acuerdo observado relativo entre los observadores, y </w:t>
      </w:r>
      <w:r w:rsidR="004D1AD7" w:rsidRPr="0098463F">
        <w:rPr>
          <w:rFonts w:eastAsia="Times New Roman" w:cstheme="minorHAnsi"/>
          <w:lang w:eastAsia="es-CO"/>
        </w:rPr>
        <w:t>PA</w:t>
      </w:r>
      <w:r w:rsidRPr="00736104">
        <w:rPr>
          <w:rFonts w:eastAsia="Times New Roman" w:cstheme="minorHAnsi"/>
          <w:lang w:eastAsia="es-CO"/>
        </w:rPr>
        <w:t xml:space="preserve"> es la probabilidad hipotética de acuerdo por azar, utilizando los datos observados para calcular las probabilidades de que cada observador clasifique aleatoriamente cada categoría. Si los evaluadores están completamente de acuerdo, entonces κ = 1. Si no hay acuerdo entre los calificadores distinto al que cabría esperar por azar (según lo definido por </w:t>
      </w:r>
      <w:r w:rsidR="000F5803">
        <w:rPr>
          <w:rFonts w:eastAsia="Times New Roman" w:cstheme="minorHAnsi"/>
          <w:lang w:eastAsia="es-CO"/>
        </w:rPr>
        <w:t>A</w:t>
      </w:r>
      <w:r w:rsidRPr="00736104">
        <w:rPr>
          <w:rFonts w:eastAsia="Times New Roman" w:cstheme="minorHAnsi"/>
          <w:lang w:eastAsia="es-CO"/>
        </w:rPr>
        <w:t>), κ = 0.</w:t>
      </w:r>
    </w:p>
    <w:p w14:paraId="7A4857F6" w14:textId="77777777" w:rsidR="00736104" w:rsidRPr="0098463F" w:rsidRDefault="00736104">
      <w:pPr>
        <w:rPr>
          <w:rFonts w:cstheme="minorHAnsi"/>
        </w:rPr>
      </w:pPr>
    </w:p>
    <w:p w14:paraId="446365FD" w14:textId="77777777" w:rsidR="001C0E85" w:rsidRPr="000F5803" w:rsidRDefault="001C0E85">
      <w:pPr>
        <w:rPr>
          <w:b/>
        </w:rPr>
      </w:pPr>
      <w:r w:rsidRPr="000F5803">
        <w:rPr>
          <w:b/>
        </w:rPr>
        <w:t>FUENTE:</w:t>
      </w:r>
    </w:p>
    <w:p w14:paraId="344C6ADC" w14:textId="77777777" w:rsidR="001C0E85" w:rsidRDefault="00F40D72">
      <w:hyperlink r:id="rId6" w:history="1">
        <w:r w:rsidR="001C0E85" w:rsidRPr="00736104">
          <w:rPr>
            <w:rStyle w:val="Hipervnculo"/>
          </w:rPr>
          <w:t>https://www.youtube.com/watch?v=9dGjuEQie7Y</w:t>
        </w:r>
      </w:hyperlink>
    </w:p>
    <w:p w14:paraId="72AC4C7D" w14:textId="77777777" w:rsidR="00736104" w:rsidRDefault="00F40D72">
      <w:hyperlink r:id="rId7" w:history="1">
        <w:r w:rsidR="00736104" w:rsidRPr="00977421">
          <w:rPr>
            <w:rStyle w:val="Hipervnculo"/>
          </w:rPr>
          <w:t>https://www.youtube.com/watch?v=fOR_8gkU3UE</w:t>
        </w:r>
      </w:hyperlink>
    </w:p>
    <w:p w14:paraId="56FF5E0E" w14:textId="77777777" w:rsidR="00736104" w:rsidRDefault="00F40D72">
      <w:hyperlink r:id="rId8" w:history="1">
        <w:r w:rsidR="00736104" w:rsidRPr="00977421">
          <w:rPr>
            <w:rStyle w:val="Hipervnculo"/>
          </w:rPr>
          <w:t>https://es.wikipedia.org/wiki/Coeficiente_kappa_de_Cohen</w:t>
        </w:r>
      </w:hyperlink>
    </w:p>
    <w:p w14:paraId="1DC828AA" w14:textId="77777777" w:rsidR="00736104" w:rsidRDefault="00736104"/>
    <w:p w14:paraId="22CCB29D" w14:textId="77777777" w:rsidR="00736104" w:rsidRPr="00736104" w:rsidRDefault="00736104"/>
    <w:p w14:paraId="21ECF4FF" w14:textId="77777777" w:rsidR="001C0E85" w:rsidRPr="00736104" w:rsidRDefault="001C0E85"/>
    <w:sectPr w:rsidR="001C0E85" w:rsidRPr="00736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533C"/>
    <w:multiLevelType w:val="multilevel"/>
    <w:tmpl w:val="EC1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DFC"/>
    <w:multiLevelType w:val="multilevel"/>
    <w:tmpl w:val="F422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67C"/>
    <w:rsid w:val="0001378C"/>
    <w:rsid w:val="000F5803"/>
    <w:rsid w:val="001C0E85"/>
    <w:rsid w:val="0021456B"/>
    <w:rsid w:val="00345AFF"/>
    <w:rsid w:val="00347C64"/>
    <w:rsid w:val="00354CE9"/>
    <w:rsid w:val="003B45C6"/>
    <w:rsid w:val="003F4C74"/>
    <w:rsid w:val="004D1AD7"/>
    <w:rsid w:val="00577AB2"/>
    <w:rsid w:val="00597C5E"/>
    <w:rsid w:val="005A0A8C"/>
    <w:rsid w:val="005C1801"/>
    <w:rsid w:val="005E0256"/>
    <w:rsid w:val="0064266E"/>
    <w:rsid w:val="00677D2E"/>
    <w:rsid w:val="006856F1"/>
    <w:rsid w:val="006C46D5"/>
    <w:rsid w:val="00736104"/>
    <w:rsid w:val="00792E41"/>
    <w:rsid w:val="00845CB8"/>
    <w:rsid w:val="008726C0"/>
    <w:rsid w:val="008D2755"/>
    <w:rsid w:val="008F201A"/>
    <w:rsid w:val="0098463F"/>
    <w:rsid w:val="00996C59"/>
    <w:rsid w:val="009B3923"/>
    <w:rsid w:val="009D3FD1"/>
    <w:rsid w:val="00A74FE7"/>
    <w:rsid w:val="00AE2A19"/>
    <w:rsid w:val="00B9290F"/>
    <w:rsid w:val="00B9757E"/>
    <w:rsid w:val="00BA45F0"/>
    <w:rsid w:val="00BC09FA"/>
    <w:rsid w:val="00C244C8"/>
    <w:rsid w:val="00D2667C"/>
    <w:rsid w:val="00D5520D"/>
    <w:rsid w:val="00DF4149"/>
    <w:rsid w:val="00F40D72"/>
    <w:rsid w:val="00F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4A7D3"/>
  <w15:docId w15:val="{9DBEA0F6-9B7B-4EED-BC36-C8D55E5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6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667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sertext">
    <w:name w:val="usertext"/>
    <w:basedOn w:val="Fuentedeprrafopredeter"/>
    <w:rsid w:val="00D2667C"/>
  </w:style>
  <w:style w:type="character" w:styleId="Hipervnculo">
    <w:name w:val="Hyperlink"/>
    <w:basedOn w:val="Fuentedeprrafopredeter"/>
    <w:uiPriority w:val="99"/>
    <w:unhideWhenUsed/>
    <w:rsid w:val="001C0E85"/>
    <w:rPr>
      <w:color w:val="0000FF"/>
      <w:u w:val="single"/>
    </w:rPr>
  </w:style>
  <w:style w:type="character" w:customStyle="1" w:styleId="wintitle">
    <w:name w:val="wintitle"/>
    <w:basedOn w:val="Fuentedeprrafopredeter"/>
    <w:rsid w:val="001C0E85"/>
  </w:style>
  <w:style w:type="character" w:customStyle="1" w:styleId="uicontrol">
    <w:name w:val="uicontrol"/>
    <w:basedOn w:val="Fuentedeprrafopredeter"/>
    <w:rsid w:val="001C0E85"/>
  </w:style>
  <w:style w:type="paragraph" w:styleId="Textodeglobo">
    <w:name w:val="Balloon Text"/>
    <w:basedOn w:val="Normal"/>
    <w:link w:val="TextodegloboCar"/>
    <w:uiPriority w:val="99"/>
    <w:semiHidden/>
    <w:unhideWhenUsed/>
    <w:rsid w:val="001C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8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uentedeprrafopredeter"/>
    <w:rsid w:val="00736104"/>
  </w:style>
  <w:style w:type="table" w:styleId="Tablaconcuadrcula">
    <w:name w:val="Table Grid"/>
    <w:basedOn w:val="Tablanormal"/>
    <w:uiPriority w:val="59"/>
    <w:rsid w:val="00354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eficiente_kappa_de_Co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OR_8gkU3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dGjuEQie7Y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MAXTER</dc:creator>
  <cp:lastModifiedBy>USUARIO</cp:lastModifiedBy>
  <cp:revision>11</cp:revision>
  <dcterms:created xsi:type="dcterms:W3CDTF">2017-01-13T21:14:00Z</dcterms:created>
  <dcterms:modified xsi:type="dcterms:W3CDTF">2019-11-09T00:34:00Z</dcterms:modified>
</cp:coreProperties>
</file>