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815ED" w14:textId="77777777" w:rsidR="00B70384" w:rsidRDefault="00942CEF">
      <w:pPr>
        <w:pStyle w:val="Body"/>
        <w:jc w:val="center"/>
        <w:rPr>
          <w:b/>
          <w:bCs/>
          <w:color w:val="1C4587"/>
          <w:sz w:val="16"/>
          <w:szCs w:val="16"/>
          <w:u w:color="1C4587"/>
        </w:rPr>
      </w:pPr>
      <w:r>
        <w:rPr>
          <w:b/>
          <w:bCs/>
          <w:color w:val="1C4587"/>
          <w:sz w:val="16"/>
          <w:szCs w:val="16"/>
          <w:u w:color="1C4587"/>
        </w:rPr>
        <w:t>Learning Activities Worksheet</w:t>
      </w:r>
    </w:p>
    <w:p w14:paraId="3DFDFDAA" w14:textId="77777777" w:rsidR="00B70384" w:rsidRDefault="00B70384">
      <w:pPr>
        <w:pStyle w:val="Body"/>
        <w:rPr>
          <w:b/>
          <w:bCs/>
        </w:rPr>
      </w:pPr>
    </w:p>
    <w:tbl>
      <w:tblPr>
        <w:tblW w:w="1250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91"/>
        <w:gridCol w:w="2623"/>
        <w:gridCol w:w="3744"/>
        <w:gridCol w:w="3744"/>
      </w:tblGrid>
      <w:tr w:rsidR="00B70384" w14:paraId="1408CBE8" w14:textId="77777777">
        <w:trPr>
          <w:trHeight w:val="1095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80F" w14:textId="77777777" w:rsidR="00B70384" w:rsidRDefault="00942CEF">
            <w:pPr>
              <w:pStyle w:val="Body"/>
              <w:widowControl w:val="0"/>
              <w:spacing w:line="240" w:lineRule="auto"/>
              <w:jc w:val="center"/>
              <w:rPr>
                <w:b/>
                <w:bCs/>
                <w:color w:val="1C4587"/>
                <w:sz w:val="16"/>
                <w:szCs w:val="16"/>
                <w:u w:color="1C4587"/>
              </w:rPr>
            </w:pPr>
            <w:r>
              <w:rPr>
                <w:b/>
                <w:bCs/>
                <w:color w:val="1C4587"/>
                <w:sz w:val="16"/>
                <w:szCs w:val="16"/>
                <w:u w:color="1C4587"/>
              </w:rPr>
              <w:t>LEARNING ACTIVITY</w:t>
            </w:r>
          </w:p>
          <w:p w14:paraId="1D4E5778" w14:textId="77777777" w:rsidR="00B70384" w:rsidRDefault="00942CEF">
            <w:pPr>
              <w:pStyle w:val="Body"/>
              <w:widowControl w:val="0"/>
              <w:spacing w:line="240" w:lineRule="auto"/>
              <w:jc w:val="center"/>
            </w:pPr>
            <w:r>
              <w:rPr>
                <w:b/>
                <w:bCs/>
                <w:i/>
                <w:iCs/>
                <w:color w:val="1C4587"/>
                <w:sz w:val="16"/>
                <w:szCs w:val="16"/>
                <w:u w:color="1C4587"/>
              </w:rPr>
              <w:t>Check the activities that you plan to use in your course.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E5F46" w14:textId="77777777" w:rsidR="00B70384" w:rsidRDefault="00942CEF">
            <w:pPr>
              <w:pStyle w:val="Body"/>
              <w:widowControl w:val="0"/>
              <w:spacing w:line="240" w:lineRule="auto"/>
              <w:jc w:val="center"/>
              <w:rPr>
                <w:b/>
                <w:bCs/>
                <w:color w:val="1C4587"/>
                <w:sz w:val="16"/>
                <w:szCs w:val="16"/>
                <w:u w:color="1C4587"/>
              </w:rPr>
            </w:pPr>
            <w:r>
              <w:rPr>
                <w:b/>
                <w:bCs/>
                <w:color w:val="1C4587"/>
                <w:sz w:val="16"/>
                <w:szCs w:val="16"/>
                <w:u w:color="1C4587"/>
              </w:rPr>
              <w:t>TOOL</w:t>
            </w:r>
          </w:p>
          <w:p w14:paraId="4819E19D" w14:textId="77777777" w:rsidR="00B70384" w:rsidRDefault="00942CEF">
            <w:pPr>
              <w:pStyle w:val="Body"/>
              <w:widowControl w:val="0"/>
              <w:spacing w:line="240" w:lineRule="auto"/>
              <w:jc w:val="center"/>
            </w:pPr>
            <w:r>
              <w:rPr>
                <w:b/>
                <w:bCs/>
                <w:i/>
                <w:iCs/>
                <w:color w:val="1C4587"/>
                <w:sz w:val="16"/>
                <w:szCs w:val="16"/>
                <w:u w:color="1C4587"/>
              </w:rPr>
              <w:t>Which tool seems best suited to support the learning activity for you/your course context?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0E11" w14:textId="77777777" w:rsidR="00B70384" w:rsidRDefault="00942CEF">
            <w:pPr>
              <w:pStyle w:val="Body"/>
              <w:widowControl w:val="0"/>
              <w:spacing w:line="240" w:lineRule="auto"/>
              <w:jc w:val="center"/>
              <w:rPr>
                <w:b/>
                <w:bCs/>
                <w:i/>
                <w:iCs/>
                <w:color w:val="1C4587"/>
                <w:sz w:val="16"/>
                <w:szCs w:val="16"/>
                <w:u w:color="1C4587"/>
              </w:rPr>
            </w:pPr>
            <w:r>
              <w:rPr>
                <w:b/>
                <w:bCs/>
                <w:i/>
                <w:iCs/>
                <w:color w:val="1C4587"/>
                <w:sz w:val="16"/>
                <w:szCs w:val="16"/>
                <w:u w:color="1C4587"/>
              </w:rPr>
              <w:t>PRACTICAL CONSIDERATIONS:</w:t>
            </w:r>
          </w:p>
          <w:p w14:paraId="71B56755" w14:textId="77777777" w:rsidR="00B70384" w:rsidRDefault="00942CEF">
            <w:pPr>
              <w:pStyle w:val="Body"/>
              <w:widowControl w:val="0"/>
              <w:spacing w:line="240" w:lineRule="auto"/>
              <w:jc w:val="center"/>
              <w:rPr>
                <w:b/>
                <w:bCs/>
                <w:i/>
                <w:iCs/>
                <w:color w:val="1C4587"/>
                <w:sz w:val="16"/>
                <w:szCs w:val="16"/>
                <w:u w:color="1C4587"/>
              </w:rPr>
            </w:pPr>
            <w:r>
              <w:rPr>
                <w:b/>
                <w:bCs/>
                <w:i/>
                <w:iCs/>
                <w:color w:val="1C4587"/>
                <w:sz w:val="16"/>
                <w:szCs w:val="16"/>
                <w:u w:color="1C4587"/>
              </w:rPr>
              <w:t xml:space="preserve">What skills will be needed in order to use the tool for the learning activity?  </w:t>
            </w:r>
          </w:p>
          <w:p w14:paraId="574A1AD1" w14:textId="77777777" w:rsidR="00B70384" w:rsidRDefault="00942CEF">
            <w:pPr>
              <w:pStyle w:val="Body"/>
              <w:widowControl w:val="0"/>
              <w:spacing w:line="240" w:lineRule="auto"/>
              <w:jc w:val="center"/>
            </w:pPr>
            <w:r>
              <w:rPr>
                <w:b/>
                <w:bCs/>
                <w:i/>
                <w:iCs/>
                <w:color w:val="1C4587"/>
                <w:sz w:val="16"/>
                <w:szCs w:val="16"/>
                <w:u w:color="1C4587"/>
              </w:rPr>
              <w:t xml:space="preserve">How long will it take you to use the tool?  How much time will students need in order to use the tool successfully?  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3B657" w14:textId="77777777" w:rsidR="00B70384" w:rsidRDefault="00942CEF">
            <w:pPr>
              <w:pStyle w:val="Body"/>
              <w:widowControl w:val="0"/>
              <w:spacing w:line="240" w:lineRule="auto"/>
              <w:jc w:val="center"/>
              <w:rPr>
                <w:b/>
                <w:bCs/>
                <w:color w:val="1C4587"/>
                <w:sz w:val="16"/>
                <w:szCs w:val="16"/>
                <w:u w:color="1C4587"/>
              </w:rPr>
            </w:pPr>
            <w:r>
              <w:rPr>
                <w:b/>
                <w:bCs/>
                <w:color w:val="1C4587"/>
                <w:sz w:val="16"/>
                <w:szCs w:val="16"/>
                <w:u w:color="1C4587"/>
              </w:rPr>
              <w:t>QUESTIONS</w:t>
            </w:r>
          </w:p>
          <w:p w14:paraId="30A70F75" w14:textId="77777777" w:rsidR="00B70384" w:rsidRDefault="00942CEF">
            <w:pPr>
              <w:pStyle w:val="Body"/>
              <w:widowControl w:val="0"/>
              <w:spacing w:line="240" w:lineRule="auto"/>
              <w:jc w:val="center"/>
            </w:pPr>
            <w:r>
              <w:rPr>
                <w:b/>
                <w:bCs/>
                <w:i/>
                <w:iCs/>
                <w:color w:val="1C4587"/>
                <w:sz w:val="16"/>
                <w:szCs w:val="16"/>
                <w:u w:color="1C4587"/>
              </w:rPr>
              <w:t xml:space="preserve">What pedagogy and/or </w:t>
            </w:r>
            <w:r>
              <w:rPr>
                <w:rFonts w:ascii="Arial Unicode MS" w:hAnsi="Arial Unicode MS"/>
                <w:color w:val="1C4587"/>
                <w:sz w:val="16"/>
                <w:szCs w:val="16"/>
                <w:u w:color="1C4587"/>
              </w:rPr>
              <w:br/>
            </w:r>
            <w:r>
              <w:rPr>
                <w:b/>
                <w:bCs/>
                <w:i/>
                <w:iCs/>
                <w:color w:val="1C4587"/>
                <w:sz w:val="16"/>
                <w:szCs w:val="16"/>
                <w:u w:color="1C4587"/>
              </w:rPr>
              <w:t>IT-related questions do you have?</w:t>
            </w:r>
          </w:p>
        </w:tc>
      </w:tr>
      <w:tr w:rsidR="00B70384" w14:paraId="790F2333" w14:textId="77777777">
        <w:trPr>
          <w:trHeight w:val="733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332F0" w14:textId="7B241BE2" w:rsidR="00B70384" w:rsidRDefault="009670DB" w:rsidP="009670DB">
            <w:pPr>
              <w:pStyle w:val="Body"/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942CEF">
              <w:rPr>
                <w:b/>
                <w:bCs/>
              </w:rPr>
              <w:t>Lecture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5E8BF" w14:textId="31BE4F65" w:rsidR="00B70384" w:rsidRDefault="0035054B">
            <w:pPr>
              <w:pStyle w:val="Body"/>
              <w:widowControl w:val="0"/>
              <w:spacing w:line="240" w:lineRule="auto"/>
            </w:pPr>
            <w:r>
              <w:t xml:space="preserve">Panopto for video and recording. </w:t>
            </w:r>
            <w:hyperlink r:id="rId7" w:history="1">
              <w:r w:rsidRPr="009670DB">
                <w:rPr>
                  <w:rStyle w:val="Hyperlink"/>
                </w:rPr>
                <w:t>Jupyter Notebooks</w:t>
              </w:r>
            </w:hyperlink>
            <w:r>
              <w:t xml:space="preserve"> and </w:t>
            </w:r>
            <w:hyperlink r:id="rId8" w:history="1">
              <w:r w:rsidRPr="009670DB">
                <w:rPr>
                  <w:rStyle w:val="Hyperlink"/>
                </w:rPr>
                <w:t>ArcGIS Notebooks</w:t>
              </w:r>
            </w:hyperlink>
            <w:r>
              <w:t xml:space="preserve"> are my lecture tools. I think this semester I’ll move primarily to ArcGIS Notebooks.</w:t>
            </w:r>
          </w:p>
          <w:p w14:paraId="78FEACC4" w14:textId="77777777" w:rsidR="00B70384" w:rsidRDefault="00B70384">
            <w:pPr>
              <w:pStyle w:val="Body"/>
              <w:widowControl w:val="0"/>
              <w:spacing w:line="240" w:lineRule="auto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12957" w14:textId="6C7BC387" w:rsidR="00B70384" w:rsidRDefault="009670DB">
            <w:pPr>
              <w:pStyle w:val="Body"/>
              <w:widowControl w:val="0"/>
              <w:spacing w:line="240" w:lineRule="auto"/>
            </w:pPr>
            <w:r>
              <w:t>Jupyter Notebooks and ArcGIS notebooks are tools that I know very well as a GIS professional and Python developer. Won’t take me any time to get familiar. They are very convenient for me and the students.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BAA40" w14:textId="3380D644" w:rsidR="00B70384" w:rsidRDefault="009670DB">
            <w:r>
              <w:t>Not really. I’m excited to put the tools to use!</w:t>
            </w:r>
          </w:p>
        </w:tc>
      </w:tr>
      <w:tr w:rsidR="00B70384" w14:paraId="56D7437C" w14:textId="77777777">
        <w:trPr>
          <w:trHeight w:val="733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66672" w14:textId="042DC7D9" w:rsidR="00B70384" w:rsidRDefault="009670DB" w:rsidP="009670DB">
            <w:pPr>
              <w:pStyle w:val="Body"/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942CEF">
              <w:rPr>
                <w:b/>
                <w:bCs/>
              </w:rPr>
              <w:t>Discussion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B87CF" w14:textId="41DFD8D4" w:rsidR="0035054B" w:rsidRDefault="0035054B">
            <w:pPr>
              <w:pStyle w:val="Body"/>
              <w:widowControl w:val="0"/>
              <w:spacing w:line="240" w:lineRule="auto"/>
            </w:pPr>
            <w:r>
              <w:t xml:space="preserve">Blackboard or </w:t>
            </w:r>
            <w:hyperlink r:id="rId9" w:history="1">
              <w:r w:rsidRPr="009670DB">
                <w:rPr>
                  <w:rStyle w:val="Hyperlink"/>
                </w:rPr>
                <w:t>Slack</w:t>
              </w:r>
            </w:hyperlink>
            <w:r>
              <w:t>. I used to use Slack but found it’s use to be at best sporadic.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5BF08" w14:textId="3343DEE4" w:rsidR="00B70384" w:rsidRDefault="0035054B">
            <w:r>
              <w:t>Not long. The chat tools have been pretty easy to introduce to my students.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E5D8A" w14:textId="5CF718C6" w:rsidR="00B70384" w:rsidRDefault="0035054B">
            <w:r>
              <w:t>Honestly, I don’t really have a question. I’ve found it easy to get students involved in-class. However, when teaching online or between class periods, it’s been a challenge to get them collaborating.</w:t>
            </w:r>
          </w:p>
        </w:tc>
      </w:tr>
      <w:tr w:rsidR="00B70384" w14:paraId="0B6A24EA" w14:textId="77777777">
        <w:trPr>
          <w:trHeight w:val="733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4C969" w14:textId="7585528B" w:rsidR="00B70384" w:rsidRDefault="009670DB" w:rsidP="009670DB">
            <w:pPr>
              <w:pStyle w:val="Body"/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942CEF">
              <w:rPr>
                <w:b/>
                <w:bCs/>
              </w:rPr>
              <w:t>Collaboration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810F" w14:textId="11DBD6C2" w:rsidR="00B70384" w:rsidRDefault="009670DB">
            <w:pPr>
              <w:pStyle w:val="Body"/>
              <w:widowControl w:val="0"/>
              <w:spacing w:line="240" w:lineRule="auto"/>
            </w:pPr>
            <w:hyperlink r:id="rId10" w:history="1">
              <w:r w:rsidR="0035054B" w:rsidRPr="009670DB">
                <w:rPr>
                  <w:rStyle w:val="Hyperlink"/>
                </w:rPr>
                <w:t>ArcGIS Online</w:t>
              </w:r>
            </w:hyperlink>
          </w:p>
          <w:p w14:paraId="5736F3F7" w14:textId="77777777" w:rsidR="00B70384" w:rsidRDefault="00B70384">
            <w:pPr>
              <w:pStyle w:val="Body"/>
              <w:widowControl w:val="0"/>
              <w:spacing w:line="240" w:lineRule="auto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A2A90" w14:textId="383F4647" w:rsidR="00B70384" w:rsidRDefault="009670DB">
            <w:r>
              <w:t>I’m going to try to use ArcGIS Online to share maps and notebooks (i.e. Python code) more.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BC5E" w14:textId="761129AE" w:rsidR="00B70384" w:rsidRDefault="009670DB">
            <w:r>
              <w:t>None.</w:t>
            </w:r>
          </w:p>
        </w:tc>
      </w:tr>
      <w:tr w:rsidR="00B70384" w14:paraId="09DB40E4" w14:textId="77777777">
        <w:trPr>
          <w:trHeight w:val="733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6D26B" w14:textId="77777777" w:rsidR="00B70384" w:rsidRDefault="00942CEF">
            <w:pPr>
              <w:pStyle w:val="Body"/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Reflection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49117" w14:textId="011D649D" w:rsidR="00B70384" w:rsidRDefault="00B70384">
            <w:pPr>
              <w:pStyle w:val="Body"/>
              <w:widowControl w:val="0"/>
              <w:spacing w:line="240" w:lineRule="auto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F0C99" w14:textId="77777777" w:rsidR="00B70384" w:rsidRDefault="00B70384"/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34357" w14:textId="77777777" w:rsidR="00B70384" w:rsidRDefault="00B70384"/>
        </w:tc>
      </w:tr>
      <w:tr w:rsidR="00B70384" w14:paraId="4FEDCA88" w14:textId="77777777">
        <w:trPr>
          <w:trHeight w:val="733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52DF7" w14:textId="199B9ED6" w:rsidR="00B70384" w:rsidRDefault="009670DB" w:rsidP="009670DB">
            <w:pPr>
              <w:pStyle w:val="Body"/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942CEF">
              <w:rPr>
                <w:b/>
                <w:bCs/>
              </w:rPr>
              <w:t>Exams &amp; Quizzes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6143" w14:textId="7887D1EA" w:rsidR="00B70384" w:rsidRDefault="0035054B">
            <w:pPr>
              <w:pStyle w:val="Body"/>
              <w:widowControl w:val="0"/>
              <w:spacing w:line="240" w:lineRule="auto"/>
            </w:pPr>
            <w:r>
              <w:t>Jupyter Notebooks or ArcGIS Notebooks with submission via ArcGIS Online and Blackboard.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B3D80" w14:textId="5CF9ED8A" w:rsidR="00B70384" w:rsidRDefault="009670DB">
            <w:r>
              <w:t>I have some template Notebooks that I use for creating assignments and grading assignments.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34292" w14:textId="63CC317C" w:rsidR="00B70384" w:rsidRDefault="009670DB">
            <w:r>
              <w:t>None.</w:t>
            </w:r>
          </w:p>
        </w:tc>
      </w:tr>
      <w:tr w:rsidR="00B70384" w14:paraId="49345906" w14:textId="77777777">
        <w:trPr>
          <w:trHeight w:val="733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FA808" w14:textId="04EC9D07" w:rsidR="00B70384" w:rsidRDefault="009670DB" w:rsidP="009670DB">
            <w:pPr>
              <w:pStyle w:val="Body"/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X </w:t>
            </w:r>
            <w:r w:rsidR="00942CEF">
              <w:rPr>
                <w:b/>
                <w:bCs/>
              </w:rPr>
              <w:t>Presentations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16BE" w14:textId="3C05DE7B" w:rsidR="00B70384" w:rsidRDefault="0035054B">
            <w:pPr>
              <w:pStyle w:val="Body"/>
              <w:widowControl w:val="0"/>
              <w:spacing w:line="240" w:lineRule="auto"/>
            </w:pPr>
            <w:r>
              <w:t>I’m moving to Slides in Jupyter.</w:t>
            </w:r>
            <w:r w:rsidR="009670DB">
              <w:t xml:space="preserve"> I am hoping students will use Jupyter or ArcGIS Notebooks for presentations, however, I will likely allow PowerPoint.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462D9" w14:textId="4FD1E7CF" w:rsidR="00B70384" w:rsidRDefault="009670DB">
            <w:r>
              <w:t>I have some work to do to update some lectures and presentations, but I know the tools really well.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0E0FF" w14:textId="5D9746F6" w:rsidR="00B70384" w:rsidRDefault="009670DB">
            <w:r>
              <w:t>None.</w:t>
            </w:r>
          </w:p>
        </w:tc>
      </w:tr>
      <w:tr w:rsidR="00B70384" w14:paraId="069E9DB6" w14:textId="77777777">
        <w:trPr>
          <w:trHeight w:val="733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81278" w14:textId="5F81F792" w:rsidR="00B70384" w:rsidRDefault="009670DB" w:rsidP="009670DB">
            <w:pPr>
              <w:pStyle w:val="Body"/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X </w:t>
            </w:r>
            <w:r w:rsidR="00942CEF">
              <w:rPr>
                <w:b/>
                <w:bCs/>
              </w:rPr>
              <w:t>Assignments</w:t>
            </w:r>
          </w:p>
        </w:tc>
        <w:tc>
          <w:tcPr>
            <w:tcW w:w="2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76E2" w14:textId="3C30BE0E" w:rsidR="00B70384" w:rsidRDefault="0035054B">
            <w:pPr>
              <w:pStyle w:val="Body"/>
              <w:widowControl w:val="0"/>
              <w:spacing w:line="240" w:lineRule="auto"/>
            </w:pPr>
            <w:r>
              <w:t>Blackboard, Jupyter Notebooks, and ArcGIS Notebooks</w:t>
            </w:r>
          </w:p>
          <w:p w14:paraId="2052AE85" w14:textId="77777777" w:rsidR="00B70384" w:rsidRDefault="00B70384">
            <w:pPr>
              <w:pStyle w:val="Body"/>
              <w:widowControl w:val="0"/>
              <w:spacing w:line="240" w:lineRule="auto"/>
            </w:pP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DE5E2" w14:textId="2465F593" w:rsidR="00B70384" w:rsidRDefault="009670DB">
            <w:r>
              <w:t>Again, I am going to leverage Jupyter and ArcGIS a lot this semester because not only are they convenient, but they are the most relevant.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8C01C" w14:textId="5E209149" w:rsidR="00B70384" w:rsidRDefault="009670DB">
            <w:r>
              <w:t>None.</w:t>
            </w:r>
            <w:bookmarkStart w:id="0" w:name="_GoBack"/>
            <w:bookmarkEnd w:id="0"/>
          </w:p>
        </w:tc>
      </w:tr>
    </w:tbl>
    <w:p w14:paraId="0E14F0B0" w14:textId="77777777" w:rsidR="00B70384" w:rsidRDefault="00B70384">
      <w:pPr>
        <w:pStyle w:val="Body"/>
        <w:widowControl w:val="0"/>
        <w:spacing w:line="240" w:lineRule="auto"/>
        <w:ind w:left="2" w:hanging="2"/>
        <w:rPr>
          <w:b/>
          <w:bCs/>
        </w:rPr>
      </w:pPr>
    </w:p>
    <w:p w14:paraId="546251CC" w14:textId="77777777" w:rsidR="00B70384" w:rsidRDefault="00B70384">
      <w:pPr>
        <w:pStyle w:val="Body"/>
      </w:pPr>
    </w:p>
    <w:sectPr w:rsidR="00B70384">
      <w:headerReference w:type="default" r:id="rId11"/>
      <w:footerReference w:type="default" r:id="rId12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07BA8" w14:textId="77777777" w:rsidR="00173841" w:rsidRDefault="00173841">
      <w:r>
        <w:separator/>
      </w:r>
    </w:p>
  </w:endnote>
  <w:endnote w:type="continuationSeparator" w:id="0">
    <w:p w14:paraId="35182F67" w14:textId="77777777" w:rsidR="00173841" w:rsidRDefault="00173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F8C55" w14:textId="77777777" w:rsidR="00B70384" w:rsidRDefault="00942CEF">
    <w:pPr>
      <w:pStyle w:val="Footer"/>
      <w:rPr>
        <w:sz w:val="18"/>
        <w:szCs w:val="18"/>
      </w:rPr>
    </w:pPr>
    <w:r>
      <w:rPr>
        <w:sz w:val="18"/>
        <w:szCs w:val="18"/>
      </w:rPr>
      <w:t xml:space="preserve">Paul C. Reinert, S.J. Center for Transformative Teaching and Learning </w:t>
    </w:r>
    <w:r>
      <w:rPr>
        <w:sz w:val="18"/>
        <w:szCs w:val="18"/>
      </w:rPr>
      <w:tab/>
      <w:t>Saint Louis University</w:t>
    </w:r>
  </w:p>
  <w:p w14:paraId="5E9749F5" w14:textId="77777777" w:rsidR="00B70384" w:rsidRDefault="00B70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92DBC" w14:textId="77777777" w:rsidR="00173841" w:rsidRDefault="00173841">
      <w:r>
        <w:separator/>
      </w:r>
    </w:p>
  </w:footnote>
  <w:footnote w:type="continuationSeparator" w:id="0">
    <w:p w14:paraId="6C704CF9" w14:textId="77777777" w:rsidR="00173841" w:rsidRDefault="00173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78AB7" w14:textId="77777777" w:rsidR="00B70384" w:rsidRDefault="00B7038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4579"/>
    <w:multiLevelType w:val="hybridMultilevel"/>
    <w:tmpl w:val="0EA05998"/>
    <w:lvl w:ilvl="0" w:tplc="74E85F02">
      <w:start w:val="1"/>
      <w:numFmt w:val="bullet"/>
      <w:lvlText w:val="❏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CDB8E">
      <w:start w:val="1"/>
      <w:numFmt w:val="bullet"/>
      <w:lvlText w:val="❏"/>
      <w:lvlJc w:val="left"/>
      <w:pPr>
        <w:ind w:left="10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7C2920">
      <w:start w:val="1"/>
      <w:numFmt w:val="bullet"/>
      <w:lvlText w:val="❏"/>
      <w:lvlJc w:val="left"/>
      <w:pPr>
        <w:ind w:left="17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B2C6D2">
      <w:start w:val="1"/>
      <w:numFmt w:val="bullet"/>
      <w:lvlText w:val="❏"/>
      <w:lvlJc w:val="left"/>
      <w:pPr>
        <w:ind w:left="25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A6E8F4">
      <w:start w:val="1"/>
      <w:numFmt w:val="bullet"/>
      <w:lvlText w:val="❏"/>
      <w:lvlJc w:val="left"/>
      <w:pPr>
        <w:ind w:left="322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3066DA">
      <w:start w:val="1"/>
      <w:numFmt w:val="bullet"/>
      <w:lvlText w:val="❏"/>
      <w:lvlJc w:val="left"/>
      <w:pPr>
        <w:ind w:left="394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8E70A4">
      <w:start w:val="1"/>
      <w:numFmt w:val="bullet"/>
      <w:lvlText w:val="❏"/>
      <w:lvlJc w:val="left"/>
      <w:pPr>
        <w:ind w:left="46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5CDBFE">
      <w:start w:val="1"/>
      <w:numFmt w:val="bullet"/>
      <w:lvlText w:val="❏"/>
      <w:lvlJc w:val="left"/>
      <w:pPr>
        <w:ind w:left="53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5CB390">
      <w:start w:val="1"/>
      <w:numFmt w:val="bullet"/>
      <w:lvlText w:val="❏"/>
      <w:lvlJc w:val="left"/>
      <w:pPr>
        <w:ind w:left="61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B162D56"/>
    <w:multiLevelType w:val="hybridMultilevel"/>
    <w:tmpl w:val="0E38EDC8"/>
    <w:lvl w:ilvl="0" w:tplc="C088A2D2">
      <w:start w:val="1"/>
      <w:numFmt w:val="bullet"/>
      <w:lvlText w:val="❏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7CA20E">
      <w:start w:val="1"/>
      <w:numFmt w:val="bullet"/>
      <w:lvlText w:val="❏"/>
      <w:lvlJc w:val="left"/>
      <w:pPr>
        <w:ind w:left="10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262C4E">
      <w:start w:val="1"/>
      <w:numFmt w:val="bullet"/>
      <w:lvlText w:val="❏"/>
      <w:lvlJc w:val="left"/>
      <w:pPr>
        <w:ind w:left="17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48B6C4">
      <w:start w:val="1"/>
      <w:numFmt w:val="bullet"/>
      <w:lvlText w:val="❏"/>
      <w:lvlJc w:val="left"/>
      <w:pPr>
        <w:ind w:left="25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B4670A">
      <w:start w:val="1"/>
      <w:numFmt w:val="bullet"/>
      <w:lvlText w:val="❏"/>
      <w:lvlJc w:val="left"/>
      <w:pPr>
        <w:ind w:left="322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7C001C">
      <w:start w:val="1"/>
      <w:numFmt w:val="bullet"/>
      <w:lvlText w:val="❏"/>
      <w:lvlJc w:val="left"/>
      <w:pPr>
        <w:ind w:left="394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7C86E4">
      <w:start w:val="1"/>
      <w:numFmt w:val="bullet"/>
      <w:lvlText w:val="❏"/>
      <w:lvlJc w:val="left"/>
      <w:pPr>
        <w:ind w:left="46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8670A6">
      <w:start w:val="1"/>
      <w:numFmt w:val="bullet"/>
      <w:lvlText w:val="❏"/>
      <w:lvlJc w:val="left"/>
      <w:pPr>
        <w:ind w:left="53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5AF44A">
      <w:start w:val="1"/>
      <w:numFmt w:val="bullet"/>
      <w:lvlText w:val="❏"/>
      <w:lvlJc w:val="left"/>
      <w:pPr>
        <w:ind w:left="61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B90300"/>
    <w:multiLevelType w:val="hybridMultilevel"/>
    <w:tmpl w:val="696CE038"/>
    <w:lvl w:ilvl="0" w:tplc="66147660">
      <w:start w:val="1"/>
      <w:numFmt w:val="bullet"/>
      <w:lvlText w:val="❏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2E6C94">
      <w:start w:val="1"/>
      <w:numFmt w:val="bullet"/>
      <w:lvlText w:val="❏"/>
      <w:lvlJc w:val="left"/>
      <w:pPr>
        <w:ind w:left="10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2A87EE">
      <w:start w:val="1"/>
      <w:numFmt w:val="bullet"/>
      <w:lvlText w:val="❏"/>
      <w:lvlJc w:val="left"/>
      <w:pPr>
        <w:ind w:left="17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78282A">
      <w:start w:val="1"/>
      <w:numFmt w:val="bullet"/>
      <w:lvlText w:val="❏"/>
      <w:lvlJc w:val="left"/>
      <w:pPr>
        <w:ind w:left="25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34554E">
      <w:start w:val="1"/>
      <w:numFmt w:val="bullet"/>
      <w:lvlText w:val="❏"/>
      <w:lvlJc w:val="left"/>
      <w:pPr>
        <w:ind w:left="322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3C54F0">
      <w:start w:val="1"/>
      <w:numFmt w:val="bullet"/>
      <w:lvlText w:val="❏"/>
      <w:lvlJc w:val="left"/>
      <w:pPr>
        <w:ind w:left="394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5ABF78">
      <w:start w:val="1"/>
      <w:numFmt w:val="bullet"/>
      <w:lvlText w:val="❏"/>
      <w:lvlJc w:val="left"/>
      <w:pPr>
        <w:ind w:left="46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86E242">
      <w:start w:val="1"/>
      <w:numFmt w:val="bullet"/>
      <w:lvlText w:val="❏"/>
      <w:lvlJc w:val="left"/>
      <w:pPr>
        <w:ind w:left="53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6C571E">
      <w:start w:val="1"/>
      <w:numFmt w:val="bullet"/>
      <w:lvlText w:val="❏"/>
      <w:lvlJc w:val="left"/>
      <w:pPr>
        <w:ind w:left="61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EA83E55"/>
    <w:multiLevelType w:val="hybridMultilevel"/>
    <w:tmpl w:val="2272B7C0"/>
    <w:lvl w:ilvl="0" w:tplc="EC76ED38">
      <w:start w:val="1"/>
      <w:numFmt w:val="bullet"/>
      <w:lvlText w:val="❏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5CF7B6">
      <w:start w:val="1"/>
      <w:numFmt w:val="bullet"/>
      <w:lvlText w:val="❏"/>
      <w:lvlJc w:val="left"/>
      <w:pPr>
        <w:ind w:left="10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2C8560">
      <w:start w:val="1"/>
      <w:numFmt w:val="bullet"/>
      <w:lvlText w:val="❏"/>
      <w:lvlJc w:val="left"/>
      <w:pPr>
        <w:ind w:left="17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80218E">
      <w:start w:val="1"/>
      <w:numFmt w:val="bullet"/>
      <w:lvlText w:val="❏"/>
      <w:lvlJc w:val="left"/>
      <w:pPr>
        <w:ind w:left="25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56614A">
      <w:start w:val="1"/>
      <w:numFmt w:val="bullet"/>
      <w:lvlText w:val="❏"/>
      <w:lvlJc w:val="left"/>
      <w:pPr>
        <w:ind w:left="322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14760A">
      <w:start w:val="1"/>
      <w:numFmt w:val="bullet"/>
      <w:lvlText w:val="❏"/>
      <w:lvlJc w:val="left"/>
      <w:pPr>
        <w:ind w:left="394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72BDA2">
      <w:start w:val="1"/>
      <w:numFmt w:val="bullet"/>
      <w:lvlText w:val="❏"/>
      <w:lvlJc w:val="left"/>
      <w:pPr>
        <w:ind w:left="46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D4A57E">
      <w:start w:val="1"/>
      <w:numFmt w:val="bullet"/>
      <w:lvlText w:val="❏"/>
      <w:lvlJc w:val="left"/>
      <w:pPr>
        <w:ind w:left="53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E6422C">
      <w:start w:val="1"/>
      <w:numFmt w:val="bullet"/>
      <w:lvlText w:val="❏"/>
      <w:lvlJc w:val="left"/>
      <w:pPr>
        <w:ind w:left="61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17142A9"/>
    <w:multiLevelType w:val="hybridMultilevel"/>
    <w:tmpl w:val="F9421F66"/>
    <w:lvl w:ilvl="0" w:tplc="E0B89B28">
      <w:start w:val="1"/>
      <w:numFmt w:val="bullet"/>
      <w:lvlText w:val="❏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80E24E">
      <w:start w:val="1"/>
      <w:numFmt w:val="bullet"/>
      <w:lvlText w:val="❏"/>
      <w:lvlJc w:val="left"/>
      <w:pPr>
        <w:ind w:left="10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DA5626">
      <w:start w:val="1"/>
      <w:numFmt w:val="bullet"/>
      <w:lvlText w:val="❏"/>
      <w:lvlJc w:val="left"/>
      <w:pPr>
        <w:ind w:left="17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4514C">
      <w:start w:val="1"/>
      <w:numFmt w:val="bullet"/>
      <w:lvlText w:val="❏"/>
      <w:lvlJc w:val="left"/>
      <w:pPr>
        <w:ind w:left="25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C1D5E">
      <w:start w:val="1"/>
      <w:numFmt w:val="bullet"/>
      <w:lvlText w:val="❏"/>
      <w:lvlJc w:val="left"/>
      <w:pPr>
        <w:ind w:left="322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61FF8">
      <w:start w:val="1"/>
      <w:numFmt w:val="bullet"/>
      <w:lvlText w:val="❏"/>
      <w:lvlJc w:val="left"/>
      <w:pPr>
        <w:ind w:left="394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2CF690">
      <w:start w:val="1"/>
      <w:numFmt w:val="bullet"/>
      <w:lvlText w:val="❏"/>
      <w:lvlJc w:val="left"/>
      <w:pPr>
        <w:ind w:left="46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A84780">
      <w:start w:val="1"/>
      <w:numFmt w:val="bullet"/>
      <w:lvlText w:val="❏"/>
      <w:lvlJc w:val="left"/>
      <w:pPr>
        <w:ind w:left="53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969C12">
      <w:start w:val="1"/>
      <w:numFmt w:val="bullet"/>
      <w:lvlText w:val="❏"/>
      <w:lvlJc w:val="left"/>
      <w:pPr>
        <w:ind w:left="61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44D1183"/>
    <w:multiLevelType w:val="hybridMultilevel"/>
    <w:tmpl w:val="0D829AEC"/>
    <w:lvl w:ilvl="0" w:tplc="E0187CCE">
      <w:start w:val="1"/>
      <w:numFmt w:val="bullet"/>
      <w:lvlText w:val="❏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76E644">
      <w:start w:val="1"/>
      <w:numFmt w:val="bullet"/>
      <w:lvlText w:val="❏"/>
      <w:lvlJc w:val="left"/>
      <w:pPr>
        <w:ind w:left="10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081D18">
      <w:start w:val="1"/>
      <w:numFmt w:val="bullet"/>
      <w:lvlText w:val="❏"/>
      <w:lvlJc w:val="left"/>
      <w:pPr>
        <w:ind w:left="17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2C7282">
      <w:start w:val="1"/>
      <w:numFmt w:val="bullet"/>
      <w:lvlText w:val="❏"/>
      <w:lvlJc w:val="left"/>
      <w:pPr>
        <w:ind w:left="25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AC3ED4">
      <w:start w:val="1"/>
      <w:numFmt w:val="bullet"/>
      <w:lvlText w:val="❏"/>
      <w:lvlJc w:val="left"/>
      <w:pPr>
        <w:ind w:left="322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7494EE">
      <w:start w:val="1"/>
      <w:numFmt w:val="bullet"/>
      <w:lvlText w:val="❏"/>
      <w:lvlJc w:val="left"/>
      <w:pPr>
        <w:ind w:left="394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120B86">
      <w:start w:val="1"/>
      <w:numFmt w:val="bullet"/>
      <w:lvlText w:val="❏"/>
      <w:lvlJc w:val="left"/>
      <w:pPr>
        <w:ind w:left="46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88218E">
      <w:start w:val="1"/>
      <w:numFmt w:val="bullet"/>
      <w:lvlText w:val="❏"/>
      <w:lvlJc w:val="left"/>
      <w:pPr>
        <w:ind w:left="53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DEDF74">
      <w:start w:val="1"/>
      <w:numFmt w:val="bullet"/>
      <w:lvlText w:val="❏"/>
      <w:lvlJc w:val="left"/>
      <w:pPr>
        <w:ind w:left="61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6F61925"/>
    <w:multiLevelType w:val="hybridMultilevel"/>
    <w:tmpl w:val="B53895D4"/>
    <w:lvl w:ilvl="0" w:tplc="90C8B852">
      <w:start w:val="1"/>
      <w:numFmt w:val="bullet"/>
      <w:lvlText w:val="❏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12D288">
      <w:start w:val="1"/>
      <w:numFmt w:val="bullet"/>
      <w:lvlText w:val="❏"/>
      <w:lvlJc w:val="left"/>
      <w:pPr>
        <w:ind w:left="10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404216">
      <w:start w:val="1"/>
      <w:numFmt w:val="bullet"/>
      <w:lvlText w:val="❏"/>
      <w:lvlJc w:val="left"/>
      <w:pPr>
        <w:ind w:left="17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C8E2E">
      <w:start w:val="1"/>
      <w:numFmt w:val="bullet"/>
      <w:lvlText w:val="❏"/>
      <w:lvlJc w:val="left"/>
      <w:pPr>
        <w:ind w:left="25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6A43D8">
      <w:start w:val="1"/>
      <w:numFmt w:val="bullet"/>
      <w:lvlText w:val="❏"/>
      <w:lvlJc w:val="left"/>
      <w:pPr>
        <w:ind w:left="322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CCFA66">
      <w:start w:val="1"/>
      <w:numFmt w:val="bullet"/>
      <w:lvlText w:val="❏"/>
      <w:lvlJc w:val="left"/>
      <w:pPr>
        <w:ind w:left="394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8048FA">
      <w:start w:val="1"/>
      <w:numFmt w:val="bullet"/>
      <w:lvlText w:val="❏"/>
      <w:lvlJc w:val="left"/>
      <w:pPr>
        <w:ind w:left="466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A60A2">
      <w:start w:val="1"/>
      <w:numFmt w:val="bullet"/>
      <w:lvlText w:val="❏"/>
      <w:lvlJc w:val="left"/>
      <w:pPr>
        <w:ind w:left="538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4EFE08">
      <w:start w:val="1"/>
      <w:numFmt w:val="bullet"/>
      <w:lvlText w:val="❏"/>
      <w:lvlJc w:val="left"/>
      <w:pPr>
        <w:ind w:left="6105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384"/>
    <w:rsid w:val="00173841"/>
    <w:rsid w:val="0035054B"/>
    <w:rsid w:val="003F6359"/>
    <w:rsid w:val="00942CEF"/>
    <w:rsid w:val="009670DB"/>
    <w:rsid w:val="00B7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360E"/>
  <w15:docId w15:val="{A6A58525-C373-4BDD-8341-C28D68EB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9670D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7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0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0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0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0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ri.com/arcgis-blog/products/arcgis-enterprise/analytics/introducing-arcgis-noteboo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pyter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rcgis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ac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Brunner</dc:creator>
  <cp:lastModifiedBy>Gregory Brunner</cp:lastModifiedBy>
  <cp:revision>3</cp:revision>
  <dcterms:created xsi:type="dcterms:W3CDTF">2020-07-10T01:45:00Z</dcterms:created>
  <dcterms:modified xsi:type="dcterms:W3CDTF">2020-07-11T01:50:00Z</dcterms:modified>
</cp:coreProperties>
</file>