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по поиску статей RAG2</w:t>
      </w:r>
    </w:p>
    <w:p>
      <w:pPr>
        <w:pStyle w:val="Heading1"/>
      </w:pPr>
      <w:r>
        <w:t>Основная статистика</w:t>
      </w:r>
    </w:p>
    <w:p>
      <w:r>
        <w:rPr>
          <w:b/>
        </w:rPr>
        <w:t xml:space="preserve">Всего статей получено для валидации: </w:t>
      </w:r>
      <w:r>
        <w:t>16</w:t>
      </w:r>
    </w:p>
    <w:p>
      <w:r>
        <w:rPr>
          <w:b/>
        </w:rPr>
        <w:t xml:space="preserve">Точно валидировано: </w:t>
      </w:r>
      <w:r>
        <w:t>2</w:t>
      </w:r>
    </w:p>
    <w:p>
      <w:r>
        <w:rPr>
          <w:b/>
        </w:rPr>
        <w:t xml:space="preserve">Исправлено: </w:t>
      </w:r>
      <w:r>
        <w:t>14</w:t>
      </w:r>
    </w:p>
    <w:p>
      <w:r>
        <w:rPr>
          <w:b/>
        </w:rPr>
        <w:t xml:space="preserve">Отклонено: </w:t>
      </w:r>
      <w:r>
        <w:t>0</w:t>
      </w:r>
    </w:p>
    <w:p>
      <w:pPr>
        <w:pStyle w:val="Heading1"/>
      </w:pPr>
      <w:r>
        <w:t>Статьи, дошедшие до RAG2</w:t>
      </w:r>
    </w:p>
    <w:p>
      <w:pPr>
        <w:pStyle w:val="Heading2"/>
      </w:pPr>
      <w:r>
        <w:t>zakon dolevoi.docx (7 статей)</w:t>
      </w:r>
    </w:p>
    <w:p>
      <w:pPr>
        <w:pStyle w:val="ListBullet"/>
      </w:pPr>
      <w:r>
        <w:t>Статья 7</w:t>
      </w:r>
    </w:p>
    <w:p>
      <w:pPr>
        <w:pStyle w:val="ListBullet"/>
      </w:pPr>
      <w:r>
        <w:t>Статья 6</w:t>
      </w:r>
    </w:p>
    <w:p>
      <w:pPr>
        <w:pStyle w:val="ListBullet"/>
      </w:pPr>
      <w:r>
        <w:t>Статья 6</w:t>
      </w:r>
    </w:p>
    <w:p>
      <w:pPr>
        <w:pStyle w:val="ListBullet"/>
      </w:pPr>
      <w:r>
        <w:t>Статья 9</w:t>
      </w:r>
    </w:p>
    <w:p>
      <w:pPr>
        <w:pStyle w:val="ListBullet"/>
      </w:pPr>
      <w:r>
        <w:t>Статья 10</w:t>
      </w:r>
    </w:p>
    <w:p>
      <w:pPr>
        <w:pStyle w:val="ListBullet"/>
      </w:pPr>
      <w:r>
        <w:t>Статья 12.1</w:t>
      </w:r>
    </w:p>
    <w:p>
      <w:pPr>
        <w:pStyle w:val="ListBullet"/>
      </w:pPr>
      <w:r>
        <w:t>Статья 14</w:t>
      </w:r>
    </w:p>
    <w:p>
      <w:pPr>
        <w:pStyle w:val="Heading2"/>
      </w:pPr>
      <w:r>
        <w:t>postanov o neusto k dolevoi.docx (2 статей)</w:t>
      </w:r>
    </w:p>
    <w:p>
      <w:pPr>
        <w:pStyle w:val="ListBullet"/>
      </w:pPr>
      <w:r>
        <w:t>Пункт 1</w:t>
      </w:r>
    </w:p>
    <w:p>
      <w:pPr>
        <w:pStyle w:val="ListBullet"/>
      </w:pPr>
      <w:r>
        <w:t>Пункт 1</w:t>
      </w:r>
    </w:p>
    <w:p>
      <w:pPr>
        <w:pStyle w:val="Heading2"/>
      </w:pPr>
      <w:r>
        <w:t>gk_rf_1.docx (4 статей)</w:t>
      </w:r>
    </w:p>
    <w:p>
      <w:pPr>
        <w:pStyle w:val="ListBullet"/>
      </w:pPr>
      <w:r>
        <w:t>Статья 330</w:t>
      </w:r>
    </w:p>
    <w:p>
      <w:pPr>
        <w:pStyle w:val="ListBullet"/>
      </w:pPr>
      <w:r>
        <w:t>Статья 331</w:t>
      </w:r>
    </w:p>
    <w:p>
      <w:pPr>
        <w:pStyle w:val="ListBullet"/>
      </w:pPr>
      <w:r>
        <w:t>Статья 332</w:t>
      </w:r>
    </w:p>
    <w:p>
      <w:pPr>
        <w:pStyle w:val="ListBullet"/>
      </w:pPr>
      <w:r>
        <w:t>Статья 333</w:t>
      </w:r>
    </w:p>
    <w:p>
      <w:pPr>
        <w:pStyle w:val="Heading2"/>
      </w:pPr>
      <w:r>
        <w:t>gk_rf_2.docx (3 статей)</w:t>
      </w:r>
    </w:p>
    <w:p>
      <w:pPr>
        <w:pStyle w:val="ListBullet"/>
      </w:pPr>
      <w:r>
        <w:t>Статья 708</w:t>
      </w:r>
    </w:p>
    <w:p>
      <w:pPr>
        <w:pStyle w:val="ListBullet"/>
      </w:pPr>
      <w:r>
        <w:t>Статья 740</w:t>
      </w:r>
    </w:p>
    <w:p>
      <w:pPr>
        <w:pStyle w:val="ListBullet"/>
      </w:pPr>
      <w:r>
        <w:t>Статья 753</w:t>
      </w:r>
    </w:p>
    <w:p>
      <w:pPr>
        <w:pStyle w:val="Heading1"/>
      </w:pPr>
      <w:r>
        <w:t>Статьи, прошедшие RAG2</w:t>
      </w:r>
    </w:p>
    <w:p>
      <w:pPr>
        <w:pStyle w:val="Heading2"/>
      </w:pPr>
      <w:r>
        <w:t>zakon dolevoi.docx (7 статей)</w:t>
      </w:r>
    </w:p>
    <w:p>
      <w:pPr>
        <w:pStyle w:val="ListBullet"/>
      </w:pPr>
      <w:r>
        <w:t>Статья 7</w:t>
      </w:r>
    </w:p>
    <w:p>
      <w:pPr>
        <w:pStyle w:val="ListBullet"/>
      </w:pPr>
      <w:r>
        <w:t>Статья 6</w:t>
      </w:r>
    </w:p>
    <w:p>
      <w:pPr>
        <w:pStyle w:val="ListBullet"/>
      </w:pPr>
      <w:r>
        <w:t>Статья 6</w:t>
      </w:r>
    </w:p>
    <w:p>
      <w:pPr>
        <w:pStyle w:val="ListBullet"/>
      </w:pPr>
      <w:r>
        <w:t>Статья 9</w:t>
      </w:r>
    </w:p>
    <w:p>
      <w:pPr>
        <w:pStyle w:val="ListBullet"/>
      </w:pPr>
      <w:r>
        <w:t>Статья 10</w:t>
      </w:r>
    </w:p>
    <w:p>
      <w:pPr>
        <w:pStyle w:val="ListBullet"/>
      </w:pPr>
      <w:r>
        <w:t>Статья 12.1</w:t>
      </w:r>
    </w:p>
    <w:p>
      <w:pPr>
        <w:pStyle w:val="ListBullet"/>
      </w:pPr>
      <w:r>
        <w:t>Статья 14</w:t>
      </w:r>
    </w:p>
    <w:p>
      <w:pPr>
        <w:pStyle w:val="Heading2"/>
      </w:pPr>
      <w:r>
        <w:t>postanov o neusto k dolevoi.docx (2 статей)</w:t>
      </w:r>
    </w:p>
    <w:p>
      <w:pPr>
        <w:pStyle w:val="ListBullet"/>
      </w:pPr>
      <w:r>
        <w:t>Пункт 1</w:t>
      </w:r>
    </w:p>
    <w:p>
      <w:pPr>
        <w:pStyle w:val="ListBullet"/>
      </w:pPr>
      <w:r>
        <w:t>Пункт 1</w:t>
      </w:r>
    </w:p>
    <w:p>
      <w:pPr>
        <w:pStyle w:val="Heading2"/>
      </w:pPr>
      <w:r>
        <w:t>gk_rf_1.docx (4 статей)</w:t>
      </w:r>
    </w:p>
    <w:p>
      <w:pPr>
        <w:pStyle w:val="ListBullet"/>
      </w:pPr>
      <w:r>
        <w:t>Статья 330</w:t>
      </w:r>
    </w:p>
    <w:p>
      <w:pPr>
        <w:pStyle w:val="ListBullet"/>
      </w:pPr>
      <w:r>
        <w:t>Статья 331</w:t>
      </w:r>
    </w:p>
    <w:p>
      <w:pPr>
        <w:pStyle w:val="ListBullet"/>
      </w:pPr>
      <w:r>
        <w:t>Статья 332</w:t>
      </w:r>
    </w:p>
    <w:p>
      <w:pPr>
        <w:pStyle w:val="ListBullet"/>
      </w:pPr>
      <w:r>
        <w:t>Статья 333</w:t>
      </w:r>
    </w:p>
    <w:p>
      <w:pPr>
        <w:pStyle w:val="Heading2"/>
      </w:pPr>
      <w:r>
        <w:t>gk_rf_2.docx (3 статей)</w:t>
      </w:r>
    </w:p>
    <w:p>
      <w:pPr>
        <w:pStyle w:val="ListBullet"/>
      </w:pPr>
      <w:r>
        <w:t>Статья 708</w:t>
      </w:r>
    </w:p>
    <w:p>
      <w:pPr>
        <w:pStyle w:val="ListBullet"/>
      </w:pPr>
      <w:r>
        <w:t>Статья 740</w:t>
      </w:r>
    </w:p>
    <w:p>
      <w:pPr>
        <w:pStyle w:val="ListBullet"/>
      </w:pPr>
      <w:r>
        <w:t>Статья 753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