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ED8" w:rsidRDefault="00962ED8">
      <w:pPr>
        <w:pStyle w:val="Cena"/>
        <w:ind w:left="0" w:firstLine="0"/>
        <w:rPr>
          <w:b/>
        </w:rPr>
      </w:pPr>
      <w:r>
        <w:rPr>
          <w:b/>
        </w:rPr>
        <w:t xml:space="preserve">CENA </w:t>
      </w:r>
      <w:r w:rsidR="00032271">
        <w:rPr>
          <w:b/>
        </w:rPr>
        <w:t>03A</w:t>
      </w:r>
      <w:r>
        <w:rPr>
          <w:b/>
        </w:rPr>
        <w:t xml:space="preserve">. CASA LAURA E EDGAR/ sala/ Int/ entardecer. </w:t>
      </w:r>
    </w:p>
    <w:p w:rsidR="00962ED8" w:rsidRDefault="00962ED8">
      <w:pPr>
        <w:jc w:val="both"/>
        <w:rPr>
          <w:b/>
        </w:rPr>
      </w:pPr>
      <w:r>
        <w:rPr>
          <w:b/>
        </w:rPr>
        <w:t>Continuação imediata. Laura e Edgar desconfortáveis. Ao longo da cena, evitam sustentar o olhar. Andam pela sala demonstrando o desconforto. Edgar observa Laura quando ela não olha para ele, e vice-versa.</w:t>
      </w:r>
    </w:p>
    <w:p w:rsidR="00962ED8" w:rsidRDefault="00962ED8">
      <w:pPr>
        <w:pStyle w:val="Personagem"/>
        <w:rPr>
          <w:b/>
        </w:rPr>
      </w:pPr>
      <w:r>
        <w:rPr>
          <w:b/>
        </w:rPr>
        <w:t>Laura</w:t>
      </w:r>
      <w:r>
        <w:rPr>
          <w:b/>
        </w:rPr>
        <w:tab/>
        <w:t>— (se esforça) Você viu os presentes?</w:t>
      </w:r>
    </w:p>
    <w:p w:rsidR="00962ED8" w:rsidRDefault="00962ED8">
      <w:pPr>
        <w:pStyle w:val="Personagem"/>
        <w:rPr>
          <w:b/>
        </w:rPr>
      </w:pPr>
      <w:r>
        <w:rPr>
          <w:b/>
        </w:rPr>
        <w:t>Edgar</w:t>
      </w:r>
      <w:r>
        <w:rPr>
          <w:b/>
        </w:rPr>
        <w:tab/>
        <w:t>— (sem graça) São muitos.</w:t>
      </w:r>
    </w:p>
    <w:p w:rsidR="00962ED8" w:rsidRDefault="00962ED8">
      <w:pPr>
        <w:pStyle w:val="Personagem"/>
        <w:rPr>
          <w:b/>
        </w:rPr>
      </w:pPr>
      <w:r>
        <w:rPr>
          <w:b/>
        </w:rPr>
        <w:t>Laura</w:t>
      </w:r>
      <w:r>
        <w:rPr>
          <w:b/>
        </w:rPr>
        <w:tab/>
        <w:t>— Vai dar trabalho abrir tudo, guardar.</w:t>
      </w:r>
    </w:p>
    <w:p w:rsidR="00962ED8" w:rsidRDefault="00962ED8">
      <w:pPr>
        <w:pStyle w:val="Personagem"/>
        <w:rPr>
          <w:b/>
        </w:rPr>
      </w:pPr>
      <w:r>
        <w:rPr>
          <w:b/>
        </w:rPr>
        <w:t>Edgar</w:t>
      </w:r>
      <w:r>
        <w:rPr>
          <w:b/>
        </w:rPr>
        <w:tab/>
        <w:t>— Não precisa fazer isso agora, você deve estar cansada.</w:t>
      </w:r>
    </w:p>
    <w:p w:rsidR="00962ED8" w:rsidRDefault="00962ED8">
      <w:pPr>
        <w:pStyle w:val="Personagem"/>
        <w:rPr>
          <w:b/>
        </w:rPr>
      </w:pPr>
      <w:r>
        <w:rPr>
          <w:b/>
        </w:rPr>
        <w:t>Laura</w:t>
      </w:r>
      <w:r>
        <w:rPr>
          <w:b/>
        </w:rPr>
        <w:tab/>
        <w:t>— Foi um dia cheio.</w:t>
      </w:r>
    </w:p>
    <w:p w:rsidR="00962ED8" w:rsidRDefault="00962ED8">
      <w:pPr>
        <w:pStyle w:val="Personagem"/>
        <w:rPr>
          <w:b/>
        </w:rPr>
      </w:pPr>
      <w:r>
        <w:rPr>
          <w:b/>
        </w:rPr>
        <w:t>Edgar</w:t>
      </w:r>
      <w:r>
        <w:rPr>
          <w:b/>
        </w:rPr>
        <w:tab/>
        <w:t>— Muito! (t) Onde é o quarto?</w:t>
      </w:r>
    </w:p>
    <w:p w:rsidR="00962ED8" w:rsidRDefault="00962ED8">
      <w:pPr>
        <w:pStyle w:val="Personagem"/>
        <w:rPr>
          <w:b/>
        </w:rPr>
      </w:pPr>
      <w:r>
        <w:rPr>
          <w:b/>
        </w:rPr>
        <w:t>Laura</w:t>
      </w:r>
      <w:r>
        <w:rPr>
          <w:b/>
        </w:rPr>
        <w:tab/>
        <w:t>— (estranha) Que quarto?</w:t>
      </w:r>
    </w:p>
    <w:p w:rsidR="00962ED8" w:rsidRDefault="00962ED8">
      <w:pPr>
        <w:pStyle w:val="Personagem"/>
        <w:rPr>
          <w:b/>
        </w:rPr>
      </w:pPr>
      <w:r>
        <w:rPr>
          <w:b/>
        </w:rPr>
        <w:t>Edgar</w:t>
      </w:r>
      <w:r>
        <w:rPr>
          <w:b/>
        </w:rPr>
        <w:tab/>
        <w:t>— (hesita) O nosso.</w:t>
      </w:r>
    </w:p>
    <w:p w:rsidR="00962ED8" w:rsidRDefault="00962ED8">
      <w:pPr>
        <w:pStyle w:val="Personagem"/>
        <w:rPr>
          <w:b/>
        </w:rPr>
      </w:pPr>
      <w:r>
        <w:rPr>
          <w:b/>
        </w:rPr>
        <w:t>Laura</w:t>
      </w:r>
      <w:r>
        <w:rPr>
          <w:b/>
        </w:rPr>
        <w:tab/>
        <w:t>— Você não conhece a casa?</w:t>
      </w:r>
    </w:p>
    <w:p w:rsidR="00962ED8" w:rsidRDefault="00962ED8">
      <w:pPr>
        <w:pStyle w:val="Personagem"/>
        <w:rPr>
          <w:b/>
        </w:rPr>
      </w:pPr>
      <w:r>
        <w:rPr>
          <w:b/>
        </w:rPr>
        <w:t>Edgar</w:t>
      </w:r>
      <w:r>
        <w:rPr>
          <w:b/>
        </w:rPr>
        <w:tab/>
        <w:t>— Foi meu pai quem comprou.</w:t>
      </w:r>
    </w:p>
    <w:p w:rsidR="00962ED8" w:rsidRDefault="00962ED8">
      <w:pPr>
        <w:pStyle w:val="Personagem"/>
        <w:rPr>
          <w:b/>
        </w:rPr>
      </w:pPr>
      <w:r>
        <w:rPr>
          <w:b/>
        </w:rPr>
        <w:t>Laura</w:t>
      </w:r>
      <w:r>
        <w:rPr>
          <w:b/>
        </w:rPr>
        <w:tab/>
        <w:t>— Sim, foi presente dele, mas do jeito que dona Margarida contava, parecia que você tinha escolhido.</w:t>
      </w:r>
    </w:p>
    <w:p w:rsidR="00962ED8" w:rsidRDefault="00962ED8">
      <w:pPr>
        <w:pStyle w:val="Personagem"/>
        <w:rPr>
          <w:b/>
        </w:rPr>
      </w:pPr>
      <w:r>
        <w:rPr>
          <w:b/>
        </w:rPr>
        <w:t>Edgar</w:t>
      </w:r>
      <w:r>
        <w:rPr>
          <w:b/>
        </w:rPr>
        <w:tab/>
        <w:t xml:space="preserve">— </w:t>
      </w:r>
      <w:r w:rsidR="0023307A">
        <w:rPr>
          <w:b/>
        </w:rPr>
        <w:t>Como</w:t>
      </w:r>
      <w:r>
        <w:rPr>
          <w:b/>
        </w:rPr>
        <w:t xml:space="preserve">, </w:t>
      </w:r>
      <w:r w:rsidR="0023307A">
        <w:rPr>
          <w:b/>
        </w:rPr>
        <w:t xml:space="preserve">se eu </w:t>
      </w:r>
      <w:r>
        <w:rPr>
          <w:b/>
        </w:rPr>
        <w:t>tava em Portugal</w:t>
      </w:r>
      <w:r w:rsidR="0023307A">
        <w:rPr>
          <w:b/>
        </w:rPr>
        <w:t>?</w:t>
      </w:r>
    </w:p>
    <w:p w:rsidR="00962ED8" w:rsidRDefault="00962ED8">
      <w:pPr>
        <w:pStyle w:val="Personagem"/>
        <w:rPr>
          <w:b/>
        </w:rPr>
      </w:pPr>
      <w:r>
        <w:rPr>
          <w:b/>
        </w:rPr>
        <w:t>Laura</w:t>
      </w:r>
      <w:r>
        <w:rPr>
          <w:b/>
        </w:rPr>
        <w:tab/>
        <w:t>— Quando chegou ao Rio, não ficou curioso de ver a casa onde ia morar?</w:t>
      </w:r>
    </w:p>
    <w:p w:rsidR="00962ED8" w:rsidRDefault="00962ED8">
      <w:pPr>
        <w:pStyle w:val="Personagem"/>
        <w:rPr>
          <w:b/>
        </w:rPr>
      </w:pPr>
      <w:r>
        <w:rPr>
          <w:b/>
        </w:rPr>
        <w:t>Edgar</w:t>
      </w:r>
      <w:r>
        <w:rPr>
          <w:b/>
        </w:rPr>
        <w:tab/>
        <w:t xml:space="preserve">— (desconversa) </w:t>
      </w:r>
      <w:r w:rsidR="00FB0BC2">
        <w:rPr>
          <w:b/>
        </w:rPr>
        <w:t>Imagino que minhas malas estão</w:t>
      </w:r>
      <w:r>
        <w:rPr>
          <w:b/>
        </w:rPr>
        <w:t xml:space="preserve"> no quarto, quero tomar um banho, trocar de roupa.</w:t>
      </w:r>
    </w:p>
    <w:p w:rsidR="00962ED8" w:rsidRDefault="00962ED8">
      <w:pPr>
        <w:pStyle w:val="Personagem"/>
        <w:rPr>
          <w:b/>
        </w:rPr>
      </w:pPr>
      <w:r>
        <w:rPr>
          <w:b/>
        </w:rPr>
        <w:t>Laura</w:t>
      </w:r>
      <w:r>
        <w:rPr>
          <w:b/>
        </w:rPr>
        <w:tab/>
        <w:t>— No fim do corredor.</w:t>
      </w:r>
    </w:p>
    <w:p w:rsidR="00962ED8" w:rsidRDefault="00962ED8">
      <w:pPr>
        <w:pStyle w:val="Personagem"/>
        <w:rPr>
          <w:b/>
        </w:rPr>
      </w:pPr>
      <w:r>
        <w:rPr>
          <w:b/>
        </w:rPr>
        <w:t>Edgar</w:t>
      </w:r>
      <w:r>
        <w:rPr>
          <w:b/>
        </w:rPr>
        <w:tab/>
        <w:t>— Obrigado. (t) Você vem?</w:t>
      </w:r>
    </w:p>
    <w:p w:rsidR="00962ED8" w:rsidRDefault="00962ED8">
      <w:pPr>
        <w:pStyle w:val="Personagem"/>
        <w:rPr>
          <w:b/>
        </w:rPr>
      </w:pPr>
      <w:r>
        <w:rPr>
          <w:b/>
        </w:rPr>
        <w:t>Laura</w:t>
      </w:r>
      <w:r>
        <w:rPr>
          <w:b/>
        </w:rPr>
        <w:tab/>
        <w:t>— (tensa) Daqui a pouco.</w:t>
      </w:r>
    </w:p>
    <w:p w:rsidR="00962ED8" w:rsidRDefault="00962ED8">
      <w:pPr>
        <w:jc w:val="both"/>
        <w:rPr>
          <w:b/>
        </w:rPr>
      </w:pPr>
      <w:r>
        <w:rPr>
          <w:b/>
        </w:rPr>
        <w:t xml:space="preserve">Edgar sai, Laura </w:t>
      </w:r>
      <w:proofErr w:type="gramStart"/>
      <w:r>
        <w:rPr>
          <w:b/>
        </w:rPr>
        <w:t>fica,</w:t>
      </w:r>
      <w:proofErr w:type="gramEnd"/>
      <w:r>
        <w:rPr>
          <w:b/>
        </w:rPr>
        <w:t xml:space="preserve"> ansiosa. Close. </w:t>
      </w:r>
      <w:r>
        <w:rPr>
          <w:b/>
          <w:u w:val="single"/>
        </w:rPr>
        <w:t>Corta</w:t>
      </w:r>
      <w:r>
        <w:rPr>
          <w:b/>
        </w:rPr>
        <w:t xml:space="preserve"> para:</w:t>
      </w:r>
    </w:p>
    <w:p w:rsidR="00962ED8" w:rsidRDefault="00962ED8">
      <w:pPr>
        <w:pStyle w:val="Rubrica"/>
        <w:rPr>
          <w:b/>
        </w:rPr>
      </w:pPr>
    </w:p>
    <w:p w:rsidR="00962ED8" w:rsidRDefault="00962ED8">
      <w:pPr>
        <w:pStyle w:val="Cena"/>
        <w:rPr>
          <w:b/>
        </w:rPr>
      </w:pPr>
      <w:r>
        <w:rPr>
          <w:b/>
        </w:rPr>
        <w:t xml:space="preserve">CENA </w:t>
      </w:r>
      <w:r w:rsidR="00032271">
        <w:rPr>
          <w:b/>
        </w:rPr>
        <w:t>10</w:t>
      </w:r>
      <w:r>
        <w:rPr>
          <w:b/>
        </w:rPr>
        <w:t xml:space="preserve">. RIO DE JANEIRO/ RUAS/ Exterior/ Noite. </w:t>
      </w:r>
    </w:p>
    <w:p w:rsidR="00962ED8" w:rsidRDefault="00962ED8">
      <w:pPr>
        <w:pStyle w:val="Rubrica"/>
        <w:rPr>
          <w:b/>
        </w:rPr>
      </w:pPr>
      <w:r>
        <w:rPr>
          <w:b/>
        </w:rPr>
        <w:t xml:space="preserve">Planos do anoitecer. Termina no plano de localização do Morro da Providência. </w:t>
      </w:r>
      <w:r>
        <w:rPr>
          <w:b/>
          <w:u w:val="single"/>
        </w:rPr>
        <w:t>Corta para</w:t>
      </w:r>
      <w:r>
        <w:rPr>
          <w:b/>
        </w:rPr>
        <w:t>:</w:t>
      </w:r>
    </w:p>
    <w:p w:rsidR="00962ED8" w:rsidRDefault="00962ED8">
      <w:pPr>
        <w:jc w:val="both"/>
        <w:rPr>
          <w:b/>
        </w:rPr>
      </w:pPr>
    </w:p>
    <w:p w:rsidR="00962ED8" w:rsidRDefault="00962ED8">
      <w:pPr>
        <w:pStyle w:val="Cena"/>
        <w:rPr>
          <w:b/>
        </w:rPr>
      </w:pPr>
      <w:r>
        <w:rPr>
          <w:b/>
        </w:rPr>
        <w:t xml:space="preserve">CENA </w:t>
      </w:r>
      <w:r w:rsidR="00032271">
        <w:rPr>
          <w:b/>
        </w:rPr>
        <w:t>16Z</w:t>
      </w:r>
      <w:r>
        <w:rPr>
          <w:b/>
        </w:rPr>
        <w:t xml:space="preserve">. BARRACO PERCIVAL E ETELVINA/ SALA/ FRENTE/SALA/ Interior/ EXTERIOR/ Noite. </w:t>
      </w:r>
    </w:p>
    <w:p w:rsidR="00962ED8" w:rsidRDefault="00962ED8">
      <w:pPr>
        <w:pStyle w:val="Rubrica"/>
        <w:rPr>
          <w:b/>
        </w:rPr>
      </w:pPr>
      <w:r>
        <w:rPr>
          <w:b/>
        </w:rPr>
        <w:t xml:space="preserve">Pequeno barraco de madeira. Afonso e Percival conversam na frente. Isabel ajuda Etelvina na cozinha, os dois filhos pequenos brincam à parte. </w:t>
      </w:r>
    </w:p>
    <w:p w:rsidR="00962ED8" w:rsidRDefault="00962ED8">
      <w:pPr>
        <w:pStyle w:val="Personagem"/>
        <w:rPr>
          <w:b/>
        </w:rPr>
      </w:pPr>
      <w:r>
        <w:rPr>
          <w:b/>
        </w:rPr>
        <w:lastRenderedPageBreak/>
        <w:t xml:space="preserve">Percival </w:t>
      </w:r>
      <w:r>
        <w:rPr>
          <w:b/>
        </w:rPr>
        <w:tab/>
        <w:t>— O pessoal do morro abrigou todo</w:t>
      </w:r>
      <w:proofErr w:type="gramStart"/>
      <w:r>
        <w:rPr>
          <w:b/>
        </w:rPr>
        <w:t xml:space="preserve">  </w:t>
      </w:r>
      <w:proofErr w:type="gramEnd"/>
      <w:r>
        <w:rPr>
          <w:b/>
        </w:rPr>
        <w:t>mundo do cortiço, Seu Afonso. Ninguém tá por aí sem eira nem beira não.</w:t>
      </w:r>
    </w:p>
    <w:p w:rsidR="00962ED8" w:rsidRDefault="00962ED8">
      <w:pPr>
        <w:pStyle w:val="Personagem"/>
        <w:rPr>
          <w:b/>
        </w:rPr>
      </w:pPr>
      <w:r>
        <w:rPr>
          <w:b/>
        </w:rPr>
        <w:t>Seu Afonso</w:t>
      </w:r>
      <w:r>
        <w:rPr>
          <w:b/>
        </w:rPr>
        <w:tab/>
        <w:t xml:space="preserve">— Quem veio buscar abrigo encontrou a porta aberta. Esse favor que </w:t>
      </w:r>
      <w:proofErr w:type="spellStart"/>
      <w:r>
        <w:rPr>
          <w:b/>
        </w:rPr>
        <w:t>cês</w:t>
      </w:r>
      <w:proofErr w:type="spellEnd"/>
      <w:r>
        <w:rPr>
          <w:b/>
        </w:rPr>
        <w:t xml:space="preserve"> tão fazendo é pra dever a vida toda.</w:t>
      </w:r>
    </w:p>
    <w:p w:rsidR="00962ED8" w:rsidRDefault="00962ED8">
      <w:pPr>
        <w:pStyle w:val="Personagem"/>
        <w:rPr>
          <w:b/>
        </w:rPr>
      </w:pPr>
      <w:r>
        <w:rPr>
          <w:b/>
        </w:rPr>
        <w:t xml:space="preserve">Percival </w:t>
      </w:r>
      <w:r>
        <w:rPr>
          <w:b/>
        </w:rPr>
        <w:tab/>
        <w:t xml:space="preserve">— (leve) Depois o senhor faz minha barba, que Etelvina reclama que espeta, e fica tudo certo.  </w:t>
      </w:r>
    </w:p>
    <w:p w:rsidR="00962ED8" w:rsidRDefault="00962ED8">
      <w:pPr>
        <w:pStyle w:val="Rubrica"/>
        <w:ind w:left="2552" w:hanging="1844"/>
        <w:rPr>
          <w:b/>
        </w:rPr>
      </w:pPr>
      <w:r>
        <w:rPr>
          <w:b/>
        </w:rPr>
        <w:t>Seu Afonso</w:t>
      </w:r>
      <w:r>
        <w:rPr>
          <w:b/>
        </w:rPr>
        <w:tab/>
        <w:t>—</w:t>
      </w:r>
      <w:r w:rsidR="0023307A">
        <w:rPr>
          <w:b/>
        </w:rPr>
        <w:t xml:space="preserve"> B</w:t>
      </w:r>
      <w:r>
        <w:rPr>
          <w:b/>
        </w:rPr>
        <w:t>arba</w:t>
      </w:r>
      <w:r w:rsidR="0023307A">
        <w:rPr>
          <w:b/>
        </w:rPr>
        <w:t>, cabelo</w:t>
      </w:r>
      <w:r>
        <w:rPr>
          <w:b/>
        </w:rPr>
        <w:t xml:space="preserve"> e bigode!</w:t>
      </w:r>
    </w:p>
    <w:p w:rsidR="00962ED8" w:rsidRDefault="00962ED8">
      <w:pPr>
        <w:pStyle w:val="Rubrica"/>
        <w:ind w:left="2552" w:hanging="1844"/>
        <w:rPr>
          <w:b/>
        </w:rPr>
      </w:pPr>
      <w:r>
        <w:rPr>
          <w:b/>
        </w:rPr>
        <w:t xml:space="preserve">Percival </w:t>
      </w:r>
      <w:r>
        <w:rPr>
          <w:b/>
        </w:rPr>
        <w:tab/>
        <w:t xml:space="preserve">— (tom) Amanhã </w:t>
      </w:r>
      <w:r w:rsidR="0023307A">
        <w:rPr>
          <w:b/>
        </w:rPr>
        <w:t xml:space="preserve">a gente </w:t>
      </w:r>
      <w:r>
        <w:rPr>
          <w:b/>
        </w:rPr>
        <w:t>começa a levantar os barracos. Todo mundo vai ajudar. Logo o senhor vai ter casa de novo.</w:t>
      </w:r>
    </w:p>
    <w:p w:rsidR="00962ED8" w:rsidRDefault="00962ED8">
      <w:pPr>
        <w:pStyle w:val="Rubrica"/>
        <w:ind w:left="2552" w:hanging="1844"/>
        <w:rPr>
          <w:b/>
        </w:rPr>
      </w:pPr>
      <w:r>
        <w:rPr>
          <w:b/>
        </w:rPr>
        <w:t>Seu Afonso</w:t>
      </w:r>
      <w:r>
        <w:rPr>
          <w:b/>
        </w:rPr>
        <w:tab/>
        <w:t xml:space="preserve">— Agradecido, Percival. </w:t>
      </w:r>
    </w:p>
    <w:p w:rsidR="00962ED8" w:rsidRDefault="00962ED8">
      <w:pPr>
        <w:pStyle w:val="Rubrica"/>
        <w:ind w:left="2552" w:hanging="1844"/>
        <w:rPr>
          <w:b/>
        </w:rPr>
      </w:pPr>
      <w:r>
        <w:rPr>
          <w:b/>
        </w:rPr>
        <w:t xml:space="preserve">Percival </w:t>
      </w:r>
      <w:r>
        <w:rPr>
          <w:b/>
        </w:rPr>
        <w:tab/>
        <w:t xml:space="preserve">— Quando a gente chegou também careceu de ajuda. Lutei na guerra de Canudos, larguei o que não tinha pra lutar no sertão. (t) Ganhei o que em troca? O governo prometeu dar casa pra gente aqui no Rio, depois da guerra. </w:t>
      </w:r>
      <w:proofErr w:type="spellStart"/>
      <w:r>
        <w:rPr>
          <w:b/>
        </w:rPr>
        <w:t>Tamos</w:t>
      </w:r>
      <w:proofErr w:type="spellEnd"/>
      <w:r>
        <w:rPr>
          <w:b/>
        </w:rPr>
        <w:t xml:space="preserve"> esperando até hoje. Pra mais de sete anos, e nada das casas.</w:t>
      </w:r>
    </w:p>
    <w:p w:rsidR="00962ED8" w:rsidRDefault="00962ED8">
      <w:pPr>
        <w:pStyle w:val="Rubrica"/>
        <w:ind w:left="2552" w:hanging="1844"/>
        <w:rPr>
          <w:b/>
        </w:rPr>
      </w:pPr>
      <w:r>
        <w:rPr>
          <w:b/>
        </w:rPr>
        <w:t>Seu Afonso</w:t>
      </w:r>
      <w:r>
        <w:rPr>
          <w:b/>
        </w:rPr>
        <w:tab/>
        <w:t>— É o que dá esperar pelo governo.</w:t>
      </w:r>
    </w:p>
    <w:p w:rsidR="00962ED8" w:rsidRDefault="00962ED8">
      <w:pPr>
        <w:pStyle w:val="Rubrica"/>
        <w:rPr>
          <w:b/>
        </w:rPr>
      </w:pPr>
      <w:r>
        <w:rPr>
          <w:b/>
        </w:rPr>
        <w:t>Corta para Etelvina e Isabel, cozinhando.</w:t>
      </w:r>
    </w:p>
    <w:p w:rsidR="00962ED8" w:rsidRDefault="00962ED8">
      <w:pPr>
        <w:pStyle w:val="Personagem"/>
      </w:pPr>
      <w:r>
        <w:rPr>
          <w:b/>
        </w:rPr>
        <w:t>Etelvina</w:t>
      </w:r>
      <w:r>
        <w:rPr>
          <w:b/>
        </w:rPr>
        <w:tab/>
        <w:t>— Aqui no Rio tão chamando o morro de Morro da Favela, é por causa do morro que os so</w:t>
      </w:r>
      <w:r w:rsidR="007A61DB">
        <w:rPr>
          <w:b/>
        </w:rPr>
        <w:t xml:space="preserve">ldados ocuparam lá na Bahia... </w:t>
      </w:r>
      <w:proofErr w:type="spellStart"/>
      <w:r w:rsidR="007A61DB">
        <w:rPr>
          <w:b/>
        </w:rPr>
        <w:t>C</w:t>
      </w:r>
      <w:r>
        <w:rPr>
          <w:b/>
        </w:rPr>
        <w:t>ê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sabia,</w:t>
      </w:r>
      <w:proofErr w:type="gramEnd"/>
      <w:r>
        <w:rPr>
          <w:b/>
        </w:rPr>
        <w:t xml:space="preserve"> Isabel?</w:t>
      </w:r>
    </w:p>
    <w:p w:rsidR="00962ED8" w:rsidRDefault="00962ED8">
      <w:pPr>
        <w:pStyle w:val="Personagem"/>
        <w:ind w:left="0" w:firstLine="0"/>
        <w:rPr>
          <w:b/>
        </w:rPr>
      </w:pPr>
      <w:r>
        <w:rPr>
          <w:b/>
        </w:rPr>
        <w:t xml:space="preserve">Etelvina repara que Isabel está distante, triste.  </w:t>
      </w:r>
    </w:p>
    <w:p w:rsidR="00962ED8" w:rsidRDefault="00B936F0">
      <w:pPr>
        <w:pStyle w:val="Rubrica"/>
        <w:ind w:left="2268" w:hanging="1560"/>
        <w:rPr>
          <w:b/>
        </w:rPr>
      </w:pPr>
      <w:r>
        <w:rPr>
          <w:b/>
        </w:rPr>
        <w:t>Etelvina</w:t>
      </w:r>
      <w:r>
        <w:rPr>
          <w:b/>
        </w:rPr>
        <w:tab/>
        <w:t xml:space="preserve">— Tá longe, </w:t>
      </w:r>
      <w:proofErr w:type="spellStart"/>
      <w:r>
        <w:rPr>
          <w:b/>
        </w:rPr>
        <w:t>né</w:t>
      </w:r>
      <w:proofErr w:type="spellEnd"/>
      <w:r>
        <w:rPr>
          <w:b/>
        </w:rPr>
        <w:t>, minha filha</w:t>
      </w:r>
      <w:r w:rsidR="00962ED8">
        <w:rPr>
          <w:b/>
        </w:rPr>
        <w:t xml:space="preserve">? (tom) A vida no morro é dura, mas não é ruim assim como </w:t>
      </w:r>
      <w:proofErr w:type="spellStart"/>
      <w:r w:rsidR="00962ED8">
        <w:rPr>
          <w:b/>
        </w:rPr>
        <w:t>cê</w:t>
      </w:r>
      <w:proofErr w:type="spellEnd"/>
      <w:r w:rsidR="00962ED8">
        <w:rPr>
          <w:b/>
        </w:rPr>
        <w:t xml:space="preserve"> tá pensando. </w:t>
      </w:r>
    </w:p>
    <w:p w:rsidR="00962ED8" w:rsidRDefault="00962ED8">
      <w:pPr>
        <w:pStyle w:val="Personagem"/>
        <w:rPr>
          <w:b/>
        </w:rPr>
      </w:pPr>
      <w:r>
        <w:t xml:space="preserve"> </w:t>
      </w:r>
      <w:r>
        <w:rPr>
          <w:b/>
        </w:rPr>
        <w:t>Isabel</w:t>
      </w:r>
      <w:r>
        <w:rPr>
          <w:b/>
        </w:rPr>
        <w:tab/>
        <w:t>— Não é isso, Etelvina. É que hoje não perdi só a minha casa, perdi também o homem que eu amo. (tom) Foi o dia do meu casamento, e eu não me casei...</w:t>
      </w:r>
    </w:p>
    <w:p w:rsidR="00962ED8" w:rsidRDefault="00962ED8">
      <w:pPr>
        <w:pStyle w:val="Rubrica"/>
        <w:ind w:firstLine="708"/>
      </w:pPr>
      <w:r>
        <w:rPr>
          <w:b/>
        </w:rPr>
        <w:t>Etelvina</w:t>
      </w:r>
      <w:r>
        <w:rPr>
          <w:b/>
        </w:rPr>
        <w:tab/>
        <w:t xml:space="preserve">— Que história é essa, Isabel? </w:t>
      </w:r>
    </w:p>
    <w:p w:rsidR="00962ED8" w:rsidRDefault="00962ED8">
      <w:pPr>
        <w:pStyle w:val="Personagem"/>
        <w:rPr>
          <w:b/>
        </w:rPr>
      </w:pPr>
      <w:r>
        <w:rPr>
          <w:b/>
        </w:rPr>
        <w:lastRenderedPageBreak/>
        <w:t xml:space="preserve">Isabel — Essa mesma que </w:t>
      </w:r>
      <w:proofErr w:type="spellStart"/>
      <w:r>
        <w:rPr>
          <w:b/>
        </w:rPr>
        <w:t>tô</w:t>
      </w:r>
      <w:proofErr w:type="spellEnd"/>
      <w:r>
        <w:rPr>
          <w:b/>
        </w:rPr>
        <w:t xml:space="preserve"> contando. Parece pesadelo, mas foi o que aconteceu. Ele me deixou vestida de noiva, esperando. </w:t>
      </w:r>
      <w:proofErr w:type="spellStart"/>
      <w:r>
        <w:rPr>
          <w:b/>
        </w:rPr>
        <w:t>Tô</w:t>
      </w:r>
      <w:proofErr w:type="spellEnd"/>
      <w:r>
        <w:rPr>
          <w:b/>
        </w:rPr>
        <w:t xml:space="preserve"> sem saber se </w:t>
      </w:r>
      <w:proofErr w:type="gramStart"/>
      <w:r>
        <w:rPr>
          <w:b/>
        </w:rPr>
        <w:t>fui</w:t>
      </w:r>
      <w:proofErr w:type="gramEnd"/>
      <w:r>
        <w:rPr>
          <w:b/>
        </w:rPr>
        <w:t xml:space="preserve"> abandonada no altar, ou se aconteceu alguma coisa grave com ele. Não sei se é pra morrer de raiva ou de preocupação! </w:t>
      </w:r>
    </w:p>
    <w:p w:rsidR="00962ED8" w:rsidRDefault="00962ED8">
      <w:pPr>
        <w:pStyle w:val="Rubrica"/>
        <w:ind w:left="2268" w:hanging="1560"/>
        <w:rPr>
          <w:b/>
        </w:rPr>
      </w:pPr>
      <w:r>
        <w:rPr>
          <w:b/>
        </w:rPr>
        <w:t>Etelvina</w:t>
      </w:r>
      <w:r>
        <w:rPr>
          <w:b/>
        </w:rPr>
        <w:tab/>
        <w:t xml:space="preserve">— Minha nossa senhora! </w:t>
      </w:r>
    </w:p>
    <w:p w:rsidR="00962ED8" w:rsidRDefault="00962ED8">
      <w:pPr>
        <w:pStyle w:val="Rubrica"/>
        <w:ind w:left="2268" w:hanging="1560"/>
        <w:rPr>
          <w:b/>
        </w:rPr>
      </w:pPr>
      <w:r>
        <w:rPr>
          <w:b/>
        </w:rPr>
        <w:t xml:space="preserve">Isabel — Amanhã, vou atrás de notícia. Das duas uma: ou eu volto chorando pelo Zé, por alguma desgraça, ou volto odiando ele pelo resto da vida!  </w:t>
      </w:r>
    </w:p>
    <w:p w:rsidR="00962ED8" w:rsidRDefault="00962ED8">
      <w:pPr>
        <w:pStyle w:val="Rubrica"/>
        <w:rPr>
          <w:b/>
        </w:rPr>
      </w:pPr>
      <w:r>
        <w:rPr>
          <w:b/>
        </w:rPr>
        <w:t xml:space="preserve">Isabel se afasta, emocionada, se recolhe a um canto. Tempo na emoção de Isabel. Close. </w:t>
      </w:r>
      <w:r>
        <w:rPr>
          <w:b/>
          <w:u w:val="single"/>
        </w:rPr>
        <w:t>Corta</w:t>
      </w:r>
      <w:r>
        <w:rPr>
          <w:b/>
        </w:rPr>
        <w:t xml:space="preserve"> para: </w:t>
      </w:r>
    </w:p>
    <w:p w:rsidR="00962ED8" w:rsidRDefault="00962ED8">
      <w:pPr>
        <w:pStyle w:val="Rubrica"/>
        <w:rPr>
          <w:b/>
        </w:rPr>
      </w:pPr>
    </w:p>
    <w:p w:rsidR="00962ED8" w:rsidRDefault="00962ED8">
      <w:pPr>
        <w:pStyle w:val="Rubrica"/>
        <w:rPr>
          <w:b/>
        </w:rPr>
      </w:pPr>
    </w:p>
    <w:p w:rsidR="00962ED8" w:rsidRDefault="00962ED8">
      <w:pPr>
        <w:pStyle w:val="Fim"/>
        <w:rPr>
          <w:b/>
        </w:rPr>
      </w:pPr>
      <w:r>
        <w:rPr>
          <w:rFonts w:ascii="Courier New" w:hAnsi="Courier New"/>
          <w:b/>
        </w:rPr>
        <w:t>FIM</w:t>
      </w:r>
    </w:p>
    <w:p w:rsidR="00962ED8" w:rsidRDefault="00962ED8">
      <w:pPr>
        <w:pStyle w:val="Cena"/>
        <w:ind w:left="0" w:firstLine="0"/>
      </w:pPr>
    </w:p>
    <w:sectPr w:rsidR="00962ED8" w:rsidSect="007E0A2D">
      <w:headerReference w:type="default" r:id="rId6"/>
      <w:headerReference w:type="first" r:id="rId7"/>
      <w:footerReference w:type="first" r:id="rId8"/>
      <w:type w:val="continuous"/>
      <w:pgSz w:w="11907" w:h="16840" w:code="9"/>
      <w:pgMar w:top="1418" w:right="1701" w:bottom="1418" w:left="1701" w:header="720" w:footer="720" w:gutter="0"/>
      <w:pgNumType w:start="0"/>
      <w:cols w:space="709"/>
      <w:docGrid w:linePitch="35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1685" w:rsidRDefault="00F81685">
      <w:r>
        <w:separator/>
      </w:r>
    </w:p>
  </w:endnote>
  <w:endnote w:type="continuationSeparator" w:id="0">
    <w:p w:rsidR="00F81685" w:rsidRDefault="00F816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rier New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2D6E" w:rsidRDefault="00492D6E" w:rsidP="00492D6E">
    <w:pPr>
      <w:pBdr>
        <w:top w:val="single" w:sz="4" w:space="2" w:color="auto"/>
        <w:left w:val="single" w:sz="4" w:space="7" w:color="auto"/>
        <w:bottom w:val="single" w:sz="4" w:space="0" w:color="auto"/>
        <w:right w:val="single" w:sz="4" w:space="31" w:color="auto"/>
      </w:pBdr>
      <w:ind w:left="-567" w:right="-567"/>
      <w:jc w:val="both"/>
      <w:rPr>
        <w:rFonts w:ascii="Calibri" w:eastAsia="Arial Unicode MS" w:hAnsi="Calibri" w:cs="Arial Unicode MS"/>
        <w:bCs/>
        <w:color w:val="000000"/>
        <w:sz w:val="16"/>
        <w:szCs w:val="16"/>
      </w:rPr>
    </w:pPr>
    <w:r>
      <w:rPr>
        <w:rFonts w:ascii="Calibri" w:eastAsia="Arial Unicode MS" w:hAnsi="Calibri" w:cs="Arial Unicode MS"/>
        <w:bCs/>
        <w:color w:val="000000"/>
        <w:sz w:val="16"/>
        <w:szCs w:val="16"/>
      </w:rPr>
      <w:t xml:space="preserve">O texto a seguir é de propriedade intelectual exclusiva </w:t>
    </w:r>
    <w:proofErr w:type="gramStart"/>
    <w:r>
      <w:rPr>
        <w:rFonts w:ascii="Calibri" w:eastAsia="Arial Unicode MS" w:hAnsi="Calibri" w:cs="Arial Unicode MS"/>
        <w:bCs/>
        <w:color w:val="000000"/>
        <w:sz w:val="16"/>
        <w:szCs w:val="16"/>
      </w:rPr>
      <w:t>da GLOBO</w:t>
    </w:r>
    <w:proofErr w:type="gramEnd"/>
    <w:r>
      <w:rPr>
        <w:rFonts w:ascii="Calibri" w:eastAsia="Arial Unicode MS" w:hAnsi="Calibri" w:cs="Arial Unicode MS"/>
        <w:bCs/>
        <w:color w:val="000000"/>
        <w:sz w:val="16"/>
        <w:szCs w:val="16"/>
      </w:rPr>
      <w:t xml:space="preserve"> COMUNICAÇÃO E PARTICIPAÇÕES S.A. e por conter informações confidenciais, não poderá ser copiado, cedido, vendido ou divulgado de qualquer forma e por qualquer meio, sem o prévio e expresso consentimento da mesma. No caso de violação de sigilo, a parte infratora estará sujeita às penalidades previstas em Lei e/ou contrato.</w:t>
    </w:r>
  </w:p>
  <w:p w:rsidR="00492D6E" w:rsidRPr="00AC166D" w:rsidRDefault="00AC166D" w:rsidP="00AC166D">
    <w:pPr>
      <w:pStyle w:val="Rodap"/>
      <w:jc w:val="right"/>
      <w:rPr>
        <w:b/>
      </w:rPr>
    </w:pPr>
    <w:r>
      <w:rPr>
        <w:b/>
      </w:rPr>
      <w:t>VALE ESTE 13/02/2012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1685" w:rsidRDefault="00F81685">
      <w:r>
        <w:separator/>
      </w:r>
    </w:p>
  </w:footnote>
  <w:footnote w:type="continuationSeparator" w:id="0">
    <w:p w:rsidR="00F81685" w:rsidRDefault="00F816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23" w:type="dxa"/>
      <w:tblBorders>
        <w:top w:val="single" w:sz="12" w:space="0" w:color="008000"/>
        <w:left w:val="nil"/>
        <w:bottom w:val="single" w:sz="12" w:space="0" w:color="008000"/>
        <w:right w:val="nil"/>
        <w:insideH w:val="nil"/>
        <w:insideV w:val="nil"/>
      </w:tblBorders>
      <w:tblLayout w:type="fixed"/>
      <w:tblCellMar>
        <w:left w:w="70" w:type="dxa"/>
        <w:right w:w="70" w:type="dxa"/>
      </w:tblCellMar>
      <w:tblLook w:val="00BF"/>
    </w:tblPr>
    <w:tblGrid>
      <w:gridCol w:w="3459"/>
      <w:gridCol w:w="2882"/>
      <w:gridCol w:w="2882"/>
    </w:tblGrid>
    <w:tr w:rsidR="005D065A">
      <w:tc>
        <w:tcPr>
          <w:tcW w:w="3459" w:type="dxa"/>
          <w:tcBorders>
            <w:top w:val="single" w:sz="12" w:space="0" w:color="008000"/>
            <w:left w:val="nil"/>
            <w:bottom w:val="single" w:sz="4" w:space="0" w:color="auto"/>
          </w:tcBorders>
        </w:tcPr>
        <w:p w:rsidR="005D065A" w:rsidRDefault="005D065A">
          <w:pPr>
            <w:pStyle w:val="cabecalho"/>
            <w:rPr>
              <w:b/>
            </w:rPr>
          </w:pPr>
          <w:r>
            <w:rPr>
              <w:b/>
            </w:rPr>
            <w:t>"Lado a lado"</w:t>
          </w:r>
        </w:p>
      </w:tc>
      <w:tc>
        <w:tcPr>
          <w:tcW w:w="2882" w:type="dxa"/>
          <w:tcBorders>
            <w:top w:val="single" w:sz="12" w:space="0" w:color="008000"/>
            <w:bottom w:val="single" w:sz="4" w:space="0" w:color="auto"/>
          </w:tcBorders>
        </w:tcPr>
        <w:p w:rsidR="005D065A" w:rsidRDefault="005D065A">
          <w:pPr>
            <w:pStyle w:val="cabecalho"/>
            <w:jc w:val="center"/>
            <w:rPr>
              <w:b/>
            </w:rPr>
          </w:pPr>
          <w:r>
            <w:rPr>
              <w:b/>
            </w:rPr>
            <w:t>Capítulo 5</w:t>
          </w:r>
        </w:p>
      </w:tc>
      <w:tc>
        <w:tcPr>
          <w:tcW w:w="2882" w:type="dxa"/>
          <w:tcBorders>
            <w:top w:val="single" w:sz="12" w:space="0" w:color="008000"/>
            <w:bottom w:val="single" w:sz="4" w:space="0" w:color="auto"/>
            <w:right w:val="nil"/>
          </w:tcBorders>
        </w:tcPr>
        <w:p w:rsidR="005D065A" w:rsidRDefault="005D065A">
          <w:pPr>
            <w:pStyle w:val="cabecalho"/>
            <w:jc w:val="right"/>
            <w:rPr>
              <w:b/>
            </w:rPr>
          </w:pPr>
          <w:r>
            <w:rPr>
              <w:b/>
            </w:rPr>
            <w:t xml:space="preserve">Pag.: </w:t>
          </w:r>
          <w:r w:rsidR="000972A8">
            <w:rPr>
              <w:rStyle w:val="Nmerodepgina"/>
              <w:noProof w:val="0"/>
              <w:lang w:val="pt-BR" w:eastAsia="pt-BR"/>
            </w:rPr>
            <w:fldChar w:fldCharType="begin"/>
          </w:r>
          <w:r>
            <w:rPr>
              <w:rStyle w:val="Nmerodepgina"/>
              <w:noProof w:val="0"/>
              <w:lang w:val="pt-BR" w:eastAsia="pt-BR"/>
            </w:rPr>
            <w:instrText xml:space="preserve"> PAGE </w:instrText>
          </w:r>
          <w:r w:rsidR="000972A8">
            <w:rPr>
              <w:rStyle w:val="Nmerodepgina"/>
              <w:noProof w:val="0"/>
              <w:lang w:val="pt-BR" w:eastAsia="pt-BR"/>
            </w:rPr>
            <w:fldChar w:fldCharType="separate"/>
          </w:r>
          <w:r w:rsidR="00032271">
            <w:rPr>
              <w:rStyle w:val="Nmerodepgina"/>
              <w:lang w:val="pt-BR" w:eastAsia="pt-BR"/>
            </w:rPr>
            <w:t>0</w:t>
          </w:r>
          <w:r w:rsidR="000972A8">
            <w:rPr>
              <w:rStyle w:val="Nmerodepgina"/>
              <w:noProof w:val="0"/>
              <w:lang w:val="pt-BR" w:eastAsia="pt-BR"/>
            </w:rPr>
            <w:fldChar w:fldCharType="end"/>
          </w:r>
        </w:p>
      </w:tc>
    </w:tr>
  </w:tbl>
  <w:p w:rsidR="005D065A" w:rsidRDefault="005D065A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680" w:type="dxa"/>
      <w:tblLayout w:type="fixed"/>
      <w:tblCellMar>
        <w:left w:w="70" w:type="dxa"/>
        <w:right w:w="70" w:type="dxa"/>
      </w:tblCellMar>
      <w:tblLook w:val="0000"/>
    </w:tblPr>
    <w:tblGrid>
      <w:gridCol w:w="1965"/>
      <w:gridCol w:w="3536"/>
      <w:gridCol w:w="1179"/>
    </w:tblGrid>
    <w:tr w:rsidR="005D065A" w:rsidTr="007E0A2D">
      <w:trPr>
        <w:trHeight w:hRule="exact" w:val="207"/>
      </w:trPr>
      <w:tc>
        <w:tcPr>
          <w:tcW w:w="1965" w:type="dxa"/>
          <w:tcMar>
            <w:top w:w="15" w:type="dxa"/>
            <w:left w:w="15" w:type="dxa"/>
            <w:bottom w:w="15" w:type="dxa"/>
          </w:tcMar>
          <w:vAlign w:val="center"/>
        </w:tcPr>
        <w:p w:rsidR="005D065A" w:rsidRDefault="005D065A">
          <w:pPr>
            <w:pStyle w:val="Cabealho0"/>
            <w:rPr>
              <w:rFonts w:ascii="Courrier New" w:hAnsi="Courrier New"/>
              <w:sz w:val="24"/>
            </w:rPr>
          </w:pPr>
        </w:p>
      </w:tc>
      <w:tc>
        <w:tcPr>
          <w:tcW w:w="3536" w:type="dxa"/>
        </w:tcPr>
        <w:p w:rsidR="005D065A" w:rsidRDefault="005D065A">
          <w:pPr>
            <w:pStyle w:val="Cabealho0"/>
          </w:pPr>
        </w:p>
      </w:tc>
      <w:tc>
        <w:tcPr>
          <w:tcW w:w="1179" w:type="dxa"/>
        </w:tcPr>
        <w:p w:rsidR="005D065A" w:rsidRDefault="005D065A">
          <w:pPr>
            <w:pStyle w:val="Cabealho0"/>
          </w:pPr>
        </w:p>
      </w:tc>
    </w:tr>
    <w:tr w:rsidR="005D065A" w:rsidTr="007E0A2D">
      <w:trPr>
        <w:trHeight w:val="427"/>
      </w:trPr>
      <w:tc>
        <w:tcPr>
          <w:tcW w:w="1965" w:type="dxa"/>
          <w:tcMar>
            <w:top w:w="15" w:type="dxa"/>
            <w:left w:w="15" w:type="dxa"/>
            <w:bottom w:w="15" w:type="dxa"/>
          </w:tcMar>
          <w:vAlign w:val="center"/>
        </w:tcPr>
        <w:p w:rsidR="005D065A" w:rsidRDefault="005D065A">
          <w:pPr>
            <w:pStyle w:val="Cabealho0"/>
            <w:rPr>
              <w:rFonts w:ascii="Courrier New" w:hAnsi="Courrier New"/>
              <w:sz w:val="24"/>
            </w:rPr>
          </w:pPr>
        </w:p>
      </w:tc>
      <w:tc>
        <w:tcPr>
          <w:tcW w:w="3536" w:type="dxa"/>
          <w:tcMar>
            <w:top w:w="15" w:type="dxa"/>
            <w:bottom w:w="15" w:type="dxa"/>
            <w:right w:w="15" w:type="dxa"/>
          </w:tcMar>
          <w:vAlign w:val="center"/>
        </w:tcPr>
        <w:p w:rsidR="005D065A" w:rsidRDefault="005D065A">
          <w:pPr>
            <w:pStyle w:val="Cabealho0"/>
            <w:jc w:val="right"/>
            <w:rPr>
              <w:rFonts w:ascii="Courrier New" w:hAnsi="Courrier New"/>
              <w:b/>
              <w:sz w:val="36"/>
            </w:rPr>
          </w:pPr>
        </w:p>
      </w:tc>
      <w:tc>
        <w:tcPr>
          <w:tcW w:w="1179" w:type="dxa"/>
        </w:tcPr>
        <w:p w:rsidR="005D065A" w:rsidRDefault="005D065A">
          <w:pPr>
            <w:pStyle w:val="Cabealho0"/>
          </w:pPr>
        </w:p>
      </w:tc>
    </w:tr>
  </w:tbl>
  <w:p w:rsidR="005D065A" w:rsidRDefault="005D065A">
    <w:pPr>
      <w:pStyle w:val="Cabealho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attachedTemplate r:id="rId1"/>
  <w:stylePaneFormatFilter w:val="3F01"/>
  <w:defaultTabStop w:val="708"/>
  <w:hyphenationZone w:val="431"/>
  <w:doNotHyphenateCaps/>
  <w:drawingGridHorizontalSpacing w:val="13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ALT" w:val="zezé"/>
    <w:docVar w:name="ALT0" w:val="Persona 1"/>
    <w:docVar w:name="ALT1" w:val="Sérgio"/>
    <w:docVar w:name="ALT2" w:val="Persona 2"/>
    <w:docVar w:name="ALT3" w:val="ELISA"/>
    <w:docVar w:name="ALT4" w:val="SHIRLEY"/>
    <w:docVar w:name="ALT5" w:val="MARIA"/>
    <w:docVar w:name="ALT6" w:val="MATILDE"/>
    <w:docVar w:name="ALT7" w:val="CLARA"/>
    <w:docVar w:name="ALT8" w:val="RAFAELA"/>
    <w:docVar w:name="ALT9" w:val="MARTA"/>
    <w:docVar w:name="ALTA" w:val="Ana Paula"/>
    <w:docVar w:name="ALTB" w:val="Beatriz"/>
    <w:docVar w:name="ALTC" w:val="Corina"/>
    <w:docVar w:name="ALTD" w:val="Darlene"/>
    <w:docVar w:name="ALTE" w:val="Eliete"/>
    <w:docVar w:name="ALTF" w:val="Fabiana"/>
    <w:docVar w:name="ALTG" w:val="Gabi"/>
    <w:docVar w:name="ALTI" w:val="Iara"/>
    <w:docVar w:name="ALTJ" w:val="Jaqueline"/>
    <w:docVar w:name="ALTK" w:val="Kátia"/>
    <w:docVar w:name="ALTL" w:val="Laura"/>
    <w:docVar w:name="ALTM" w:val="Maria Clara"/>
    <w:docVar w:name="ALTN" w:val="Noêmia"/>
    <w:docVar w:name="ALTO" w:val="Olga"/>
    <w:docVar w:name="ALTP" w:val="Palmira"/>
    <w:docVar w:name="ALTR" w:val="Regina"/>
    <w:docVar w:name="ALTS" w:val="Sandra"/>
    <w:docVar w:name="ALTT" w:val="Teresa"/>
    <w:docVar w:name="ALTV" w:val="Vitória"/>
    <w:docVar w:name="ALTZ" w:val="Zaíra"/>
    <w:docVar w:name="autor" w:val="Gilberto Braga"/>
    <w:docVar w:name="capítulo" w:val="1"/>
    <w:docVar w:name="colaboradores" w:val="Marília Garcia"/>
    <w:docVar w:name="CTRL0" w:val="FELIPE"/>
    <w:docVar w:name="CTRL1" w:val="LEANDRO"/>
    <w:docVar w:name="CTRL2" w:val="CARLÃO"/>
    <w:docVar w:name="CTRL3" w:val="CARLINHOS"/>
    <w:docVar w:name="CTRL4" w:val="MARIO"/>
    <w:docVar w:name="CTRL5" w:val="ESTEVAO"/>
    <w:docVar w:name="CTRL6" w:val="CAETANO"/>
    <w:docVar w:name="CTRLA" w:val="Ademar"/>
    <w:docVar w:name="CTRLB" w:val="Bruno"/>
    <w:docVar w:name="CTRLC" w:val="Chico"/>
    <w:docVar w:name="CTRLD" w:val="Dudu"/>
    <w:docVar w:name="CTRLE" w:val="Ernesto"/>
    <w:docVar w:name="CTRLF" w:val="Fernando"/>
    <w:docVar w:name="CTRLG" w:val="Guto"/>
    <w:docVar w:name="CTRLH" w:val="Hugo"/>
    <w:docVar w:name="CTRLI" w:val="Inácio"/>
    <w:docVar w:name="CTRLJ" w:val="Joel"/>
    <w:docVar w:name="CTRLK" w:val="Kléber"/>
    <w:docVar w:name="CTRLL" w:val="Lineu"/>
    <w:docVar w:name="CTRLM" w:val="Marcos"/>
    <w:docVar w:name="CTRLN" w:val="Nelito"/>
    <w:docVar w:name="CTRLO" w:val="Otávio"/>
    <w:docVar w:name="CTRLP" w:val="Paulo César"/>
    <w:docVar w:name="CTRLQ" w:val="Queiroz"/>
    <w:docVar w:name="CTRLR" w:val="Renato"/>
    <w:docVar w:name="CTRLS" w:val="Salvador "/>
    <w:docVar w:name="CTRLT" w:val="Tadeu"/>
    <w:docVar w:name="CTRLU" w:val="Ubaldo"/>
    <w:docVar w:name="CTRLV" w:val="Vladimir"/>
    <w:docVar w:name="CTRLW" w:val="Wanderley"/>
    <w:docVar w:name="CTRLX" w:val="Xavier"/>
    <w:docVar w:name="CTRLY" w:val="Ivan"/>
    <w:docVar w:name="CTRLZ" w:val="Zeca"/>
    <w:docVar w:name="diretor" w:val=" "/>
    <w:docVar w:name="diretorg" w:val="Dênis Carvalho"/>
    <w:docVar w:name="escritapor" w:val="Denise Bandeira_x000D_Leonor Bassères_x000D_Márcia Prates_x000D_Sérgio Marques"/>
    <w:docVar w:name="Nint$" w:val="0"/>
    <w:docVar w:name="NM" w:val="Novela"/>
    <w:docVar w:name="nomenovela" w:val="Celebridade"/>
    <w:docVar w:name="nucleo" w:val="Dênis Carvalho"/>
    <w:docVar w:name="S" w:val="Provisorio"/>
    <w:docVar w:name="supervisor" w:val=" "/>
    <w:docVar w:name="tecla" w:val="ALT0"/>
  </w:docVars>
  <w:rsids>
    <w:rsidRoot w:val="00962ED8"/>
    <w:rsid w:val="00020094"/>
    <w:rsid w:val="00031A0F"/>
    <w:rsid w:val="00032271"/>
    <w:rsid w:val="00035EAD"/>
    <w:rsid w:val="00037615"/>
    <w:rsid w:val="00037AC8"/>
    <w:rsid w:val="000414B0"/>
    <w:rsid w:val="0004430F"/>
    <w:rsid w:val="00051020"/>
    <w:rsid w:val="00062A80"/>
    <w:rsid w:val="0007568C"/>
    <w:rsid w:val="000972A8"/>
    <w:rsid w:val="000C0DAD"/>
    <w:rsid w:val="000E0828"/>
    <w:rsid w:val="000F0198"/>
    <w:rsid w:val="00101B0F"/>
    <w:rsid w:val="001469A8"/>
    <w:rsid w:val="001623F0"/>
    <w:rsid w:val="00176A7D"/>
    <w:rsid w:val="00183B46"/>
    <w:rsid w:val="001A5435"/>
    <w:rsid w:val="001B3F68"/>
    <w:rsid w:val="001D35CD"/>
    <w:rsid w:val="001E6AFB"/>
    <w:rsid w:val="00226E56"/>
    <w:rsid w:val="0023307A"/>
    <w:rsid w:val="00283094"/>
    <w:rsid w:val="00284B3B"/>
    <w:rsid w:val="00285308"/>
    <w:rsid w:val="002972D0"/>
    <w:rsid w:val="002B62BC"/>
    <w:rsid w:val="002C30C8"/>
    <w:rsid w:val="002E618C"/>
    <w:rsid w:val="00314F03"/>
    <w:rsid w:val="003211D0"/>
    <w:rsid w:val="00340395"/>
    <w:rsid w:val="003442B2"/>
    <w:rsid w:val="003537D4"/>
    <w:rsid w:val="00361460"/>
    <w:rsid w:val="00371CBD"/>
    <w:rsid w:val="003724AB"/>
    <w:rsid w:val="003748A9"/>
    <w:rsid w:val="003A4752"/>
    <w:rsid w:val="003D1687"/>
    <w:rsid w:val="003D467D"/>
    <w:rsid w:val="00410694"/>
    <w:rsid w:val="00435BEF"/>
    <w:rsid w:val="00492D6E"/>
    <w:rsid w:val="004A2A6D"/>
    <w:rsid w:val="004B2B48"/>
    <w:rsid w:val="00500387"/>
    <w:rsid w:val="00524A08"/>
    <w:rsid w:val="00570022"/>
    <w:rsid w:val="0057013F"/>
    <w:rsid w:val="005D065A"/>
    <w:rsid w:val="00615D0F"/>
    <w:rsid w:val="00640D32"/>
    <w:rsid w:val="00646EE0"/>
    <w:rsid w:val="006846F6"/>
    <w:rsid w:val="00695CB1"/>
    <w:rsid w:val="006D3237"/>
    <w:rsid w:val="006E7EC7"/>
    <w:rsid w:val="00707A17"/>
    <w:rsid w:val="0071579D"/>
    <w:rsid w:val="00716565"/>
    <w:rsid w:val="00730EB4"/>
    <w:rsid w:val="00736227"/>
    <w:rsid w:val="007461E8"/>
    <w:rsid w:val="0076689E"/>
    <w:rsid w:val="00771157"/>
    <w:rsid w:val="00772C60"/>
    <w:rsid w:val="007A0DA3"/>
    <w:rsid w:val="007A61DB"/>
    <w:rsid w:val="007C18B1"/>
    <w:rsid w:val="007D1E54"/>
    <w:rsid w:val="007E0A2D"/>
    <w:rsid w:val="007F0F22"/>
    <w:rsid w:val="00877B5F"/>
    <w:rsid w:val="008936C1"/>
    <w:rsid w:val="00895F63"/>
    <w:rsid w:val="008D3228"/>
    <w:rsid w:val="008D7D1B"/>
    <w:rsid w:val="008E79E7"/>
    <w:rsid w:val="008F0469"/>
    <w:rsid w:val="008F0F0A"/>
    <w:rsid w:val="00907B92"/>
    <w:rsid w:val="00925BCC"/>
    <w:rsid w:val="009413F0"/>
    <w:rsid w:val="00952A70"/>
    <w:rsid w:val="00962ED8"/>
    <w:rsid w:val="00975052"/>
    <w:rsid w:val="009751A3"/>
    <w:rsid w:val="009D64DB"/>
    <w:rsid w:val="00AC166D"/>
    <w:rsid w:val="00AD55FD"/>
    <w:rsid w:val="00AF6348"/>
    <w:rsid w:val="00B05B18"/>
    <w:rsid w:val="00B06640"/>
    <w:rsid w:val="00B14C9C"/>
    <w:rsid w:val="00B8653B"/>
    <w:rsid w:val="00B936F0"/>
    <w:rsid w:val="00BA1BF8"/>
    <w:rsid w:val="00BA5587"/>
    <w:rsid w:val="00BA7788"/>
    <w:rsid w:val="00BB1093"/>
    <w:rsid w:val="00BC1ECF"/>
    <w:rsid w:val="00BD1013"/>
    <w:rsid w:val="00BD7CE4"/>
    <w:rsid w:val="00BE0BD2"/>
    <w:rsid w:val="00BE19A3"/>
    <w:rsid w:val="00BF3887"/>
    <w:rsid w:val="00C318BE"/>
    <w:rsid w:val="00C5385B"/>
    <w:rsid w:val="00CB1D63"/>
    <w:rsid w:val="00CE526F"/>
    <w:rsid w:val="00CE560B"/>
    <w:rsid w:val="00CF05F1"/>
    <w:rsid w:val="00D0043B"/>
    <w:rsid w:val="00D03714"/>
    <w:rsid w:val="00D03B5F"/>
    <w:rsid w:val="00D17567"/>
    <w:rsid w:val="00D26474"/>
    <w:rsid w:val="00D64E59"/>
    <w:rsid w:val="00D94F8A"/>
    <w:rsid w:val="00DA39D7"/>
    <w:rsid w:val="00DB2732"/>
    <w:rsid w:val="00E568EA"/>
    <w:rsid w:val="00E83520"/>
    <w:rsid w:val="00E87AFE"/>
    <w:rsid w:val="00EA1F54"/>
    <w:rsid w:val="00EC572D"/>
    <w:rsid w:val="00ED260C"/>
    <w:rsid w:val="00F30CC9"/>
    <w:rsid w:val="00F3687D"/>
    <w:rsid w:val="00F52A87"/>
    <w:rsid w:val="00F52ADD"/>
    <w:rsid w:val="00F81685"/>
    <w:rsid w:val="00F96B1B"/>
    <w:rsid w:val="00F977B7"/>
    <w:rsid w:val="00FA0D19"/>
    <w:rsid w:val="00FB0BC2"/>
    <w:rsid w:val="00FC0A40"/>
    <w:rsid w:val="00FC13A4"/>
    <w:rsid w:val="00FE5E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20094"/>
    <w:pPr>
      <w:spacing w:line="288" w:lineRule="auto"/>
    </w:pPr>
    <w:rPr>
      <w:rFonts w:ascii="Courier New" w:hAnsi="Courier New"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calho">
    <w:name w:val="cabecalho"/>
    <w:rsid w:val="00020094"/>
    <w:pPr>
      <w:tabs>
        <w:tab w:val="right" w:pos="8618"/>
      </w:tabs>
    </w:pPr>
    <w:rPr>
      <w:rFonts w:ascii="Courier New" w:hAnsi="Courier New" w:cs="Courier New"/>
      <w:noProof/>
      <w:sz w:val="24"/>
      <w:lang w:val="en-US" w:eastAsia="en-US"/>
    </w:rPr>
  </w:style>
  <w:style w:type="paragraph" w:customStyle="1" w:styleId="cabealho">
    <w:name w:val="cabeçalho"/>
    <w:rsid w:val="00020094"/>
    <w:pPr>
      <w:tabs>
        <w:tab w:val="right" w:pos="8618"/>
      </w:tabs>
    </w:pPr>
    <w:rPr>
      <w:rFonts w:ascii="Courier New" w:hAnsi="Courier New"/>
      <w:noProof/>
      <w:sz w:val="26"/>
    </w:rPr>
  </w:style>
  <w:style w:type="paragraph" w:customStyle="1" w:styleId="Capa">
    <w:name w:val="Capa"/>
    <w:basedOn w:val="Normal"/>
    <w:rsid w:val="00020094"/>
    <w:pPr>
      <w:tabs>
        <w:tab w:val="left" w:pos="1701"/>
        <w:tab w:val="left" w:pos="5670"/>
        <w:tab w:val="right" w:pos="8505"/>
      </w:tabs>
      <w:jc w:val="center"/>
    </w:pPr>
    <w:rPr>
      <w:sz w:val="24"/>
    </w:rPr>
  </w:style>
  <w:style w:type="paragraph" w:customStyle="1" w:styleId="Cena">
    <w:name w:val="Cena"/>
    <w:basedOn w:val="Normal"/>
    <w:next w:val="Rubrica"/>
    <w:rsid w:val="00020094"/>
    <w:pPr>
      <w:keepNext/>
      <w:tabs>
        <w:tab w:val="left" w:pos="2552"/>
      </w:tabs>
      <w:suppressAutoHyphens/>
      <w:ind w:left="1814" w:hanging="1814"/>
      <w:jc w:val="both"/>
    </w:pPr>
    <w:rPr>
      <w:caps/>
      <w:spacing w:val="-3"/>
      <w:u w:val="single"/>
    </w:rPr>
  </w:style>
  <w:style w:type="paragraph" w:customStyle="1" w:styleId="Intervalo">
    <w:name w:val="Intervalo"/>
    <w:next w:val="Normal"/>
    <w:rsid w:val="00020094"/>
    <w:pPr>
      <w:keepNext/>
      <w:pBdr>
        <w:top w:val="single" w:sz="6" w:space="4" w:color="auto"/>
        <w:bottom w:val="single" w:sz="6" w:space="4" w:color="auto"/>
      </w:pBdr>
      <w:suppressAutoHyphens/>
      <w:spacing w:before="120" w:after="120"/>
      <w:jc w:val="center"/>
    </w:pPr>
    <w:rPr>
      <w:rFonts w:ascii="Courier New" w:hAnsi="Courier New"/>
      <w:noProof/>
      <w:sz w:val="26"/>
      <w:lang w:val="en-US" w:eastAsia="en-US"/>
    </w:rPr>
  </w:style>
  <w:style w:type="character" w:styleId="Nmerodepgina">
    <w:name w:val="page number"/>
    <w:rsid w:val="00020094"/>
    <w:rPr>
      <w:rFonts w:ascii="Courier New" w:hAnsi="Courier New"/>
      <w:b/>
      <w:sz w:val="24"/>
    </w:rPr>
  </w:style>
  <w:style w:type="paragraph" w:customStyle="1" w:styleId="Personagem">
    <w:name w:val="Personagem"/>
    <w:basedOn w:val="Normal"/>
    <w:next w:val="Rubrica"/>
    <w:rsid w:val="00020094"/>
    <w:pPr>
      <w:tabs>
        <w:tab w:val="left" w:pos="2268"/>
      </w:tabs>
      <w:suppressAutoHyphens/>
      <w:ind w:left="2545" w:hanging="1814"/>
      <w:jc w:val="both"/>
    </w:pPr>
    <w:rPr>
      <w:rFonts w:cs="Courier New"/>
    </w:rPr>
  </w:style>
  <w:style w:type="character" w:styleId="Refdecomentrio">
    <w:name w:val="annotation reference"/>
    <w:semiHidden/>
    <w:rsid w:val="00020094"/>
    <w:rPr>
      <w:sz w:val="16"/>
    </w:rPr>
  </w:style>
  <w:style w:type="paragraph" w:styleId="Rodap">
    <w:name w:val="footer"/>
    <w:basedOn w:val="Normal"/>
    <w:link w:val="RodapChar"/>
    <w:rsid w:val="00020094"/>
    <w:pPr>
      <w:tabs>
        <w:tab w:val="center" w:pos="4419"/>
        <w:tab w:val="right" w:pos="8838"/>
      </w:tabs>
    </w:pPr>
  </w:style>
  <w:style w:type="paragraph" w:customStyle="1" w:styleId="Rubrica">
    <w:name w:val="Rubrica"/>
    <w:basedOn w:val="Normal"/>
    <w:rsid w:val="00020094"/>
    <w:pPr>
      <w:jc w:val="both"/>
    </w:pPr>
    <w:rPr>
      <w:szCs w:val="24"/>
    </w:rPr>
  </w:style>
  <w:style w:type="paragraph" w:styleId="Textodecomentrio">
    <w:name w:val="annotation text"/>
    <w:basedOn w:val="Normal"/>
    <w:semiHidden/>
    <w:rsid w:val="00020094"/>
  </w:style>
  <w:style w:type="paragraph" w:customStyle="1" w:styleId="TtuloNovela">
    <w:name w:val="Título Novela"/>
    <w:basedOn w:val="Normal"/>
    <w:rsid w:val="00020094"/>
    <w:pPr>
      <w:ind w:left="1699" w:right="1138"/>
    </w:pPr>
    <w:rPr>
      <w:caps/>
      <w:sz w:val="36"/>
      <w:u w:val="single"/>
    </w:rPr>
  </w:style>
  <w:style w:type="paragraph" w:customStyle="1" w:styleId="Edicao">
    <w:name w:val="Edicao"/>
    <w:basedOn w:val="Personagem"/>
    <w:next w:val="Rubrica"/>
    <w:rsid w:val="00020094"/>
    <w:pPr>
      <w:ind w:left="0" w:firstLine="0"/>
      <w:jc w:val="left"/>
    </w:pPr>
    <w:rPr>
      <w:szCs w:val="26"/>
    </w:rPr>
  </w:style>
  <w:style w:type="paragraph" w:customStyle="1" w:styleId="Edio">
    <w:name w:val="Edição"/>
    <w:basedOn w:val="Personagem"/>
    <w:next w:val="Rubrica"/>
    <w:rsid w:val="00020094"/>
    <w:pPr>
      <w:ind w:left="0" w:firstLine="0"/>
      <w:jc w:val="left"/>
    </w:pPr>
  </w:style>
  <w:style w:type="paragraph" w:customStyle="1" w:styleId="Sonoplastia">
    <w:name w:val="Sonoplastia"/>
    <w:basedOn w:val="Personagem"/>
    <w:next w:val="Rubrica"/>
    <w:rsid w:val="00020094"/>
    <w:pPr>
      <w:ind w:left="0" w:firstLine="0"/>
    </w:pPr>
  </w:style>
  <w:style w:type="paragraph" w:customStyle="1" w:styleId="Fim">
    <w:name w:val="Fim"/>
    <w:basedOn w:val="Rubrica"/>
    <w:next w:val="Rubrica"/>
    <w:rsid w:val="00020094"/>
    <w:pPr>
      <w:pBdr>
        <w:top w:val="single" w:sz="4" w:space="1" w:color="auto"/>
        <w:bottom w:val="single" w:sz="4" w:space="1" w:color="auto"/>
      </w:pBdr>
      <w:jc w:val="center"/>
    </w:pPr>
    <w:rPr>
      <w:rFonts w:ascii="Times New Roman" w:hAnsi="Times New Roman"/>
    </w:rPr>
  </w:style>
  <w:style w:type="paragraph" w:customStyle="1" w:styleId="Cabecalho0">
    <w:name w:val="Cabecalho"/>
    <w:rsid w:val="00020094"/>
    <w:pPr>
      <w:tabs>
        <w:tab w:val="right" w:pos="8618"/>
      </w:tabs>
    </w:pPr>
    <w:rPr>
      <w:rFonts w:ascii="Courier New" w:hAnsi="Courier New"/>
      <w:noProof/>
      <w:sz w:val="26"/>
      <w:lang w:val="en-US" w:eastAsia="en-US"/>
    </w:rPr>
  </w:style>
  <w:style w:type="paragraph" w:customStyle="1" w:styleId="EstiloPersonagemTimesNewRoman14pt">
    <w:name w:val="Estilo Personagem + Times New Roman 14 pt"/>
    <w:basedOn w:val="Personagem"/>
    <w:rsid w:val="00020094"/>
    <w:rPr>
      <w:rFonts w:ascii="Times New Roman" w:hAnsi="Times New Roman"/>
      <w:sz w:val="28"/>
    </w:rPr>
  </w:style>
  <w:style w:type="paragraph" w:customStyle="1" w:styleId="EstiloPersonagemTimesNewRoman14pt1">
    <w:name w:val="Estilo Personagem + Times New Roman 14 pt1"/>
    <w:basedOn w:val="Personagem"/>
    <w:rsid w:val="00020094"/>
  </w:style>
  <w:style w:type="paragraph" w:styleId="Cabealho0">
    <w:name w:val="header"/>
    <w:basedOn w:val="Normal"/>
    <w:rsid w:val="00020094"/>
    <w:pPr>
      <w:tabs>
        <w:tab w:val="center" w:pos="4252"/>
        <w:tab w:val="right" w:pos="8504"/>
      </w:tabs>
    </w:pPr>
  </w:style>
  <w:style w:type="paragraph" w:customStyle="1" w:styleId="EstiloPersonagem13ptNegritoEspaamentoentrelinhassimpl">
    <w:name w:val="Estilo Personagem + 13 pt Negrito Espaçamento entre linhas:  simpl..."/>
    <w:basedOn w:val="Personagem"/>
    <w:rsid w:val="00020094"/>
    <w:pPr>
      <w:spacing w:line="240" w:lineRule="auto"/>
    </w:pPr>
    <w:rPr>
      <w:rFonts w:cs="Times New Roman"/>
      <w:b/>
      <w:bCs/>
    </w:rPr>
  </w:style>
  <w:style w:type="character" w:customStyle="1" w:styleId="shorttext">
    <w:name w:val="short_text"/>
    <w:basedOn w:val="Fontepargpadro"/>
    <w:rsid w:val="00020094"/>
  </w:style>
  <w:style w:type="character" w:customStyle="1" w:styleId="RubricaChar">
    <w:name w:val="Rubrica Char"/>
    <w:rsid w:val="00020094"/>
    <w:rPr>
      <w:rFonts w:ascii="Courier New" w:hAnsi="Courier New"/>
      <w:noProof w:val="0"/>
      <w:sz w:val="26"/>
      <w:szCs w:val="24"/>
      <w:lang w:val="pt-BR" w:eastAsia="pt-BR" w:bidi="ar-SA"/>
    </w:rPr>
  </w:style>
  <w:style w:type="character" w:customStyle="1" w:styleId="PersonagemChar1">
    <w:name w:val="Personagem Char1"/>
    <w:rsid w:val="00020094"/>
    <w:rPr>
      <w:rFonts w:ascii="Courier New" w:hAnsi="Courier New" w:cs="Courier New"/>
      <w:noProof w:val="0"/>
      <w:sz w:val="26"/>
      <w:lang w:val="pt-BR" w:eastAsia="pt-BR" w:bidi="ar-SA"/>
    </w:rPr>
  </w:style>
  <w:style w:type="character" w:customStyle="1" w:styleId="RodapChar">
    <w:name w:val="Rodapé Char"/>
    <w:basedOn w:val="Fontepargpadro"/>
    <w:link w:val="Rodap"/>
    <w:rsid w:val="00492D6E"/>
    <w:rPr>
      <w:rFonts w:ascii="Courier New" w:hAnsi="Courier New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60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essoal\Word\Novel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Novela</Template>
  <TotalTime>6</TotalTime>
  <Pages>1</Pages>
  <Words>537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TV GLOBO LTDA</Company>
  <LinksUpToDate>false</LinksUpToDate>
  <CharactersWithSpaces>3434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Braga</dc:creator>
  <cp:lastModifiedBy>Tv Globo</cp:lastModifiedBy>
  <cp:revision>9</cp:revision>
  <cp:lastPrinted>2003-05-15T20:24:00Z</cp:lastPrinted>
  <dcterms:created xsi:type="dcterms:W3CDTF">2012-05-09T15:58:00Z</dcterms:created>
  <dcterms:modified xsi:type="dcterms:W3CDTF">2013-12-26T21:54:00Z</dcterms:modified>
</cp:coreProperties>
</file>