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8DA5AA" w14:textId="4F57D754" w:rsidR="00522BE4" w:rsidRDefault="00522BE4" w:rsidP="00522BE4"/>
    <w:p w14:paraId="79CC0C50" w14:textId="77777777" w:rsidR="00C63A65" w:rsidRPr="00D92093" w:rsidRDefault="00C63A65" w:rsidP="00D92093">
      <w:pPr>
        <w:spacing w:line="360" w:lineRule="auto"/>
        <w:jc w:val="both"/>
        <w:rPr>
          <w:rFonts w:ascii="Times New Roman" w:hAnsi="Times New Roman" w:cs="Times New Roman"/>
          <w:sz w:val="24"/>
          <w:szCs w:val="24"/>
        </w:rPr>
      </w:pPr>
      <w:r w:rsidRPr="00D92093">
        <w:rPr>
          <w:rFonts w:ascii="Times New Roman" w:hAnsi="Times New Roman" w:cs="Times New Roman"/>
          <w:sz w:val="24"/>
          <w:szCs w:val="24"/>
        </w:rPr>
        <w:t>Mercado de crédito</w:t>
      </w:r>
    </w:p>
    <w:p w14:paraId="01D3F9FC" w14:textId="7BF81D42" w:rsidR="00522BE4" w:rsidRPr="00D92093" w:rsidRDefault="00C63A65" w:rsidP="00D92093">
      <w:pPr>
        <w:spacing w:line="360" w:lineRule="auto"/>
        <w:jc w:val="both"/>
        <w:rPr>
          <w:rFonts w:ascii="Times New Roman" w:hAnsi="Times New Roman" w:cs="Times New Roman"/>
          <w:sz w:val="24"/>
          <w:szCs w:val="24"/>
        </w:rPr>
      </w:pPr>
      <w:r w:rsidRPr="00D92093">
        <w:rPr>
          <w:rFonts w:ascii="Times New Roman" w:hAnsi="Times New Roman" w:cs="Times New Roman"/>
          <w:sz w:val="24"/>
          <w:szCs w:val="24"/>
        </w:rPr>
        <w:t>Conforme Assaf Neto (2003, p. 118</w:t>
      </w:r>
      <w:r w:rsidR="00103097">
        <w:rPr>
          <w:rFonts w:ascii="Times New Roman" w:hAnsi="Times New Roman" w:cs="Times New Roman"/>
          <w:sz w:val="24"/>
          <w:szCs w:val="24"/>
        </w:rPr>
        <w:t xml:space="preserve">), o mercado de crédito tem por </w:t>
      </w:r>
      <w:r w:rsidR="00CD4EF3" w:rsidRPr="00D92093">
        <w:rPr>
          <w:rFonts w:ascii="Times New Roman" w:hAnsi="Times New Roman" w:cs="Times New Roman"/>
          <w:sz w:val="24"/>
          <w:szCs w:val="24"/>
        </w:rPr>
        <w:t>o</w:t>
      </w:r>
      <w:r w:rsidRPr="00D92093">
        <w:rPr>
          <w:rFonts w:ascii="Times New Roman" w:hAnsi="Times New Roman" w:cs="Times New Roman"/>
          <w:sz w:val="24"/>
          <w:szCs w:val="24"/>
        </w:rPr>
        <w:t xml:space="preserve">bjetivo fundamental suprir as necessidades de caixa de </w:t>
      </w:r>
      <w:proofErr w:type="gramStart"/>
      <w:r w:rsidRPr="00D92093">
        <w:rPr>
          <w:rFonts w:ascii="Times New Roman" w:hAnsi="Times New Roman" w:cs="Times New Roman"/>
          <w:sz w:val="24"/>
          <w:szCs w:val="24"/>
        </w:rPr>
        <w:t xml:space="preserve">curto e médio </w:t>
      </w:r>
      <w:r w:rsidR="00CD4EF3" w:rsidRPr="00D92093">
        <w:rPr>
          <w:rFonts w:ascii="Times New Roman" w:hAnsi="Times New Roman" w:cs="Times New Roman"/>
          <w:sz w:val="24"/>
          <w:szCs w:val="24"/>
        </w:rPr>
        <w:t>p</w:t>
      </w:r>
      <w:r w:rsidRPr="00D92093">
        <w:rPr>
          <w:rFonts w:ascii="Times New Roman" w:hAnsi="Times New Roman" w:cs="Times New Roman"/>
          <w:sz w:val="24"/>
          <w:szCs w:val="24"/>
        </w:rPr>
        <w:t>razos</w:t>
      </w:r>
      <w:proofErr w:type="gramEnd"/>
      <w:r w:rsidRPr="00D92093">
        <w:rPr>
          <w:rFonts w:ascii="Times New Roman" w:hAnsi="Times New Roman" w:cs="Times New Roman"/>
          <w:sz w:val="24"/>
          <w:szCs w:val="24"/>
        </w:rPr>
        <w:t xml:space="preserve"> dos vários agentes econômicos, podendo ser por meio de conces</w:t>
      </w:r>
      <w:r w:rsidR="00522BE4" w:rsidRPr="00D92093">
        <w:rPr>
          <w:rFonts w:ascii="Times New Roman" w:hAnsi="Times New Roman" w:cs="Times New Roman"/>
          <w:sz w:val="24"/>
          <w:szCs w:val="24"/>
        </w:rPr>
        <w:t xml:space="preserve">são de empréstimos às pessoas físicas ou por empréstimos e </w:t>
      </w:r>
      <w:r w:rsidR="00103097">
        <w:rPr>
          <w:rFonts w:ascii="Times New Roman" w:hAnsi="Times New Roman" w:cs="Times New Roman"/>
          <w:sz w:val="24"/>
          <w:szCs w:val="24"/>
        </w:rPr>
        <w:t>financiamentos</w:t>
      </w:r>
      <w:r w:rsidR="00522BE4" w:rsidRPr="00D92093">
        <w:rPr>
          <w:rFonts w:ascii="Times New Roman" w:hAnsi="Times New Roman" w:cs="Times New Roman"/>
          <w:sz w:val="24"/>
          <w:szCs w:val="24"/>
        </w:rPr>
        <w:t xml:space="preserve"> às empresas.</w:t>
      </w:r>
    </w:p>
    <w:p w14:paraId="19031335" w14:textId="706A550E" w:rsidR="00522BE4" w:rsidRPr="00D92093" w:rsidRDefault="00522BE4" w:rsidP="00D92093">
      <w:pPr>
        <w:spacing w:line="360" w:lineRule="auto"/>
        <w:jc w:val="both"/>
        <w:rPr>
          <w:rFonts w:ascii="Times New Roman" w:hAnsi="Times New Roman" w:cs="Times New Roman"/>
          <w:sz w:val="24"/>
          <w:szCs w:val="24"/>
        </w:rPr>
      </w:pPr>
      <w:r w:rsidRPr="00D92093">
        <w:rPr>
          <w:rFonts w:ascii="Times New Roman" w:hAnsi="Times New Roman" w:cs="Times New Roman"/>
          <w:sz w:val="24"/>
          <w:szCs w:val="24"/>
        </w:rPr>
        <w:t xml:space="preserve">As operações desse mercado são, </w:t>
      </w:r>
      <w:r w:rsidR="000B01F3" w:rsidRPr="00D92093">
        <w:rPr>
          <w:rFonts w:ascii="Times New Roman" w:hAnsi="Times New Roman" w:cs="Times New Roman"/>
          <w:sz w:val="24"/>
          <w:szCs w:val="24"/>
        </w:rPr>
        <w:t>normalmente, realizadas por ins</w:t>
      </w:r>
      <w:r w:rsidRPr="00D92093">
        <w:rPr>
          <w:rFonts w:ascii="Times New Roman" w:hAnsi="Times New Roman" w:cs="Times New Roman"/>
          <w:sz w:val="24"/>
          <w:szCs w:val="24"/>
        </w:rPr>
        <w:t>tituições financeiras bancárias, mais especificamente bancos comerciais e múltiplos. Os bancos têm por objetivo principal reforçar o volume de captação de recursos, percebe-se que suas atividades têm evoluído para um processo de diversificação de produtos financeiros, bem como na área de serviços prestados.</w:t>
      </w:r>
    </w:p>
    <w:p w14:paraId="1B627928" w14:textId="29930630" w:rsidR="00522BE4" w:rsidRPr="00D92093" w:rsidRDefault="00522BE4" w:rsidP="00D92093">
      <w:pPr>
        <w:spacing w:line="360" w:lineRule="auto"/>
        <w:jc w:val="both"/>
        <w:rPr>
          <w:rFonts w:ascii="Times New Roman" w:hAnsi="Times New Roman" w:cs="Times New Roman"/>
          <w:sz w:val="24"/>
          <w:szCs w:val="24"/>
        </w:rPr>
      </w:pPr>
      <w:r w:rsidRPr="00D92093">
        <w:rPr>
          <w:rFonts w:ascii="Times New Roman" w:hAnsi="Times New Roman" w:cs="Times New Roman"/>
          <w:sz w:val="24"/>
          <w:szCs w:val="24"/>
        </w:rPr>
        <w:t>As operações de financiamento de bens de cons</w:t>
      </w:r>
      <w:r w:rsidR="000B01F3" w:rsidRPr="00D92093">
        <w:rPr>
          <w:rFonts w:ascii="Times New Roman" w:hAnsi="Times New Roman" w:cs="Times New Roman"/>
          <w:sz w:val="24"/>
          <w:szCs w:val="24"/>
        </w:rPr>
        <w:t>umo duráveis pra</w:t>
      </w:r>
      <w:r w:rsidRPr="00D92093">
        <w:rPr>
          <w:rFonts w:ascii="Times New Roman" w:hAnsi="Times New Roman" w:cs="Times New Roman"/>
          <w:sz w:val="24"/>
          <w:szCs w:val="24"/>
        </w:rPr>
        <w:t>ticadas pelas sociedades financeiras muitas vezes também são incluídas no campo do mercado de crédito. A atuação do mercado torna-se mais abrangente considerando essa estrutura, p</w:t>
      </w:r>
      <w:r w:rsidR="000B01F3" w:rsidRPr="00D92093">
        <w:rPr>
          <w:rFonts w:ascii="Times New Roman" w:hAnsi="Times New Roman" w:cs="Times New Roman"/>
          <w:sz w:val="24"/>
          <w:szCs w:val="24"/>
        </w:rPr>
        <w:t xml:space="preserve">ois disponibiliza recursos </w:t>
      </w:r>
      <w:proofErr w:type="gramStart"/>
      <w:r w:rsidR="000B01F3" w:rsidRPr="00D92093">
        <w:rPr>
          <w:rFonts w:ascii="Times New Roman" w:hAnsi="Times New Roman" w:cs="Times New Roman"/>
          <w:sz w:val="24"/>
          <w:szCs w:val="24"/>
        </w:rPr>
        <w:t>a mé</w:t>
      </w:r>
      <w:r w:rsidRPr="00D92093">
        <w:rPr>
          <w:rFonts w:ascii="Times New Roman" w:hAnsi="Times New Roman" w:cs="Times New Roman"/>
          <w:sz w:val="24"/>
          <w:szCs w:val="24"/>
        </w:rPr>
        <w:t>dio prazo</w:t>
      </w:r>
      <w:proofErr w:type="gramEnd"/>
      <w:r w:rsidRPr="00D92093">
        <w:rPr>
          <w:rFonts w:ascii="Times New Roman" w:hAnsi="Times New Roman" w:cs="Times New Roman"/>
          <w:sz w:val="24"/>
          <w:szCs w:val="24"/>
        </w:rPr>
        <w:t xml:space="preserve"> aos consumidores de bens de consumo, por meio de instituições financeiras não bancárias.</w:t>
      </w:r>
    </w:p>
    <w:p w14:paraId="181CB3B0" w14:textId="3286ABDD" w:rsidR="0037186E" w:rsidRPr="00D92093" w:rsidRDefault="00522BE4" w:rsidP="00D92093">
      <w:pPr>
        <w:spacing w:line="360" w:lineRule="auto"/>
        <w:jc w:val="both"/>
        <w:rPr>
          <w:rFonts w:ascii="Times New Roman" w:hAnsi="Times New Roman" w:cs="Times New Roman"/>
          <w:sz w:val="24"/>
          <w:szCs w:val="24"/>
        </w:rPr>
      </w:pPr>
      <w:r w:rsidRPr="00D92093">
        <w:rPr>
          <w:rFonts w:ascii="Times New Roman" w:hAnsi="Times New Roman" w:cs="Times New Roman"/>
          <w:sz w:val="24"/>
          <w:szCs w:val="24"/>
        </w:rPr>
        <w:t>Além disso, esse mercado financei</w:t>
      </w:r>
      <w:r w:rsidR="000B01F3" w:rsidRPr="00D92093">
        <w:rPr>
          <w:rFonts w:ascii="Times New Roman" w:hAnsi="Times New Roman" w:cs="Times New Roman"/>
          <w:sz w:val="24"/>
          <w:szCs w:val="24"/>
        </w:rPr>
        <w:t>ro é conhecido pelo famoso spre</w:t>
      </w:r>
      <w:r w:rsidRPr="00D92093">
        <w:rPr>
          <w:rFonts w:ascii="Times New Roman" w:hAnsi="Times New Roman" w:cs="Times New Roman"/>
          <w:sz w:val="24"/>
          <w:szCs w:val="24"/>
        </w:rPr>
        <w:t>ad bancário. Define-se como spread bancário a diferença entre os juros que o banco cobra ao emprestar moeda a um agente deficitário e a taxa que ele mesmo paga ao captar dinheiro com um agente superavitário. Esse valor pode variar de acordo com a operação, já que cada uma delas envol</w:t>
      </w:r>
      <w:r w:rsidR="0037186E" w:rsidRPr="00D92093">
        <w:rPr>
          <w:rFonts w:ascii="Times New Roman" w:hAnsi="Times New Roman" w:cs="Times New Roman"/>
          <w:sz w:val="24"/>
          <w:szCs w:val="24"/>
        </w:rPr>
        <w:t>ve certo</w:t>
      </w:r>
      <w:r w:rsidR="00D72E5F">
        <w:rPr>
          <w:rFonts w:ascii="Times New Roman" w:hAnsi="Times New Roman" w:cs="Times New Roman"/>
          <w:sz w:val="24"/>
          <w:szCs w:val="24"/>
        </w:rPr>
        <w:t xml:space="preserve"> risco.</w:t>
      </w:r>
    </w:p>
    <w:p w14:paraId="227F0576" w14:textId="3F751A5F" w:rsidR="0037186E" w:rsidRPr="00D92093" w:rsidRDefault="0037186E" w:rsidP="00D92093">
      <w:pPr>
        <w:spacing w:line="360" w:lineRule="auto"/>
        <w:jc w:val="both"/>
        <w:rPr>
          <w:rFonts w:ascii="Times New Roman" w:hAnsi="Times New Roman" w:cs="Times New Roman"/>
          <w:sz w:val="24"/>
          <w:szCs w:val="24"/>
        </w:rPr>
      </w:pPr>
    </w:p>
    <w:p w14:paraId="01A2D045" w14:textId="1A4AE7FA" w:rsidR="0037186E" w:rsidRPr="00D92093" w:rsidRDefault="0037186E" w:rsidP="00D92093">
      <w:pPr>
        <w:spacing w:line="360" w:lineRule="auto"/>
        <w:jc w:val="both"/>
        <w:rPr>
          <w:rFonts w:ascii="Times New Roman" w:hAnsi="Times New Roman" w:cs="Times New Roman"/>
          <w:sz w:val="24"/>
          <w:szCs w:val="24"/>
        </w:rPr>
      </w:pPr>
      <w:r w:rsidRPr="00D92093">
        <w:rPr>
          <w:rFonts w:ascii="Times New Roman" w:hAnsi="Times New Roman" w:cs="Times New Roman"/>
          <w:sz w:val="24"/>
          <w:szCs w:val="24"/>
        </w:rPr>
        <w:t>Banco Central do Brasil (2014</w:t>
      </w:r>
      <w:proofErr w:type="gramStart"/>
      <w:r w:rsidRPr="00D92093">
        <w:rPr>
          <w:rFonts w:ascii="Times New Roman" w:hAnsi="Times New Roman" w:cs="Times New Roman"/>
          <w:sz w:val="24"/>
          <w:szCs w:val="24"/>
        </w:rPr>
        <w:t>).</w:t>
      </w:r>
      <w:proofErr w:type="gramEnd"/>
      <w:r w:rsidRPr="00D92093">
        <w:rPr>
          <w:rFonts w:ascii="Times New Roman" w:hAnsi="Times New Roman" w:cs="Times New Roman"/>
          <w:sz w:val="24"/>
          <w:szCs w:val="24"/>
        </w:rPr>
        <w:t>Integra esse mercado, também, o Fundo Garantidor de Crédito (FGC). Também segundo o Banco Central (2014), o FGC é uma entidade privada, sem fins lucrativos, que administra um mecanismo de proteção aos correntistas, poupadores e investidores, que permite</w:t>
      </w:r>
      <w:r w:rsidR="000B01F3" w:rsidRPr="00D92093">
        <w:rPr>
          <w:rFonts w:ascii="Times New Roman" w:hAnsi="Times New Roman" w:cs="Times New Roman"/>
          <w:sz w:val="24"/>
          <w:szCs w:val="24"/>
        </w:rPr>
        <w:t xml:space="preserve"> recuperar os de</w:t>
      </w:r>
      <w:r w:rsidRPr="00D92093">
        <w:rPr>
          <w:rFonts w:ascii="Times New Roman" w:hAnsi="Times New Roman" w:cs="Times New Roman"/>
          <w:sz w:val="24"/>
          <w:szCs w:val="24"/>
        </w:rPr>
        <w:t>pósitos ou créditos mantidos em instituição financeira, até determinado valor, em caso de intervenção, de liquidação ou de falência. Ele foi criado com a Resolução 2.197 de 31 de agosto de 1995 e na Resolução 4.222 de 23 de maio de 2013 deu-se nova redação ao sistema de garantia do FGC.</w:t>
      </w:r>
      <w:r w:rsidR="000B01F3" w:rsidRPr="00D92093">
        <w:rPr>
          <w:rFonts w:ascii="Times New Roman" w:hAnsi="Times New Roman" w:cs="Times New Roman"/>
          <w:sz w:val="24"/>
          <w:szCs w:val="24"/>
        </w:rPr>
        <w:t xml:space="preserve"> </w:t>
      </w:r>
      <w:r w:rsidRPr="00D92093">
        <w:rPr>
          <w:rFonts w:ascii="Times New Roman" w:hAnsi="Times New Roman" w:cs="Times New Roman"/>
          <w:sz w:val="24"/>
          <w:szCs w:val="24"/>
        </w:rPr>
        <w:t xml:space="preserve">Estão associados ao FGC a Caixa Econômica Federal, os bancos múltiplos, os bancos comerciais, os bancos de investimento, os bancos de desenvolvimento, as </w:t>
      </w:r>
      <w:r w:rsidRPr="00D92093">
        <w:rPr>
          <w:rFonts w:ascii="Times New Roman" w:hAnsi="Times New Roman" w:cs="Times New Roman"/>
          <w:sz w:val="24"/>
          <w:szCs w:val="24"/>
        </w:rPr>
        <w:lastRenderedPageBreak/>
        <w:t>sociedades de crédito, financiamento e investim</w:t>
      </w:r>
      <w:r w:rsidR="000B01F3" w:rsidRPr="00D92093">
        <w:rPr>
          <w:rFonts w:ascii="Times New Roman" w:hAnsi="Times New Roman" w:cs="Times New Roman"/>
          <w:sz w:val="24"/>
          <w:szCs w:val="24"/>
        </w:rPr>
        <w:t>en</w:t>
      </w:r>
      <w:r w:rsidRPr="00D92093">
        <w:rPr>
          <w:rFonts w:ascii="Times New Roman" w:hAnsi="Times New Roman" w:cs="Times New Roman"/>
          <w:sz w:val="24"/>
          <w:szCs w:val="24"/>
        </w:rPr>
        <w:t>to, as sociedades de crédito imobiliário, as companhias hipotecárias e as associações de poupança e empréstimo, em funcionamento no País, que:</w:t>
      </w:r>
    </w:p>
    <w:p w14:paraId="091406DA" w14:textId="3837C98E" w:rsidR="009153D6" w:rsidRPr="00D72E5F" w:rsidRDefault="0037186E" w:rsidP="00D72E5F">
      <w:pPr>
        <w:pStyle w:val="ListParagraph"/>
        <w:numPr>
          <w:ilvl w:val="0"/>
          <w:numId w:val="45"/>
        </w:numPr>
        <w:spacing w:line="360" w:lineRule="auto"/>
        <w:jc w:val="both"/>
        <w:rPr>
          <w:rFonts w:ascii="Times New Roman" w:hAnsi="Times New Roman" w:cs="Times New Roman"/>
          <w:sz w:val="24"/>
          <w:szCs w:val="24"/>
        </w:rPr>
      </w:pPr>
      <w:proofErr w:type="gramStart"/>
      <w:r w:rsidRPr="00D72E5F">
        <w:rPr>
          <w:rFonts w:ascii="Times New Roman" w:hAnsi="Times New Roman" w:cs="Times New Roman"/>
          <w:sz w:val="24"/>
          <w:szCs w:val="24"/>
        </w:rPr>
        <w:t>recebam</w:t>
      </w:r>
      <w:proofErr w:type="gramEnd"/>
      <w:r w:rsidRPr="00D72E5F">
        <w:rPr>
          <w:rFonts w:ascii="Times New Roman" w:hAnsi="Times New Roman" w:cs="Times New Roman"/>
          <w:sz w:val="24"/>
          <w:szCs w:val="24"/>
        </w:rPr>
        <w:t xml:space="preserve"> depósitos à vista, em contas de poupança ou depósitos a prazo;</w:t>
      </w:r>
      <w:r w:rsidR="000B01F3" w:rsidRPr="00D72E5F">
        <w:rPr>
          <w:rFonts w:ascii="Times New Roman" w:hAnsi="Times New Roman" w:cs="Times New Roman"/>
          <w:sz w:val="24"/>
          <w:szCs w:val="24"/>
        </w:rPr>
        <w:t xml:space="preserve"> </w:t>
      </w:r>
      <w:r w:rsidR="009153D6" w:rsidRPr="00D72E5F">
        <w:rPr>
          <w:rFonts w:ascii="Times New Roman" w:hAnsi="Times New Roman" w:cs="Times New Roman"/>
          <w:sz w:val="24"/>
          <w:szCs w:val="24"/>
        </w:rPr>
        <w:t>realizem aceite em letras de câmbio;</w:t>
      </w:r>
    </w:p>
    <w:p w14:paraId="2B05C2EF" w14:textId="20D6C4FE" w:rsidR="009153D6" w:rsidRPr="00D72E5F" w:rsidRDefault="009153D6" w:rsidP="00D72E5F">
      <w:pPr>
        <w:pStyle w:val="ListParagraph"/>
        <w:numPr>
          <w:ilvl w:val="0"/>
          <w:numId w:val="45"/>
        </w:numPr>
        <w:spacing w:line="360" w:lineRule="auto"/>
        <w:jc w:val="both"/>
        <w:rPr>
          <w:rFonts w:ascii="Times New Roman" w:hAnsi="Times New Roman" w:cs="Times New Roman"/>
          <w:sz w:val="24"/>
          <w:szCs w:val="24"/>
        </w:rPr>
      </w:pPr>
      <w:proofErr w:type="gramStart"/>
      <w:r w:rsidRPr="00D72E5F">
        <w:rPr>
          <w:rFonts w:ascii="Times New Roman" w:hAnsi="Times New Roman" w:cs="Times New Roman"/>
          <w:sz w:val="24"/>
          <w:szCs w:val="24"/>
        </w:rPr>
        <w:t>captem</w:t>
      </w:r>
      <w:proofErr w:type="gramEnd"/>
      <w:r w:rsidRPr="00D72E5F">
        <w:rPr>
          <w:rFonts w:ascii="Times New Roman" w:hAnsi="Times New Roman" w:cs="Times New Roman"/>
          <w:sz w:val="24"/>
          <w:szCs w:val="24"/>
        </w:rPr>
        <w:t xml:space="preserve"> recursos mediante a emissão e a colocação de letras imobiliárias, de letras hipotecária</w:t>
      </w:r>
      <w:r w:rsidR="000B01F3" w:rsidRPr="00D72E5F">
        <w:rPr>
          <w:rFonts w:ascii="Times New Roman" w:hAnsi="Times New Roman" w:cs="Times New Roman"/>
          <w:sz w:val="24"/>
          <w:szCs w:val="24"/>
        </w:rPr>
        <w:t>s, de letras de crédito imobili</w:t>
      </w:r>
      <w:r w:rsidRPr="00D72E5F">
        <w:rPr>
          <w:rFonts w:ascii="Times New Roman" w:hAnsi="Times New Roman" w:cs="Times New Roman"/>
          <w:sz w:val="24"/>
          <w:szCs w:val="24"/>
        </w:rPr>
        <w:t>ário ou de letras de crédito do agronegócio; e</w:t>
      </w:r>
    </w:p>
    <w:p w14:paraId="7B16665F" w14:textId="014FDCE0" w:rsidR="009153D6" w:rsidRPr="00D72E5F" w:rsidRDefault="009153D6" w:rsidP="00D72E5F">
      <w:pPr>
        <w:pStyle w:val="ListParagraph"/>
        <w:numPr>
          <w:ilvl w:val="0"/>
          <w:numId w:val="45"/>
        </w:numPr>
        <w:spacing w:line="360" w:lineRule="auto"/>
        <w:jc w:val="both"/>
        <w:rPr>
          <w:rFonts w:ascii="Times New Roman" w:hAnsi="Times New Roman" w:cs="Times New Roman"/>
          <w:sz w:val="24"/>
          <w:szCs w:val="24"/>
        </w:rPr>
      </w:pPr>
      <w:proofErr w:type="gramStart"/>
      <w:r w:rsidRPr="00D72E5F">
        <w:rPr>
          <w:rFonts w:ascii="Times New Roman" w:hAnsi="Times New Roman" w:cs="Times New Roman"/>
          <w:sz w:val="24"/>
          <w:szCs w:val="24"/>
        </w:rPr>
        <w:t>captem</w:t>
      </w:r>
      <w:proofErr w:type="gramEnd"/>
      <w:r w:rsidRPr="00D72E5F">
        <w:rPr>
          <w:rFonts w:ascii="Times New Roman" w:hAnsi="Times New Roman" w:cs="Times New Roman"/>
          <w:sz w:val="24"/>
          <w:szCs w:val="24"/>
        </w:rPr>
        <w:t xml:space="preserve"> recursos por meio de operações compromissadas tendo como objeto títulos emitidos, após 08.03.2012, por empresa ligada.</w:t>
      </w:r>
    </w:p>
    <w:p w14:paraId="120B6055" w14:textId="5FD21660" w:rsidR="009153D6" w:rsidRPr="00D92093" w:rsidRDefault="009153D6" w:rsidP="00D92093">
      <w:pPr>
        <w:spacing w:line="360" w:lineRule="auto"/>
        <w:jc w:val="both"/>
        <w:rPr>
          <w:rFonts w:ascii="Times New Roman" w:hAnsi="Times New Roman" w:cs="Times New Roman"/>
          <w:sz w:val="24"/>
          <w:szCs w:val="24"/>
        </w:rPr>
      </w:pPr>
      <w:r w:rsidRPr="00D92093">
        <w:rPr>
          <w:rFonts w:ascii="Times New Roman" w:hAnsi="Times New Roman" w:cs="Times New Roman"/>
          <w:sz w:val="24"/>
          <w:szCs w:val="24"/>
        </w:rPr>
        <w:t>Ele tem como finalidade, proteger os depositantes e investidores no âmbito do sistema financeiro, até os limit</w:t>
      </w:r>
      <w:r w:rsidR="000B01F3" w:rsidRPr="00D92093">
        <w:rPr>
          <w:rFonts w:ascii="Times New Roman" w:hAnsi="Times New Roman" w:cs="Times New Roman"/>
          <w:sz w:val="24"/>
          <w:szCs w:val="24"/>
        </w:rPr>
        <w:t>es estabelecidos pela regulamen</w:t>
      </w:r>
      <w:r w:rsidRPr="00D92093">
        <w:rPr>
          <w:rFonts w:ascii="Times New Roman" w:hAnsi="Times New Roman" w:cs="Times New Roman"/>
          <w:sz w:val="24"/>
          <w:szCs w:val="24"/>
        </w:rPr>
        <w:t xml:space="preserve">tação; contribuir para a manutenção da estabilidade do Sistema Financeiro Nacional; e contribuir para prevenção de crise bancária sistêmica. Para tanto, o total de créditos de cada pessoa </w:t>
      </w:r>
      <w:r w:rsidR="00D72E5F">
        <w:rPr>
          <w:rFonts w:ascii="Times New Roman" w:hAnsi="Times New Roman" w:cs="Times New Roman"/>
          <w:sz w:val="24"/>
          <w:szCs w:val="24"/>
        </w:rPr>
        <w:t>contra a mesma instituição asso</w:t>
      </w:r>
      <w:r w:rsidRPr="00D92093">
        <w:rPr>
          <w:rFonts w:ascii="Times New Roman" w:hAnsi="Times New Roman" w:cs="Times New Roman"/>
          <w:sz w:val="24"/>
          <w:szCs w:val="24"/>
        </w:rPr>
        <w:t xml:space="preserve">ciada, ou contra todas as instituições associadas do mesmo conglomerado </w:t>
      </w:r>
      <w:r w:rsidR="000B01F3" w:rsidRPr="00D92093">
        <w:rPr>
          <w:rFonts w:ascii="Times New Roman" w:hAnsi="Times New Roman" w:cs="Times New Roman"/>
          <w:sz w:val="24"/>
          <w:szCs w:val="24"/>
        </w:rPr>
        <w:t xml:space="preserve">financeiro, será </w:t>
      </w:r>
      <w:r w:rsidR="00D72E5F">
        <w:rPr>
          <w:rFonts w:ascii="Times New Roman" w:hAnsi="Times New Roman" w:cs="Times New Roman"/>
          <w:sz w:val="24"/>
          <w:szCs w:val="24"/>
        </w:rPr>
        <w:t>garantido</w:t>
      </w:r>
      <w:r w:rsidRPr="00D92093">
        <w:rPr>
          <w:rFonts w:ascii="Times New Roman" w:hAnsi="Times New Roman" w:cs="Times New Roman"/>
          <w:sz w:val="24"/>
          <w:szCs w:val="24"/>
        </w:rPr>
        <w:t>.</w:t>
      </w:r>
    </w:p>
    <w:p w14:paraId="31C9D516" w14:textId="27008303" w:rsidR="00004870" w:rsidRPr="00D92093" w:rsidRDefault="00004870" w:rsidP="00D92093">
      <w:pPr>
        <w:spacing w:line="360" w:lineRule="auto"/>
        <w:jc w:val="both"/>
        <w:rPr>
          <w:rFonts w:ascii="Times New Roman" w:hAnsi="Times New Roman" w:cs="Times New Roman"/>
          <w:sz w:val="24"/>
          <w:szCs w:val="24"/>
        </w:rPr>
      </w:pPr>
    </w:p>
    <w:p w14:paraId="0C2142E9" w14:textId="2A4372E2" w:rsidR="00C33341" w:rsidRPr="00D72E5F" w:rsidRDefault="00C33341" w:rsidP="00D72E5F">
      <w:pPr>
        <w:pStyle w:val="ListParagraph"/>
        <w:numPr>
          <w:ilvl w:val="0"/>
          <w:numId w:val="47"/>
        </w:numPr>
        <w:spacing w:line="360" w:lineRule="auto"/>
        <w:jc w:val="both"/>
        <w:rPr>
          <w:rFonts w:ascii="Times New Roman" w:hAnsi="Times New Roman" w:cs="Times New Roman"/>
          <w:b/>
          <w:sz w:val="24"/>
          <w:szCs w:val="24"/>
        </w:rPr>
      </w:pPr>
      <w:r w:rsidRPr="00D72E5F">
        <w:rPr>
          <w:rFonts w:ascii="Times New Roman" w:hAnsi="Times New Roman" w:cs="Times New Roman"/>
          <w:b/>
          <w:sz w:val="24"/>
          <w:szCs w:val="24"/>
        </w:rPr>
        <w:t>MERCADO DE CRÉDITO</w:t>
      </w:r>
    </w:p>
    <w:p w14:paraId="5B3BB5F0" w14:textId="122CE2FB" w:rsidR="00BB3FEE" w:rsidRPr="00D92093" w:rsidRDefault="00C33341" w:rsidP="00D92093">
      <w:pPr>
        <w:spacing w:line="360" w:lineRule="auto"/>
        <w:jc w:val="both"/>
        <w:rPr>
          <w:rFonts w:ascii="Times New Roman" w:hAnsi="Times New Roman" w:cs="Times New Roman"/>
          <w:sz w:val="24"/>
          <w:szCs w:val="24"/>
        </w:rPr>
      </w:pPr>
      <w:r w:rsidRPr="00D92093">
        <w:rPr>
          <w:rFonts w:ascii="Times New Roman" w:hAnsi="Times New Roman" w:cs="Times New Roman"/>
          <w:sz w:val="24"/>
          <w:szCs w:val="24"/>
        </w:rPr>
        <w:t>É o segmento do mercado financeiro em que as instituições financeiras captam recursos dos agentes superavitários e os emprestam às famílias ou empresas, sendo remuneradas pela diferença entre seu custo de captação e o que cobram dos tomadores. Essa diferença é conhecida como spread. Assim, as instituições financeiras nesse mercado têm como atividade principal a intermediação financeira propriamente dita. Em geral, são operações de curto e médio prazo, destinadas ao consumo ou capital de giro das empresas. As operações são usualmente formalizadas por contratos, como por exemplo, cheque especial, conta garantida e crédito direto ao consumidor, e as instituições financeiras assumem o risco de crédito da operação. São exemplos de instituições participantes desse mercado os bancos comerciais e as sociedades de crédito, financiamento e investimento, conhecidas como financeiras. O Banco Central do Brasil é o principal órgão responsável pelo controle, normatização e fiscalização deste mercado.</w:t>
      </w:r>
    </w:p>
    <w:p w14:paraId="3A05EDF7" w14:textId="77777777" w:rsidR="00D72E5F" w:rsidRDefault="00BB3FEE" w:rsidP="00D92093">
      <w:pPr>
        <w:spacing w:line="360" w:lineRule="auto"/>
        <w:jc w:val="both"/>
        <w:rPr>
          <w:rFonts w:ascii="Times New Roman" w:hAnsi="Times New Roman" w:cs="Times New Roman"/>
          <w:sz w:val="24"/>
          <w:szCs w:val="24"/>
        </w:rPr>
      </w:pPr>
      <w:r w:rsidRPr="00D92093">
        <w:rPr>
          <w:rFonts w:ascii="Times New Roman" w:hAnsi="Times New Roman" w:cs="Times New Roman"/>
          <w:sz w:val="24"/>
          <w:szCs w:val="24"/>
        </w:rPr>
        <w:t>O</w:t>
      </w:r>
      <w:r w:rsidR="00DC0F8D" w:rsidRPr="00D92093">
        <w:rPr>
          <w:rFonts w:ascii="Times New Roman" w:hAnsi="Times New Roman" w:cs="Times New Roman"/>
          <w:sz w:val="24"/>
          <w:szCs w:val="24"/>
        </w:rPr>
        <w:t xml:space="preserve"> mercado de crédito é fundamental para o bom funcionamento da economia, na medida em que as instituições financeiras assumem dois papéis decisivos. De um lado, atuam como centralizadoras de riscos, reduzindo a exposição dos aplicadores a perdas e </w:t>
      </w:r>
      <w:proofErr w:type="gramStart"/>
      <w:r w:rsidR="00DC0F8D" w:rsidRPr="00D92093">
        <w:rPr>
          <w:rFonts w:ascii="Times New Roman" w:hAnsi="Times New Roman" w:cs="Times New Roman"/>
          <w:sz w:val="24"/>
          <w:szCs w:val="24"/>
        </w:rPr>
        <w:t>otimizando</w:t>
      </w:r>
      <w:proofErr w:type="gramEnd"/>
      <w:r w:rsidR="00DC0F8D" w:rsidRPr="00D92093">
        <w:rPr>
          <w:rFonts w:ascii="Times New Roman" w:hAnsi="Times New Roman" w:cs="Times New Roman"/>
          <w:sz w:val="24"/>
          <w:szCs w:val="24"/>
        </w:rPr>
        <w:t xml:space="preserve"> as análises de crédito. </w:t>
      </w:r>
    </w:p>
    <w:p w14:paraId="46D7A80D" w14:textId="1086DF0C" w:rsidR="00DC0F8D" w:rsidRPr="00D92093" w:rsidRDefault="00DC0F8D" w:rsidP="00D92093">
      <w:pPr>
        <w:spacing w:line="360" w:lineRule="auto"/>
        <w:jc w:val="both"/>
        <w:rPr>
          <w:rFonts w:ascii="Times New Roman" w:hAnsi="Times New Roman" w:cs="Times New Roman"/>
          <w:sz w:val="24"/>
          <w:szCs w:val="24"/>
        </w:rPr>
      </w:pPr>
      <w:r w:rsidRPr="00D92093">
        <w:rPr>
          <w:rFonts w:ascii="Times New Roman" w:hAnsi="Times New Roman" w:cs="Times New Roman"/>
          <w:sz w:val="24"/>
          <w:szCs w:val="24"/>
        </w:rPr>
        <w:t xml:space="preserve">De outro, elas funcionam como um elo entre milhões de agentes com expectativas muito distintas em relação a prazos e volumes de recursos. Quando o sistema inexiste ou existe de forma ineficiente, muitas das necessidades de </w:t>
      </w:r>
      <w:r w:rsidR="000B01F3" w:rsidRPr="00D92093">
        <w:rPr>
          <w:rFonts w:ascii="Times New Roman" w:hAnsi="Times New Roman" w:cs="Times New Roman"/>
          <w:sz w:val="24"/>
          <w:szCs w:val="24"/>
        </w:rPr>
        <w:t>aplicações e empréstimos</w:t>
      </w:r>
      <w:r w:rsidR="00D72E5F">
        <w:rPr>
          <w:rFonts w:ascii="Times New Roman" w:hAnsi="Times New Roman" w:cs="Times New Roman"/>
          <w:sz w:val="24"/>
          <w:szCs w:val="24"/>
        </w:rPr>
        <w:t xml:space="preserve"> </w:t>
      </w:r>
      <w:r w:rsidRPr="00D92093">
        <w:rPr>
          <w:rFonts w:ascii="Times New Roman" w:hAnsi="Times New Roman" w:cs="Times New Roman"/>
          <w:sz w:val="24"/>
          <w:szCs w:val="24"/>
        </w:rPr>
        <w:t>de recursos ficariam represadas, ou seja, não circulariam no mercado, o que inevitavelmente causaria uma freada brusca na economia.</w:t>
      </w:r>
      <w:r w:rsidR="000B01F3" w:rsidRPr="00D92093">
        <w:rPr>
          <w:rFonts w:ascii="Times New Roman" w:hAnsi="Times New Roman" w:cs="Times New Roman"/>
          <w:sz w:val="24"/>
          <w:szCs w:val="24"/>
        </w:rPr>
        <w:t xml:space="preserve"> </w:t>
      </w:r>
      <w:r w:rsidRPr="00D92093">
        <w:rPr>
          <w:rFonts w:ascii="Times New Roman" w:hAnsi="Times New Roman" w:cs="Times New Roman"/>
          <w:sz w:val="24"/>
          <w:szCs w:val="24"/>
        </w:rPr>
        <w:t>Entretanto, em alguns casos, o mercado de crédito é insuficiente para suprir as necessidades de financiamento dos agentes. Isso pode ocorrer, por exemplo, quando determinada empresa necessita de um volume de recursos muito superior ao que uma instituição poderia, sozinha, emprestar. Além disso, pode acontecer de os custos dos empréstimos no mercado de crédito, em virtude dos riscos assumidos pelas instituições nas operações, serem demasiadamente altos, de forma a inviabilizar os investimentos pretendidos. Isso ocorre, em geral, nos investimentos produtivos de duração mais longa, de valores mais altos e, que, portanto, envolvem riscos maiores. Porém, esse tipo de investimento é fundamental para o crescimento econômico. Desenvolveu-se, assim o Mercado de Capitais, ou Mercado de Valores Mobiliários.</w:t>
      </w:r>
    </w:p>
    <w:p w14:paraId="5C327AAB" w14:textId="3A4DF1F9" w:rsidR="00DC0F8D" w:rsidRPr="00D92093" w:rsidRDefault="00DC0F8D" w:rsidP="00D92093">
      <w:pPr>
        <w:spacing w:line="360" w:lineRule="auto"/>
        <w:jc w:val="both"/>
        <w:rPr>
          <w:rFonts w:ascii="Times New Roman" w:hAnsi="Times New Roman" w:cs="Times New Roman"/>
          <w:sz w:val="24"/>
          <w:szCs w:val="24"/>
        </w:rPr>
      </w:pPr>
      <w:r w:rsidRPr="00D92093">
        <w:rPr>
          <w:rFonts w:ascii="Times New Roman" w:hAnsi="Times New Roman" w:cs="Times New Roman"/>
          <w:sz w:val="24"/>
          <w:szCs w:val="24"/>
        </w:rPr>
        <w:t xml:space="preserve">O mercado de crédito corresponde às operações de empréstimo realizadas pelas instituições financeiras integrantes do Sistema Financeiro Nacional e supervisionadas pelo Banco Central. Os empréstimos podem ser de curto, médio e </w:t>
      </w:r>
      <w:proofErr w:type="gramStart"/>
      <w:r w:rsidRPr="00D92093">
        <w:rPr>
          <w:rFonts w:ascii="Times New Roman" w:hAnsi="Times New Roman" w:cs="Times New Roman"/>
          <w:sz w:val="24"/>
          <w:szCs w:val="24"/>
        </w:rPr>
        <w:t>longo prazos</w:t>
      </w:r>
      <w:proofErr w:type="gramEnd"/>
      <w:r w:rsidRPr="00D92093">
        <w:rPr>
          <w:rFonts w:ascii="Times New Roman" w:hAnsi="Times New Roman" w:cs="Times New Roman"/>
          <w:sz w:val="24"/>
          <w:szCs w:val="24"/>
        </w:rPr>
        <w:t xml:space="preserve"> para pessoas físicas e jurídicas.</w:t>
      </w:r>
    </w:p>
    <w:p w14:paraId="44517D0A" w14:textId="21277952" w:rsidR="009153D6" w:rsidRPr="00D92093" w:rsidRDefault="00DC0F8D" w:rsidP="00D92093">
      <w:pPr>
        <w:spacing w:line="360" w:lineRule="auto"/>
        <w:jc w:val="both"/>
        <w:rPr>
          <w:rFonts w:ascii="Times New Roman" w:hAnsi="Times New Roman" w:cs="Times New Roman"/>
          <w:sz w:val="24"/>
          <w:szCs w:val="24"/>
        </w:rPr>
      </w:pPr>
      <w:r w:rsidRPr="00D92093">
        <w:rPr>
          <w:rFonts w:ascii="Times New Roman" w:hAnsi="Times New Roman" w:cs="Times New Roman"/>
          <w:sz w:val="24"/>
          <w:szCs w:val="24"/>
        </w:rPr>
        <w:t>O mercado de crédito bancário é aquele em que o financiamento é intermediado. A função dos intermediários financeiros, dos quais a figura do banco aparece com destaque, é prover recursos para as unidades econômicas deficitárias, utilizando-se de recursos de terceiros, como depósitos à vista, depósitos a prazo. No Brasil, da mesma maneira que na Europa Continental e no Japão, as empresas se uti</w:t>
      </w:r>
      <w:r w:rsidR="00A41A5B" w:rsidRPr="00D92093">
        <w:rPr>
          <w:rFonts w:ascii="Times New Roman" w:hAnsi="Times New Roman" w:cs="Times New Roman"/>
          <w:sz w:val="24"/>
          <w:szCs w:val="24"/>
        </w:rPr>
        <w:t xml:space="preserve">lizam do crédito bancário como </w:t>
      </w:r>
      <w:r w:rsidRPr="00D92093">
        <w:rPr>
          <w:rFonts w:ascii="Times New Roman" w:hAnsi="Times New Roman" w:cs="Times New Roman"/>
          <w:sz w:val="24"/>
          <w:szCs w:val="24"/>
        </w:rPr>
        <w:t>principal fonte de financiamento, enquanto que, em p</w:t>
      </w:r>
      <w:r w:rsidR="00A41A5B" w:rsidRPr="00D92093">
        <w:rPr>
          <w:rFonts w:ascii="Times New Roman" w:hAnsi="Times New Roman" w:cs="Times New Roman"/>
          <w:sz w:val="24"/>
          <w:szCs w:val="24"/>
        </w:rPr>
        <w:t xml:space="preserve">aíses como os Estados Unidos e </w:t>
      </w:r>
      <w:r w:rsidRPr="00D92093">
        <w:rPr>
          <w:rFonts w:ascii="Times New Roman" w:hAnsi="Times New Roman" w:cs="Times New Roman"/>
          <w:sz w:val="24"/>
          <w:szCs w:val="24"/>
        </w:rPr>
        <w:t>a Inglaterra, as empresas obtêm financiamento principalmente através da colocação de títulos de dívida e d</w:t>
      </w:r>
      <w:r w:rsidR="00A41A5B" w:rsidRPr="00D92093">
        <w:rPr>
          <w:rFonts w:ascii="Times New Roman" w:hAnsi="Times New Roman" w:cs="Times New Roman"/>
          <w:sz w:val="24"/>
          <w:szCs w:val="24"/>
        </w:rPr>
        <w:t xml:space="preserve">e ações no mercado de capitais. </w:t>
      </w:r>
      <w:r w:rsidRPr="00D92093">
        <w:rPr>
          <w:rFonts w:ascii="Times New Roman" w:hAnsi="Times New Roman" w:cs="Times New Roman"/>
          <w:sz w:val="24"/>
          <w:szCs w:val="24"/>
        </w:rPr>
        <w:t>Os financiamentos concedidos no mercado de créd</w:t>
      </w:r>
      <w:r w:rsidR="00A41A5B" w:rsidRPr="00D92093">
        <w:rPr>
          <w:rFonts w:ascii="Times New Roman" w:hAnsi="Times New Roman" w:cs="Times New Roman"/>
          <w:sz w:val="24"/>
          <w:szCs w:val="24"/>
        </w:rPr>
        <w:t xml:space="preserve">ito são, portanto, tipicamente </w:t>
      </w:r>
      <w:r w:rsidRPr="00D92093">
        <w:rPr>
          <w:rFonts w:ascii="Times New Roman" w:hAnsi="Times New Roman" w:cs="Times New Roman"/>
          <w:sz w:val="24"/>
          <w:szCs w:val="24"/>
        </w:rPr>
        <w:t>operações intermediadas. Os bancos múltiplos são os ma</w:t>
      </w:r>
      <w:r w:rsidR="00A41A5B" w:rsidRPr="00D92093">
        <w:rPr>
          <w:rFonts w:ascii="Times New Roman" w:hAnsi="Times New Roman" w:cs="Times New Roman"/>
          <w:sz w:val="24"/>
          <w:szCs w:val="24"/>
        </w:rPr>
        <w:t xml:space="preserve">iores participantes do mercado </w:t>
      </w:r>
      <w:r w:rsidRPr="00D92093">
        <w:rPr>
          <w:rFonts w:ascii="Times New Roman" w:hAnsi="Times New Roman" w:cs="Times New Roman"/>
          <w:sz w:val="24"/>
          <w:szCs w:val="24"/>
        </w:rPr>
        <w:t>de crédito brasileiro, respondendo por mais de 80% do total de empréstimos</w:t>
      </w:r>
      <w:r w:rsidR="005E1C8D" w:rsidRPr="00D92093">
        <w:rPr>
          <w:rFonts w:ascii="Times New Roman" w:hAnsi="Times New Roman" w:cs="Times New Roman"/>
          <w:sz w:val="24"/>
          <w:szCs w:val="24"/>
        </w:rPr>
        <w:t xml:space="preserve"> </w:t>
      </w:r>
      <w:r w:rsidRPr="00D92093">
        <w:rPr>
          <w:rFonts w:ascii="Times New Roman" w:hAnsi="Times New Roman" w:cs="Times New Roman"/>
          <w:sz w:val="24"/>
          <w:szCs w:val="24"/>
        </w:rPr>
        <w:t>do sistema</w:t>
      </w:r>
      <w:r w:rsidR="00D72E5F">
        <w:rPr>
          <w:rFonts w:ascii="Times New Roman" w:hAnsi="Times New Roman" w:cs="Times New Roman"/>
          <w:sz w:val="24"/>
          <w:szCs w:val="24"/>
        </w:rPr>
        <w:t xml:space="preserve"> </w:t>
      </w:r>
      <w:proofErr w:type="gramStart"/>
      <w:r w:rsidR="005E1C8D" w:rsidRPr="00D92093">
        <w:rPr>
          <w:rFonts w:ascii="Times New Roman" w:hAnsi="Times New Roman" w:cs="Times New Roman"/>
          <w:sz w:val="24"/>
          <w:szCs w:val="24"/>
        </w:rPr>
        <w:t>financeiro</w:t>
      </w:r>
      <w:proofErr w:type="gramEnd"/>
    </w:p>
    <w:p w14:paraId="5CDAB0E8" w14:textId="59A15A82" w:rsidR="005E1C8D" w:rsidRPr="00D92093" w:rsidRDefault="005E1C8D" w:rsidP="00D92093">
      <w:pPr>
        <w:spacing w:line="360" w:lineRule="auto"/>
        <w:jc w:val="both"/>
        <w:rPr>
          <w:rFonts w:ascii="Times New Roman" w:hAnsi="Times New Roman" w:cs="Times New Roman"/>
          <w:sz w:val="24"/>
          <w:szCs w:val="24"/>
        </w:rPr>
      </w:pPr>
    </w:p>
    <w:p w14:paraId="7A396E83" w14:textId="202DBCC9" w:rsidR="00525DCE" w:rsidRPr="00D72E5F" w:rsidRDefault="00525DCE" w:rsidP="00D72E5F">
      <w:pPr>
        <w:shd w:val="clear" w:color="auto" w:fill="FFFFFF"/>
        <w:spacing w:line="360" w:lineRule="auto"/>
        <w:jc w:val="both"/>
        <w:divId w:val="1503617684"/>
        <w:rPr>
          <w:rFonts w:ascii="Times New Roman" w:eastAsia="Times New Roman" w:hAnsi="Times New Roman" w:cs="Times New Roman"/>
          <w:color w:val="353535"/>
          <w:sz w:val="24"/>
          <w:szCs w:val="24"/>
        </w:rPr>
      </w:pPr>
      <w:r w:rsidRPr="00D92093">
        <w:rPr>
          <w:rFonts w:ascii="Times New Roman" w:hAnsi="Times New Roman" w:cs="Times New Roman"/>
          <w:sz w:val="24"/>
          <w:szCs w:val="24"/>
        </w:rPr>
        <w:t>Quando se fala a respeito do Sistema Financeiro Nacional e </w:t>
      </w:r>
      <w:hyperlink r:id="rId6" w:tgtFrame="_top" w:history="1">
        <w:r w:rsidRPr="00D92093">
          <w:rPr>
            <w:rStyle w:val="Hyperlink"/>
            <w:rFonts w:ascii="Times New Roman" w:hAnsi="Times New Roman" w:cs="Times New Roman"/>
            <w:color w:val="DD3333"/>
            <w:sz w:val="24"/>
            <w:szCs w:val="24"/>
          </w:rPr>
          <w:t>bolsa de valores</w:t>
        </w:r>
      </w:hyperlink>
      <w:r w:rsidRPr="00D92093">
        <w:rPr>
          <w:rFonts w:ascii="Times New Roman" w:hAnsi="Times New Roman" w:cs="Times New Roman"/>
          <w:sz w:val="24"/>
          <w:szCs w:val="24"/>
        </w:rPr>
        <w:t>, existem diversos mercados como: mercado de crédito, de ações, monetário, cambial e de capitais.</w:t>
      </w:r>
    </w:p>
    <w:p w14:paraId="085186B6" w14:textId="77777777" w:rsidR="00525DCE" w:rsidRPr="00D92093" w:rsidRDefault="00525DCE" w:rsidP="00D92093">
      <w:pPr>
        <w:pStyle w:val="NormalWeb"/>
        <w:spacing w:before="0" w:beforeAutospacing="0" w:after="240" w:afterAutospacing="0" w:line="360" w:lineRule="auto"/>
        <w:jc w:val="both"/>
        <w:divId w:val="1091466662"/>
      </w:pPr>
      <w:r w:rsidRPr="00D92093">
        <w:t>Dentre eles, o </w:t>
      </w:r>
      <w:r w:rsidRPr="00D92093">
        <w:rPr>
          <w:rStyle w:val="Strong"/>
        </w:rPr>
        <w:t>mercado de crédito</w:t>
      </w:r>
      <w:r w:rsidRPr="00D92093">
        <w:t> é bastante explorado por diversos tipos de entidades para conceder recursos financeiros para a população.</w:t>
      </w:r>
    </w:p>
    <w:p w14:paraId="3AA9B5FB" w14:textId="77777777" w:rsidR="00525DCE" w:rsidRPr="00D92093" w:rsidRDefault="00525DCE" w:rsidP="00D92093">
      <w:pPr>
        <w:pStyle w:val="Heading2"/>
        <w:spacing w:line="360" w:lineRule="auto"/>
        <w:jc w:val="both"/>
        <w:divId w:val="1091466662"/>
        <w:rPr>
          <w:rFonts w:ascii="Times New Roman" w:eastAsia="Times New Roman" w:hAnsi="Times New Roman" w:cs="Times New Roman"/>
          <w:sz w:val="24"/>
          <w:szCs w:val="24"/>
        </w:rPr>
      </w:pPr>
      <w:r w:rsidRPr="00D92093">
        <w:rPr>
          <w:rFonts w:ascii="Times New Roman" w:eastAsia="Times New Roman" w:hAnsi="Times New Roman" w:cs="Times New Roman"/>
          <w:sz w:val="24"/>
          <w:szCs w:val="24"/>
        </w:rPr>
        <w:t>O que é mercado de crédito?</w:t>
      </w:r>
    </w:p>
    <w:p w14:paraId="1BB72B10" w14:textId="77777777" w:rsidR="00525DCE" w:rsidRPr="00D92093" w:rsidRDefault="00525DCE" w:rsidP="00D92093">
      <w:pPr>
        <w:pStyle w:val="NormalWeb"/>
        <w:spacing w:before="0" w:beforeAutospacing="0" w:after="240" w:afterAutospacing="0" w:line="360" w:lineRule="auto"/>
        <w:jc w:val="both"/>
        <w:divId w:val="1091466662"/>
      </w:pPr>
      <w:r w:rsidRPr="00D92093">
        <w:t>O mercado de crédito é um sistema que engloba diversas operações e concessões de crédito. Ou seja, é um mercado que fornece financiamento para pessoas físicas e/ou jurídicas.</w:t>
      </w:r>
    </w:p>
    <w:p w14:paraId="5CFBC639" w14:textId="77777777" w:rsidR="00525DCE" w:rsidRPr="00D92093" w:rsidRDefault="00525DCE" w:rsidP="00D92093">
      <w:pPr>
        <w:pStyle w:val="NormalWeb"/>
        <w:spacing w:before="0" w:beforeAutospacing="0" w:after="240" w:afterAutospacing="0" w:line="360" w:lineRule="auto"/>
        <w:jc w:val="both"/>
        <w:divId w:val="1091466662"/>
      </w:pPr>
      <w:r w:rsidRPr="00D92093">
        <w:t>Entretanto, o mercado de crédito tem função primordial para a economia contemporânea, de forma que esta não se manteria sem esse mercado.</w:t>
      </w:r>
    </w:p>
    <w:p w14:paraId="41F06880" w14:textId="77777777" w:rsidR="00525DCE" w:rsidRPr="00D92093" w:rsidRDefault="00525DCE" w:rsidP="00D92093">
      <w:pPr>
        <w:pStyle w:val="NormalWeb"/>
        <w:spacing w:before="0" w:beforeAutospacing="0" w:after="240" w:afterAutospacing="0" w:line="360" w:lineRule="auto"/>
        <w:jc w:val="both"/>
        <w:divId w:val="1091466662"/>
      </w:pPr>
      <w:r w:rsidRPr="00D92093">
        <w:t>Desse modo, ele pertence ao </w:t>
      </w:r>
      <w:hyperlink r:id="rId7" w:tgtFrame="_top" w:history="1">
        <w:r w:rsidRPr="00D92093">
          <w:rPr>
            <w:rStyle w:val="Strong"/>
            <w:color w:val="DD3333"/>
            <w:u w:val="single"/>
          </w:rPr>
          <w:t xml:space="preserve">Sistema Financeiro </w:t>
        </w:r>
        <w:proofErr w:type="gramStart"/>
        <w:r w:rsidRPr="00D92093">
          <w:rPr>
            <w:rStyle w:val="Strong"/>
            <w:color w:val="DD3333"/>
            <w:u w:val="single"/>
          </w:rPr>
          <w:t>Nacional</w:t>
        </w:r>
        <w:r w:rsidRPr="00D92093">
          <w:rPr>
            <w:rStyle w:val="Hyperlink"/>
            <w:color w:val="DD3333"/>
          </w:rPr>
          <w:t>,</w:t>
        </w:r>
        <w:proofErr w:type="gramEnd"/>
      </w:hyperlink>
      <w:r w:rsidRPr="00D92093">
        <w:t> assim como outros mercados como cambial e de capitais.</w:t>
      </w:r>
    </w:p>
    <w:p w14:paraId="1181EAC3" w14:textId="232F788D" w:rsidR="00525DCE" w:rsidRPr="00D72E5F" w:rsidRDefault="00525DCE" w:rsidP="00D72E5F">
      <w:pPr>
        <w:pStyle w:val="NormalWeb"/>
        <w:spacing w:before="0" w:beforeAutospacing="0" w:after="240" w:afterAutospacing="0" w:line="360" w:lineRule="auto"/>
        <w:jc w:val="both"/>
        <w:divId w:val="1091466662"/>
      </w:pPr>
      <w:bookmarkStart w:id="0" w:name="_GoBack"/>
      <w:bookmarkEnd w:id="0"/>
      <w:r w:rsidRPr="00D92093">
        <w:rPr>
          <w:rFonts w:eastAsia="Times New Roman"/>
        </w:rPr>
        <w:t>Para que serve o Mercado de Crédito?</w:t>
      </w:r>
    </w:p>
    <w:p w14:paraId="401803BF" w14:textId="77777777" w:rsidR="00525DCE" w:rsidRPr="00D92093" w:rsidRDefault="00525DCE" w:rsidP="00D92093">
      <w:pPr>
        <w:pStyle w:val="NormalWeb"/>
        <w:spacing w:before="0" w:beforeAutospacing="0" w:after="240" w:afterAutospacing="0" w:line="360" w:lineRule="auto"/>
        <w:jc w:val="both"/>
        <w:divId w:val="1091466662"/>
      </w:pPr>
      <w:r w:rsidRPr="00D92093">
        <w:t>É possível perceber a </w:t>
      </w:r>
      <w:r w:rsidRPr="00D92093">
        <w:rPr>
          <w:rStyle w:val="Strong"/>
        </w:rPr>
        <w:t>importância do mercado de crédito</w:t>
      </w:r>
      <w:r w:rsidRPr="00D92093">
        <w:t> para toda a economia do país.</w:t>
      </w:r>
    </w:p>
    <w:p w14:paraId="7454861C" w14:textId="77777777" w:rsidR="00525DCE" w:rsidRPr="00D92093" w:rsidRDefault="00525DCE" w:rsidP="00D92093">
      <w:pPr>
        <w:pStyle w:val="NormalWeb"/>
        <w:spacing w:before="0" w:beforeAutospacing="0" w:after="240" w:afterAutospacing="0" w:line="360" w:lineRule="auto"/>
        <w:jc w:val="both"/>
        <w:divId w:val="1091466662"/>
      </w:pPr>
      <w:r w:rsidRPr="00D92093">
        <w:t>Sendo assim, essa conjuntura oferece uma vasta amplitude no que diz respeito à movimentação de recursos, fator econômico importante.</w:t>
      </w:r>
    </w:p>
    <w:p w14:paraId="69A9C433" w14:textId="77777777" w:rsidR="00525DCE" w:rsidRPr="00D92093" w:rsidRDefault="00525DCE" w:rsidP="00D92093">
      <w:pPr>
        <w:pStyle w:val="NormalWeb"/>
        <w:spacing w:before="0" w:beforeAutospacing="0" w:after="240" w:afterAutospacing="0" w:line="360" w:lineRule="auto"/>
        <w:jc w:val="both"/>
        <w:divId w:val="1091466662"/>
      </w:pPr>
      <w:r w:rsidRPr="00D92093">
        <w:t>Entretanto, é preciso se destacar que existe </w:t>
      </w:r>
      <w:hyperlink r:id="rId8" w:tgtFrame="_top" w:history="1">
        <w:r w:rsidRPr="00D92093">
          <w:rPr>
            <w:rStyle w:val="Hyperlink"/>
            <w:color w:val="DD3333"/>
          </w:rPr>
          <w:t>uma diferença entre esse mercado e o mercado de capitais</w:t>
        </w:r>
      </w:hyperlink>
      <w:r w:rsidRPr="00D92093">
        <w:t>. Isso ocorre porque o primeiro as instituições financeiras são intermediárias, distribuidoras dos títulos e, por isso, não ficam com o risco da operação.</w:t>
      </w:r>
    </w:p>
    <w:p w14:paraId="30D8C540" w14:textId="77777777" w:rsidR="00525DCE" w:rsidRPr="00D92093" w:rsidRDefault="00525DCE" w:rsidP="00D92093">
      <w:pPr>
        <w:pStyle w:val="NormalWeb"/>
        <w:spacing w:before="0" w:beforeAutospacing="0" w:after="240" w:afterAutospacing="0" w:line="360" w:lineRule="auto"/>
        <w:jc w:val="both"/>
        <w:divId w:val="1091466662"/>
      </w:pPr>
      <w:r w:rsidRPr="00D92093">
        <w:t>Dessa forma, pode-se entender que o mercado de crédito fornece à sociedade uma capacidade muito grande de financiar projetos que podem gerar valor de maneira direta para vários setores de nossa economia como um todo.</w:t>
      </w:r>
    </w:p>
    <w:p w14:paraId="0713F13C" w14:textId="77777777" w:rsidR="00525DCE" w:rsidRPr="00D92093" w:rsidRDefault="00525DCE" w:rsidP="00D92093">
      <w:pPr>
        <w:pStyle w:val="Heading2"/>
        <w:spacing w:line="360" w:lineRule="auto"/>
        <w:jc w:val="both"/>
        <w:divId w:val="1091466662"/>
        <w:rPr>
          <w:rFonts w:ascii="Times New Roman" w:eastAsia="Times New Roman" w:hAnsi="Times New Roman" w:cs="Times New Roman"/>
          <w:sz w:val="24"/>
          <w:szCs w:val="24"/>
        </w:rPr>
      </w:pPr>
      <w:r w:rsidRPr="00D92093">
        <w:rPr>
          <w:rFonts w:ascii="Times New Roman" w:eastAsia="Times New Roman" w:hAnsi="Times New Roman" w:cs="Times New Roman"/>
          <w:sz w:val="24"/>
          <w:szCs w:val="24"/>
        </w:rPr>
        <w:t>Como funciona o mercado de crédito?</w:t>
      </w:r>
    </w:p>
    <w:p w14:paraId="231A3B21" w14:textId="77777777" w:rsidR="00525DCE" w:rsidRPr="00D92093" w:rsidRDefault="00525DCE" w:rsidP="00D92093">
      <w:pPr>
        <w:spacing w:line="360" w:lineRule="auto"/>
        <w:jc w:val="both"/>
        <w:divId w:val="1091466662"/>
        <w:rPr>
          <w:rFonts w:ascii="Times New Roman" w:eastAsia="Times New Roman" w:hAnsi="Times New Roman" w:cs="Times New Roman"/>
          <w:sz w:val="24"/>
          <w:szCs w:val="24"/>
        </w:rPr>
      </w:pPr>
      <w:r w:rsidRPr="00D92093">
        <w:rPr>
          <w:rFonts w:ascii="Times New Roman" w:eastAsia="Times New Roman" w:hAnsi="Times New Roman" w:cs="Times New Roman"/>
          <w:noProof/>
          <w:sz w:val="24"/>
          <w:szCs w:val="24"/>
          <w:lang w:val="pt-PT" w:eastAsia="pt-PT"/>
        </w:rPr>
        <mc:AlternateContent>
          <mc:Choice Requires="wps">
            <w:drawing>
              <wp:inline distT="0" distB="0" distL="0" distR="0" wp14:anchorId="2197FC1D" wp14:editId="5EAF9829">
                <wp:extent cx="304800" cy="304800"/>
                <wp:effectExtent l="0" t="0" r="0" b="0"/>
                <wp:docPr id="18" name="Retângulo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0A19F02" id="Retângulo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GOpJ8HUAQAApgMAAA4AAABkcnMvZTJvRG9jLnhtbKxT247TMBB9R+IfLL/TpKXAEjVdrXa1&#10;CGlhkRY+YOo4TUTiMTNu0/L1jJ3eYN9WvFhzcc6cOT5ZXO/6Tm0tcYuu1NNJrpV1BqvWrUv94/v9&#10;myutOICroENnS723rK+Xr18tBl/YGTbYVZaUgDguBl/qJgRfZBmbxvbAE/TWSbNG6iFISuusIhgE&#10;ve+yWZ6/zwakyhMayyzVu7Gplwm/rq0Jj3XNNqiu1MItpJPSuUpntlxAsSbwTWsOPOAFNHponUw9&#10;Qd1BALWh9hlU3xpCxjpMDPYZ1nVrbFpC1pnm/6zz1IC3aRlRh/1JJ/5/sObr9sl/o0id/QOan6wc&#10;3jbg1vaGvegnr6rPJSIcGguVMJCyiJcNnosTSExY4NRq+IKVvDdsAiZddjX1cYhsrHZJ+f1Zf7sL&#10;ykj1bT6/yuWZjPSOcZwBxfFzTxw+WexVDEpNQjDBw/aBQ+IDxfFOHOfwvu262ICic39XBDaW0gaR&#10;dDQNFyus9rIA4egV8bYEDdJvrQaxSan51wbIatV9dqLCx+l8Ho2Vkvm7DzNJ6LKzuuyAMwJV6qDV&#10;GN6G0YwbT+26SWKPJG9EuLodVzrTOrAVLyRVDr6NZrvM063z77X8AwAA//8DAFBLAwQUAAYACAAA&#10;ACEAAQC+udoAAAAJAQAADwAAAGRycy9kb3ducmV2LnhtbExP0UrDQBB8F/yHYwVfxF4UkZLmUqQi&#10;FhGKqfZ5m1uTYG4vzV2T+PeuIujLLMMwszPZcnKtGqgPjWcDV7MEFHHpbcOVgdftw+UcVIjIFlvP&#10;ZOCTAizz05MMU+tHfqGhiJWSEA4pGqhj7FKtQ1mTwzDzHbFo7753GIX2lbY9jhLuWn2dJLfaYcPy&#10;ocaOVjWVH8XRGRjLzbDbPj/qzcVu7fmwPqyKtydjzs+m+4XA3QJUpCn+OeB7g/SHXIrt/ZFtUK0B&#10;WRN/ULSbubD979V5pv8vyL8AAAD//wMAUEsBAi0AFAAGAAgAAAAhAFoik6P/AAAA5QEAABMAAAAA&#10;AAAAAAAAAAAAAAAAAFtDb250ZW50X1R5cGVzXS54bWxQSwECLQAUAAYACAAAACEAp0rPONcAAACW&#10;AQAACwAAAAAAAAAAAAAAAAAwAQAAX3JlbHMvLnJlbHNQSwECLQAUAAYACAAAACEAY6knwdQBAACm&#10;AwAADgAAAAAAAAAAAAAAAAAwAgAAZHJzL2Uyb0RvYy54bWxQSwECLQAUAAYACAAAACEAAQC+udoA&#10;AAAJAQAADwAAAAAAAAAAAAAAAAAwBAAAZHJzL2Rvd25yZXYueG1sUEsFBgAAAAAEAAQA8wAAADcF&#10;AAAAAA==&#10;" filled="f" stroked="f">
                <o:lock v:ext="edit" aspectratio="t"/>
                <w10:anchorlock/>
              </v:rect>
            </w:pict>
          </mc:Fallback>
        </mc:AlternateContent>
      </w:r>
      <w:r w:rsidRPr="00D92093">
        <w:rPr>
          <w:rFonts w:ascii="Times New Roman" w:eastAsia="Times New Roman" w:hAnsi="Times New Roman" w:cs="Times New Roman"/>
          <w:noProof/>
          <w:sz w:val="24"/>
          <w:szCs w:val="24"/>
          <w:lang w:val="pt-PT" w:eastAsia="pt-PT"/>
        </w:rPr>
        <mc:AlternateContent>
          <mc:Choice Requires="wps">
            <w:drawing>
              <wp:inline distT="0" distB="0" distL="0" distR="0" wp14:anchorId="116D3C82" wp14:editId="26B6F203">
                <wp:extent cx="304800" cy="304800"/>
                <wp:effectExtent l="0" t="0" r="0" b="0"/>
                <wp:docPr id="17" name="Retângulo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07FCCF6" id="Retângulo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GOpJ8HUAQAApgMAAA4AAABkcnMvZTJvRG9jLnhtbKxT247TMBB9R+IfLL/TpKXAEjVdrXa1&#10;CGlhkRY+YOo4TUTiMTNu0/L1jJ3eYN9WvFhzcc6cOT5ZXO/6Tm0tcYuu1NNJrpV1BqvWrUv94/v9&#10;myutOICroENnS723rK+Xr18tBl/YGTbYVZaUgDguBl/qJgRfZBmbxvbAE/TWSbNG6iFISuusIhgE&#10;ve+yWZ6/zwakyhMayyzVu7Gplwm/rq0Jj3XNNqiu1MItpJPSuUpntlxAsSbwTWsOPOAFNHponUw9&#10;Qd1BALWh9hlU3xpCxjpMDPYZ1nVrbFpC1pnm/6zz1IC3aRlRh/1JJ/5/sObr9sl/o0id/QOan6wc&#10;3jbg1vaGvegnr6rPJSIcGguVMJCyiJcNnosTSExY4NRq+IKVvDdsAiZddjX1cYhsrHZJ+f1Zf7sL&#10;ykj1bT6/yuWZjPSOcZwBxfFzTxw+WexVDEpNQjDBw/aBQ+IDxfFOHOfwvu262ICic39XBDaW0gaR&#10;dDQNFyus9rIA4egV8bYEDdJvrQaxSan51wbIatV9dqLCx+l8Ho2Vkvm7DzNJ6LKzuuyAMwJV6qDV&#10;GN6G0YwbT+26SWKPJG9EuLodVzrTOrAVLyRVDr6NZrvM063z77X8AwAA//8DAFBLAwQUAAYACAAA&#10;ACEAAQC+udoAAAAJAQAADwAAAGRycy9kb3ducmV2LnhtbExP0UrDQBB8F/yHYwVfxF4UkZLmUqQi&#10;FhGKqfZ5m1uTYG4vzV2T+PeuIujLLMMwszPZcnKtGqgPjWcDV7MEFHHpbcOVgdftw+UcVIjIFlvP&#10;ZOCTAizz05MMU+tHfqGhiJWSEA4pGqhj7FKtQ1mTwzDzHbFo7753GIX2lbY9jhLuWn2dJLfaYcPy&#10;ocaOVjWVH8XRGRjLzbDbPj/qzcVu7fmwPqyKtydjzs+m+4XA3QJUpCn+OeB7g/SHXIrt/ZFtUK0B&#10;WRN/ULSbubD979V5pv8vyL8AAAD//wMAUEsBAi0AFAAGAAgAAAAhAFoik6P/AAAA5QEAABMAAAAA&#10;AAAAAAAAAAAAAAAAAFtDb250ZW50X1R5cGVzXS54bWxQSwECLQAUAAYACAAAACEAp0rPONcAAACW&#10;AQAACwAAAAAAAAAAAAAAAAAwAQAAX3JlbHMvLnJlbHNQSwECLQAUAAYACAAAACEAY6knwdQBAACm&#10;AwAADgAAAAAAAAAAAAAAAAAwAgAAZHJzL2Uyb0RvYy54bWxQSwECLQAUAAYACAAAACEAAQC+udoA&#10;AAAJAQAADwAAAAAAAAAAAAAAAAAwBAAAZHJzL2Rvd25yZXYueG1sUEsFBgAAAAAEAAQA8wAAADcF&#10;AAAAAA==&#10;" filled="f" stroked="f">
                <o:lock v:ext="edit" aspectratio="t"/>
                <w10:anchorlock/>
              </v:rect>
            </w:pict>
          </mc:Fallback>
        </mc:AlternateContent>
      </w:r>
    </w:p>
    <w:p w14:paraId="405B1A89" w14:textId="77777777" w:rsidR="00525DCE" w:rsidRPr="00D92093" w:rsidRDefault="00525DCE" w:rsidP="00D92093">
      <w:pPr>
        <w:pStyle w:val="NormalWeb"/>
        <w:spacing w:before="0" w:beforeAutospacing="0" w:after="240" w:afterAutospacing="0" w:line="360" w:lineRule="auto"/>
        <w:jc w:val="both"/>
        <w:divId w:val="1091466662"/>
      </w:pPr>
      <w:r w:rsidRPr="00D92093">
        <w:t>Primeiramente, é preciso destacar que, de um modo geral, operações dessa natureza são desenvolvidas entre duas partes.</w:t>
      </w:r>
    </w:p>
    <w:p w14:paraId="3D2BFA5A" w14:textId="0D84C91D" w:rsidR="00525DCE" w:rsidRPr="00D92093" w:rsidRDefault="00525DCE" w:rsidP="00D92093">
      <w:pPr>
        <w:pStyle w:val="NormalWeb"/>
        <w:spacing w:before="0" w:beforeAutospacing="0" w:after="240" w:afterAutospacing="0" w:line="360" w:lineRule="auto"/>
        <w:jc w:val="both"/>
        <w:divId w:val="1091466662"/>
        <w:rPr>
          <w:rFonts w:eastAsia="Times New Roman"/>
        </w:rPr>
      </w:pPr>
      <w:r w:rsidRPr="00D92093">
        <w:t>Normalmente, de um lado estão os </w:t>
      </w:r>
      <w:r w:rsidRPr="00D92093">
        <w:rPr>
          <w:rStyle w:val="Strong"/>
        </w:rPr>
        <w:t>credores</w:t>
      </w:r>
      <w:r w:rsidRPr="00D92093">
        <w:t> (bancos e demais instituições fornecedoras de crédito) e do outro lado o </w:t>
      </w:r>
      <w:r w:rsidRPr="00D92093">
        <w:rPr>
          <w:rStyle w:val="Strong"/>
        </w:rPr>
        <w:t>tomador de crédito</w:t>
      </w:r>
      <w:r w:rsidRPr="00D92093">
        <w:t> (pessoa física ou jurídica).</w:t>
      </w:r>
    </w:p>
    <w:p w14:paraId="5B3020BE" w14:textId="77777777" w:rsidR="00525DCE" w:rsidRPr="00D92093" w:rsidRDefault="00525DCE" w:rsidP="00D92093">
      <w:pPr>
        <w:pStyle w:val="NormalWeb"/>
        <w:spacing w:before="0" w:beforeAutospacing="0" w:after="240" w:afterAutospacing="0" w:line="360" w:lineRule="auto"/>
        <w:jc w:val="both"/>
        <w:divId w:val="1091466662"/>
      </w:pPr>
      <w:r w:rsidRPr="00D92093">
        <w:t>Além disso, essas operações podem ser subdivididas em relação ao seu período de duração, e podem ser, portanto, operações de curto (menos que um ano), médio (de um a cinco anos) e longos prazos (de cinco anos em diante).</w:t>
      </w:r>
    </w:p>
    <w:p w14:paraId="6064EEE4" w14:textId="77777777" w:rsidR="00525DCE" w:rsidRPr="00D92093" w:rsidRDefault="00525DCE" w:rsidP="00D92093">
      <w:pPr>
        <w:pStyle w:val="NormalWeb"/>
        <w:spacing w:before="0" w:beforeAutospacing="0" w:after="240" w:afterAutospacing="0" w:line="360" w:lineRule="auto"/>
        <w:jc w:val="both"/>
        <w:divId w:val="1091466662"/>
      </w:pPr>
      <w:r w:rsidRPr="00D92093">
        <w:t>Por fim, além de uma estipulação dos prazos de vigência desses acordos, outros parâmetros precisam ser estabelecidos de maneira antecipada num acordo de crédito.</w:t>
      </w:r>
    </w:p>
    <w:p w14:paraId="1B2D80D0" w14:textId="77777777" w:rsidR="00525DCE" w:rsidRPr="00D92093" w:rsidRDefault="00525DCE" w:rsidP="00D92093">
      <w:pPr>
        <w:pStyle w:val="NormalWeb"/>
        <w:spacing w:before="0" w:beforeAutospacing="0" w:after="240" w:afterAutospacing="0" w:line="360" w:lineRule="auto"/>
        <w:jc w:val="both"/>
        <w:divId w:val="1091466662"/>
      </w:pPr>
      <w:r w:rsidRPr="00D92093">
        <w:t>Por exemplo: o valor do montante negociado, a forma de liquidação, </w:t>
      </w:r>
      <w:hyperlink r:id="rId9" w:tgtFrame="_top" w:history="1">
        <w:r w:rsidRPr="00D92093">
          <w:rPr>
            <w:rStyle w:val="Hyperlink"/>
            <w:color w:val="DD3333"/>
          </w:rPr>
          <w:t>os juros envolvidos ao se tomar o crédito</w:t>
        </w:r>
      </w:hyperlink>
      <w:r w:rsidRPr="00D92093">
        <w:t>, garantias e destinação dos recursos.</w:t>
      </w:r>
    </w:p>
    <w:p w14:paraId="3BB37930" w14:textId="77777777" w:rsidR="00525DCE" w:rsidRPr="00D92093" w:rsidRDefault="00525DCE" w:rsidP="00D92093">
      <w:pPr>
        <w:pStyle w:val="NormalWeb"/>
        <w:spacing w:before="0" w:beforeAutospacing="0" w:after="240" w:afterAutospacing="0" w:line="360" w:lineRule="auto"/>
        <w:jc w:val="both"/>
        <w:divId w:val="1091466662"/>
      </w:pPr>
      <w:r w:rsidRPr="00D92093">
        <w:t>Sendo assim, tudo dependerá das características de cada crédito tomado, de forma a propiciar uma boa condição para ambos os lados.</w:t>
      </w:r>
    </w:p>
    <w:p w14:paraId="6F3D072B" w14:textId="77777777" w:rsidR="00525DCE" w:rsidRPr="00D92093" w:rsidRDefault="00525DCE" w:rsidP="00D92093">
      <w:pPr>
        <w:pStyle w:val="NormalWeb"/>
        <w:spacing w:before="0" w:beforeAutospacing="0" w:after="240" w:afterAutospacing="0" w:line="360" w:lineRule="auto"/>
        <w:jc w:val="both"/>
        <w:divId w:val="1091466662"/>
      </w:pPr>
      <w:r w:rsidRPr="00D92093">
        <w:rPr>
          <w:noProof/>
          <w:color w:val="DD3333"/>
          <w:lang w:val="pt-PT" w:eastAsia="pt-PT"/>
        </w:rPr>
        <mc:AlternateContent>
          <mc:Choice Requires="wps">
            <w:drawing>
              <wp:inline distT="0" distB="0" distL="0" distR="0" wp14:anchorId="60DFEC7F" wp14:editId="0980B1E9">
                <wp:extent cx="304800" cy="304800"/>
                <wp:effectExtent l="0" t="0" r="0" b="0"/>
                <wp:docPr id="14" name="Retângulo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5499B72" id="Retângulo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GOpJ8HUAQAApgMAAA4AAABkcnMvZTJvRG9jLnhtbKxT247TMBB9R+IfLL/TpKXAEjVdrXa1&#10;CGlhkRY+YOo4TUTiMTNu0/L1jJ3eYN9WvFhzcc6cOT5ZXO/6Tm0tcYuu1NNJrpV1BqvWrUv94/v9&#10;myutOICroENnS723rK+Xr18tBl/YGTbYVZaUgDguBl/qJgRfZBmbxvbAE/TWSbNG6iFISuusIhgE&#10;ve+yWZ6/zwakyhMayyzVu7Gplwm/rq0Jj3XNNqiu1MItpJPSuUpntlxAsSbwTWsOPOAFNHponUw9&#10;Qd1BALWh9hlU3xpCxjpMDPYZ1nVrbFpC1pnm/6zz1IC3aRlRh/1JJ/5/sObr9sl/o0id/QOan6wc&#10;3jbg1vaGvegnr6rPJSIcGguVMJCyiJcNnosTSExY4NRq+IKVvDdsAiZddjX1cYhsrHZJ+f1Zf7sL&#10;ykj1bT6/yuWZjPSOcZwBxfFzTxw+WexVDEpNQjDBw/aBQ+IDxfFOHOfwvu262ICic39XBDaW0gaR&#10;dDQNFyus9rIA4egV8bYEDdJvrQaxSan51wbIatV9dqLCx+l8Ho2Vkvm7DzNJ6LKzuuyAMwJV6qDV&#10;GN6G0YwbT+26SWKPJG9EuLodVzrTOrAVLyRVDr6NZrvM063z77X8AwAA//8DAFBLAwQUAAYACAAA&#10;ACEAAQC+udoAAAAJAQAADwAAAGRycy9kb3ducmV2LnhtbExP0UrDQBB8F/yHYwVfxF4UkZLmUqQi&#10;FhGKqfZ5m1uTYG4vzV2T+PeuIujLLMMwszPZcnKtGqgPjWcDV7MEFHHpbcOVgdftw+UcVIjIFlvP&#10;ZOCTAizz05MMU+tHfqGhiJWSEA4pGqhj7FKtQ1mTwzDzHbFo7753GIX2lbY9jhLuWn2dJLfaYcPy&#10;ocaOVjWVH8XRGRjLzbDbPj/qzcVu7fmwPqyKtydjzs+m+4XA3QJUpCn+OeB7g/SHXIrt/ZFtUK0B&#10;WRN/ULSbubD979V5pv8vyL8AAAD//wMAUEsBAi0AFAAGAAgAAAAhAFoik6P/AAAA5QEAABMAAAAA&#10;AAAAAAAAAAAAAAAAAFtDb250ZW50X1R5cGVzXS54bWxQSwECLQAUAAYACAAAACEAp0rPONcAAACW&#10;AQAACwAAAAAAAAAAAAAAAAAwAQAAX3JlbHMvLnJlbHNQSwECLQAUAAYACAAAACEAY6knwdQBAACm&#10;AwAADgAAAAAAAAAAAAAAAAAwAgAAZHJzL2Uyb0RvYy54bWxQSwECLQAUAAYACAAAACEAAQC+udoA&#10;AAAJAQAADwAAAAAAAAAAAAAAAAAwBAAAZHJzL2Rvd25yZXYueG1sUEsFBgAAAAAEAAQA8wAAADcF&#10;AAAAAA==&#10;" filled="f" stroked="f">
                <o:lock v:ext="edit" aspectratio="t"/>
                <w10:anchorlock/>
              </v:rect>
            </w:pict>
          </mc:Fallback>
        </mc:AlternateContent>
      </w:r>
    </w:p>
    <w:p w14:paraId="1348E992" w14:textId="77777777" w:rsidR="00525DCE" w:rsidRPr="00D92093" w:rsidRDefault="00525DCE" w:rsidP="00D92093">
      <w:pPr>
        <w:pStyle w:val="Heading2"/>
        <w:spacing w:line="360" w:lineRule="auto"/>
        <w:jc w:val="both"/>
        <w:divId w:val="1091466662"/>
        <w:rPr>
          <w:rFonts w:ascii="Times New Roman" w:eastAsia="Times New Roman" w:hAnsi="Times New Roman" w:cs="Times New Roman"/>
          <w:sz w:val="24"/>
          <w:szCs w:val="24"/>
        </w:rPr>
      </w:pPr>
      <w:r w:rsidRPr="00D92093">
        <w:rPr>
          <w:rFonts w:ascii="Times New Roman" w:eastAsia="Times New Roman" w:hAnsi="Times New Roman" w:cs="Times New Roman"/>
          <w:sz w:val="24"/>
          <w:szCs w:val="24"/>
        </w:rPr>
        <w:t>Quais são os tipos de crédito no Mercado de Crédito?</w:t>
      </w:r>
    </w:p>
    <w:p w14:paraId="6F353DB5" w14:textId="77777777" w:rsidR="00525DCE" w:rsidRPr="00D92093" w:rsidRDefault="00525DCE" w:rsidP="00D92093">
      <w:pPr>
        <w:pStyle w:val="NormalWeb"/>
        <w:spacing w:before="0" w:beforeAutospacing="0" w:after="240" w:afterAutospacing="0" w:line="360" w:lineRule="auto"/>
        <w:jc w:val="both"/>
        <w:divId w:val="1091466662"/>
      </w:pPr>
      <w:r w:rsidRPr="00D92093">
        <w:t>As </w:t>
      </w:r>
      <w:r w:rsidRPr="00D92093">
        <w:rPr>
          <w:rStyle w:val="Strong"/>
        </w:rPr>
        <w:t>soluções oferecidas pelas instituições financeiras</w:t>
      </w:r>
      <w:r w:rsidRPr="00D92093">
        <w:t> podem ser de duas naturezas:</w:t>
      </w:r>
    </w:p>
    <w:p w14:paraId="688D4761" w14:textId="77777777" w:rsidR="00525DCE" w:rsidRPr="00D92093" w:rsidRDefault="00525DCE" w:rsidP="00D92093">
      <w:pPr>
        <w:numPr>
          <w:ilvl w:val="0"/>
          <w:numId w:val="2"/>
        </w:numPr>
        <w:spacing w:before="100" w:beforeAutospacing="1" w:after="100" w:afterAutospacing="1" w:line="360" w:lineRule="auto"/>
        <w:ind w:left="960"/>
        <w:jc w:val="both"/>
        <w:divId w:val="1091466662"/>
        <w:rPr>
          <w:rFonts w:ascii="Times New Roman" w:eastAsia="Times New Roman" w:hAnsi="Times New Roman" w:cs="Times New Roman"/>
          <w:sz w:val="24"/>
          <w:szCs w:val="24"/>
        </w:rPr>
      </w:pPr>
      <w:r w:rsidRPr="00D92093">
        <w:rPr>
          <w:rFonts w:ascii="Times New Roman" w:eastAsia="Times New Roman" w:hAnsi="Times New Roman" w:cs="Times New Roman"/>
          <w:sz w:val="24"/>
          <w:szCs w:val="24"/>
        </w:rPr>
        <w:t>Mercado de Crédito para Pessoa Física;</w:t>
      </w:r>
    </w:p>
    <w:p w14:paraId="0EF8538B" w14:textId="77777777" w:rsidR="00525DCE" w:rsidRPr="00D92093" w:rsidRDefault="00525DCE" w:rsidP="00D92093">
      <w:pPr>
        <w:numPr>
          <w:ilvl w:val="0"/>
          <w:numId w:val="2"/>
        </w:numPr>
        <w:spacing w:before="100" w:beforeAutospacing="1" w:after="100" w:afterAutospacing="1" w:line="360" w:lineRule="auto"/>
        <w:ind w:left="960"/>
        <w:jc w:val="both"/>
        <w:divId w:val="1091466662"/>
        <w:rPr>
          <w:rFonts w:ascii="Times New Roman" w:eastAsia="Times New Roman" w:hAnsi="Times New Roman" w:cs="Times New Roman"/>
          <w:sz w:val="24"/>
          <w:szCs w:val="24"/>
        </w:rPr>
      </w:pPr>
      <w:r w:rsidRPr="00D92093">
        <w:rPr>
          <w:rFonts w:ascii="Times New Roman" w:eastAsia="Times New Roman" w:hAnsi="Times New Roman" w:cs="Times New Roman"/>
          <w:sz w:val="24"/>
          <w:szCs w:val="24"/>
        </w:rPr>
        <w:t>Mercado de Crédito para Pessoa Jurídica.</w:t>
      </w:r>
    </w:p>
    <w:p w14:paraId="0803D158" w14:textId="77777777" w:rsidR="00A41A5B" w:rsidRPr="00D92093" w:rsidRDefault="00A41A5B" w:rsidP="00D92093">
      <w:pPr>
        <w:spacing w:before="100" w:beforeAutospacing="1" w:after="100" w:afterAutospacing="1" w:line="360" w:lineRule="auto"/>
        <w:jc w:val="both"/>
        <w:divId w:val="1091466662"/>
        <w:rPr>
          <w:rFonts w:ascii="Times New Roman" w:eastAsia="Times New Roman" w:hAnsi="Times New Roman" w:cs="Times New Roman"/>
          <w:sz w:val="24"/>
          <w:szCs w:val="24"/>
        </w:rPr>
      </w:pPr>
    </w:p>
    <w:p w14:paraId="608E675F" w14:textId="77777777" w:rsidR="00525DCE" w:rsidRPr="00D92093" w:rsidRDefault="00525DCE" w:rsidP="00D92093">
      <w:pPr>
        <w:pStyle w:val="Heading3"/>
        <w:spacing w:line="360" w:lineRule="auto"/>
        <w:jc w:val="both"/>
        <w:divId w:val="1091466662"/>
        <w:rPr>
          <w:rFonts w:ascii="Times New Roman" w:eastAsia="Times New Roman" w:hAnsi="Times New Roman" w:cs="Times New Roman"/>
        </w:rPr>
      </w:pPr>
      <w:r w:rsidRPr="00D92093">
        <w:rPr>
          <w:rFonts w:ascii="Times New Roman" w:eastAsia="Times New Roman" w:hAnsi="Times New Roman" w:cs="Times New Roman"/>
        </w:rPr>
        <w:t>1. Pessoa Física</w:t>
      </w:r>
    </w:p>
    <w:p w14:paraId="52209D86" w14:textId="77777777" w:rsidR="00525DCE" w:rsidRPr="00D92093" w:rsidRDefault="00525DCE" w:rsidP="00D92093">
      <w:pPr>
        <w:pStyle w:val="NormalWeb"/>
        <w:spacing w:before="0" w:beforeAutospacing="0" w:after="240" w:afterAutospacing="0" w:line="360" w:lineRule="auto"/>
        <w:jc w:val="both"/>
        <w:divId w:val="1091466662"/>
      </w:pPr>
      <w:r w:rsidRPr="00D92093">
        <w:t>Para </w:t>
      </w:r>
      <w:r w:rsidRPr="00D92093">
        <w:rPr>
          <w:rStyle w:val="Strong"/>
        </w:rPr>
        <w:t>pessoa física</w:t>
      </w:r>
      <w:r w:rsidRPr="00D92093">
        <w:t>, existe, por exemplo: crédito consignado, crédito direto ao consumidor, cheque especial, cartão de crédito, leasing, entre outros.</w:t>
      </w:r>
    </w:p>
    <w:p w14:paraId="4847FABE" w14:textId="77777777" w:rsidR="00525DCE" w:rsidRPr="00D92093" w:rsidRDefault="00525DCE" w:rsidP="00D92093">
      <w:pPr>
        <w:pStyle w:val="Heading3"/>
        <w:spacing w:line="360" w:lineRule="auto"/>
        <w:jc w:val="both"/>
        <w:divId w:val="1091466662"/>
        <w:rPr>
          <w:rFonts w:ascii="Times New Roman" w:eastAsia="Times New Roman" w:hAnsi="Times New Roman" w:cs="Times New Roman"/>
        </w:rPr>
      </w:pPr>
      <w:r w:rsidRPr="00D92093">
        <w:rPr>
          <w:rFonts w:ascii="Times New Roman" w:eastAsia="Times New Roman" w:hAnsi="Times New Roman" w:cs="Times New Roman"/>
        </w:rPr>
        <w:t>2. Pessoa Jurídica</w:t>
      </w:r>
    </w:p>
    <w:p w14:paraId="0C6B156E" w14:textId="77777777" w:rsidR="00525DCE" w:rsidRPr="00D92093" w:rsidRDefault="00525DCE" w:rsidP="00D92093">
      <w:pPr>
        <w:pStyle w:val="NormalWeb"/>
        <w:spacing w:before="0" w:beforeAutospacing="0" w:after="240" w:afterAutospacing="0" w:line="360" w:lineRule="auto"/>
        <w:jc w:val="both"/>
        <w:divId w:val="1091466662"/>
      </w:pPr>
      <w:r w:rsidRPr="00D92093">
        <w:t>Por outro lado, para </w:t>
      </w:r>
      <w:r w:rsidRPr="00D92093">
        <w:rPr>
          <w:rStyle w:val="Strong"/>
        </w:rPr>
        <w:t>pessoa jurídica</w:t>
      </w:r>
      <w:r w:rsidRPr="00D92093">
        <w:t>, </w:t>
      </w:r>
      <w:hyperlink r:id="rId10" w:tgtFrame="_top" w:history="1">
        <w:r w:rsidRPr="00D92093">
          <w:rPr>
            <w:rStyle w:val="Hyperlink"/>
            <w:color w:val="DD3333"/>
          </w:rPr>
          <w:t>existe o empréstimo para capital de giro</w:t>
        </w:r>
      </w:hyperlink>
      <w:r w:rsidRPr="00D92093">
        <w:t>, financiamento para máquinas e equipamentos, financiamento de projetos e outros.</w:t>
      </w:r>
    </w:p>
    <w:p w14:paraId="0321DE9A" w14:textId="77777777" w:rsidR="00525DCE" w:rsidRPr="00D92093" w:rsidRDefault="00525DCE" w:rsidP="00D92093">
      <w:pPr>
        <w:pStyle w:val="Heading2"/>
        <w:spacing w:line="360" w:lineRule="auto"/>
        <w:jc w:val="both"/>
        <w:divId w:val="1091466662"/>
        <w:rPr>
          <w:rFonts w:ascii="Times New Roman" w:eastAsia="Times New Roman" w:hAnsi="Times New Roman" w:cs="Times New Roman"/>
          <w:sz w:val="24"/>
          <w:szCs w:val="24"/>
        </w:rPr>
      </w:pPr>
      <w:r w:rsidRPr="00D92093">
        <w:rPr>
          <w:rFonts w:ascii="Times New Roman" w:eastAsia="Times New Roman" w:hAnsi="Times New Roman" w:cs="Times New Roman"/>
          <w:sz w:val="24"/>
          <w:szCs w:val="24"/>
        </w:rPr>
        <w:t>Quais fatores influenciam no Mercado de Crédito?</w:t>
      </w:r>
    </w:p>
    <w:p w14:paraId="456571EB" w14:textId="77777777" w:rsidR="00525DCE" w:rsidRPr="00D92093" w:rsidRDefault="00525DCE" w:rsidP="00D92093">
      <w:pPr>
        <w:pStyle w:val="NormalWeb"/>
        <w:spacing w:before="0" w:beforeAutospacing="0" w:after="240" w:afterAutospacing="0" w:line="360" w:lineRule="auto"/>
        <w:jc w:val="both"/>
        <w:divId w:val="1091466662"/>
      </w:pPr>
      <w:r w:rsidRPr="00D92093">
        <w:t>É interessante fazer um breve comentário sobre cada uma das variáveis que influenciam o mercado de crédito.</w:t>
      </w:r>
    </w:p>
    <w:p w14:paraId="5FD01226" w14:textId="77777777" w:rsidR="00525DCE" w:rsidRPr="00D92093" w:rsidRDefault="00525DCE" w:rsidP="00D92093">
      <w:pPr>
        <w:pStyle w:val="NormalWeb"/>
        <w:spacing w:before="0" w:beforeAutospacing="0" w:after="240" w:afterAutospacing="0" w:line="360" w:lineRule="auto"/>
        <w:jc w:val="both"/>
        <w:divId w:val="1091466662"/>
      </w:pPr>
      <w:r w:rsidRPr="00D92093">
        <w:t>Em primeiro lugar, a forma de liquidação pode ser estabelecida em uma única operação, ao final do contrato ou, ainda de maneira parcelada.</w:t>
      </w:r>
    </w:p>
    <w:p w14:paraId="4C551B1D" w14:textId="77777777" w:rsidR="00525DCE" w:rsidRPr="00D92093" w:rsidRDefault="00525DCE" w:rsidP="00D92093">
      <w:pPr>
        <w:pStyle w:val="NormalWeb"/>
        <w:spacing w:before="0" w:beforeAutospacing="0" w:after="240" w:afterAutospacing="0" w:line="360" w:lineRule="auto"/>
        <w:jc w:val="both"/>
        <w:divId w:val="1091466662"/>
      </w:pPr>
      <w:r w:rsidRPr="00D92093">
        <w:t>Além disso, para pessoas físicas, normalmente as formas de garantias podem ser o aval, um fiador, imóveis, recebíveis ou até mesmo o próprio bem a ser financiado.</w:t>
      </w:r>
    </w:p>
    <w:p w14:paraId="77FE032B" w14:textId="77777777" w:rsidR="00525DCE" w:rsidRPr="00D92093" w:rsidRDefault="00525DCE" w:rsidP="00D92093">
      <w:pPr>
        <w:spacing w:line="360" w:lineRule="auto"/>
        <w:jc w:val="both"/>
        <w:divId w:val="574240347"/>
        <w:rPr>
          <w:rStyle w:val="Hyperlink"/>
          <w:rFonts w:ascii="Times New Roman" w:eastAsia="Times New Roman" w:hAnsi="Times New Roman" w:cs="Times New Roman"/>
          <w:color w:val="DD3333"/>
          <w:sz w:val="24"/>
          <w:szCs w:val="24"/>
        </w:rPr>
      </w:pPr>
      <w:r w:rsidRPr="00D92093">
        <w:rPr>
          <w:rFonts w:ascii="Times New Roman" w:eastAsia="Times New Roman" w:hAnsi="Times New Roman" w:cs="Times New Roman"/>
          <w:sz w:val="24"/>
          <w:szCs w:val="24"/>
        </w:rPr>
        <w:fldChar w:fldCharType="begin"/>
      </w:r>
      <w:r w:rsidRPr="00D92093">
        <w:rPr>
          <w:rFonts w:ascii="Times New Roman" w:eastAsia="Times New Roman" w:hAnsi="Times New Roman" w:cs="Times New Roman"/>
          <w:sz w:val="24"/>
          <w:szCs w:val="24"/>
        </w:rPr>
        <w:instrText xml:space="preserve"> HYPERLINK "https://www.suno.com.br/artigos/mercado-de-acoes/" \o "Mercado de ações: saiba como funciona esse ambiente de negociações" \t "_blank" </w:instrText>
      </w:r>
      <w:r w:rsidRPr="00D92093">
        <w:rPr>
          <w:rFonts w:ascii="Times New Roman" w:eastAsia="Times New Roman" w:hAnsi="Times New Roman" w:cs="Times New Roman"/>
          <w:sz w:val="24"/>
          <w:szCs w:val="24"/>
        </w:rPr>
        <w:fldChar w:fldCharType="separate"/>
      </w:r>
      <w:r w:rsidRPr="00D92093">
        <w:rPr>
          <w:rFonts w:ascii="Times New Roman" w:eastAsia="Times New Roman" w:hAnsi="Times New Roman" w:cs="Times New Roman"/>
          <w:noProof/>
          <w:color w:val="DD3333"/>
          <w:sz w:val="24"/>
          <w:szCs w:val="24"/>
          <w:lang w:val="pt-PT" w:eastAsia="pt-PT"/>
        </w:rPr>
        <mc:AlternateContent>
          <mc:Choice Requires="wps">
            <w:drawing>
              <wp:inline distT="0" distB="0" distL="0" distR="0" wp14:anchorId="319F5290" wp14:editId="482F3EBF">
                <wp:extent cx="304800" cy="304800"/>
                <wp:effectExtent l="0" t="0" r="0" b="0"/>
                <wp:docPr id="11" name="Retângulo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687C359" id="Retângulo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GOpJ8HUAQAApgMAAA4AAABkcnMvZTJvRG9jLnhtbKxT247TMBB9R+IfLL/TpKXAEjVdrXa1&#10;CGlhkRY+YOo4TUTiMTNu0/L1jJ3eYN9WvFhzcc6cOT5ZXO/6Tm0tcYuu1NNJrpV1BqvWrUv94/v9&#10;myutOICroENnS723rK+Xr18tBl/YGTbYVZaUgDguBl/qJgRfZBmbxvbAE/TWSbNG6iFISuusIhgE&#10;ve+yWZ6/zwakyhMayyzVu7Gplwm/rq0Jj3XNNqiu1MItpJPSuUpntlxAsSbwTWsOPOAFNHponUw9&#10;Qd1BALWh9hlU3xpCxjpMDPYZ1nVrbFpC1pnm/6zz1IC3aRlRh/1JJ/5/sObr9sl/o0id/QOan6wc&#10;3jbg1vaGvegnr6rPJSIcGguVMJCyiJcNnosTSExY4NRq+IKVvDdsAiZddjX1cYhsrHZJ+f1Zf7sL&#10;ykj1bT6/yuWZjPSOcZwBxfFzTxw+WexVDEpNQjDBw/aBQ+IDxfFOHOfwvu262ICic39XBDaW0gaR&#10;dDQNFyus9rIA4egV8bYEDdJvrQaxSan51wbIatV9dqLCx+l8Ho2Vkvm7DzNJ6LKzuuyAMwJV6qDV&#10;GN6G0YwbT+26SWKPJG9EuLodVzrTOrAVLyRVDr6NZrvM063z77X8AwAA//8DAFBLAwQUAAYACAAA&#10;ACEAAQC+udoAAAAJAQAADwAAAGRycy9kb3ducmV2LnhtbExP0UrDQBB8F/yHYwVfxF4UkZLmUqQi&#10;FhGKqfZ5m1uTYG4vzV2T+PeuIujLLMMwszPZcnKtGqgPjWcDV7MEFHHpbcOVgdftw+UcVIjIFlvP&#10;ZOCTAizz05MMU+tHfqGhiJWSEA4pGqhj7FKtQ1mTwzDzHbFo7753GIX2lbY9jhLuWn2dJLfaYcPy&#10;ocaOVjWVH8XRGRjLzbDbPj/qzcVu7fmwPqyKtydjzs+m+4XA3QJUpCn+OeB7g/SHXIrt/ZFtUK0B&#10;WRN/ULSbubD979V5pv8vyL8AAAD//wMAUEsBAi0AFAAGAAgAAAAhAFoik6P/AAAA5QEAABMAAAAA&#10;AAAAAAAAAAAAAAAAAFtDb250ZW50X1R5cGVzXS54bWxQSwECLQAUAAYACAAAACEAp0rPONcAAACW&#10;AQAACwAAAAAAAAAAAAAAAAAwAQAAX3JlbHMvLnJlbHNQSwECLQAUAAYACAAAACEAY6knwdQBAACm&#10;AwAADgAAAAAAAAAAAAAAAAAwAgAAZHJzL2Uyb0RvYy54bWxQSwECLQAUAAYACAAAACEAAQC+udoA&#10;AAAJAQAADwAAAAAAAAAAAAAAAAAwBAAAZHJzL2Rvd25yZXYueG1sUEsFBgAAAAAEAAQA8wAAADcF&#10;AAAAAA==&#10;" filled="f" stroked="f">
                <o:lock v:ext="edit" aspectratio="t"/>
                <w10:anchorlock/>
              </v:rect>
            </w:pict>
          </mc:Fallback>
        </mc:AlternateContent>
      </w:r>
      <w:r w:rsidRPr="00D92093">
        <w:rPr>
          <w:rFonts w:ascii="Times New Roman" w:eastAsia="Times New Roman" w:hAnsi="Times New Roman" w:cs="Times New Roman"/>
          <w:noProof/>
          <w:color w:val="DD3333"/>
          <w:sz w:val="24"/>
          <w:szCs w:val="24"/>
          <w:lang w:val="pt-PT" w:eastAsia="pt-PT"/>
        </w:rPr>
        <mc:AlternateContent>
          <mc:Choice Requires="wps">
            <w:drawing>
              <wp:inline distT="0" distB="0" distL="0" distR="0" wp14:anchorId="5786F675" wp14:editId="6FA9D4DF">
                <wp:extent cx="304800" cy="304800"/>
                <wp:effectExtent l="0" t="0" r="0" b="0"/>
                <wp:docPr id="10" name="Retângulo 10" descr="Mercado de ações: saiba como funciona esse ambiente de negociaçõ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7FFBF5A" id="Retângulo 10" o:spid="_x0000_s1026" alt="Mercado de ações: saiba como funciona esse ambiente de negociaçõ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GOpJ8HUAQAApgMAAA4AAABkcnMvZTJvRG9jLnhtbKxT247TMBB9R+IfLL/TpKXAEjVdrXa1&#10;CGlhkRY+YOo4TUTiMTNu0/L1jJ3eYN9WvFhzcc6cOT5ZXO/6Tm0tcYuu1NNJrpV1BqvWrUv94/v9&#10;myutOICroENnS723rK+Xr18tBl/YGTbYVZaUgDguBl/qJgRfZBmbxvbAE/TWSbNG6iFISuusIhgE&#10;ve+yWZ6/zwakyhMayyzVu7Gplwm/rq0Jj3XNNqiu1MItpJPSuUpntlxAsSbwTWsOPOAFNHponUw9&#10;Qd1BALWh9hlU3xpCxjpMDPYZ1nVrbFpC1pnm/6zz1IC3aRlRh/1JJ/5/sObr9sl/o0id/QOan6wc&#10;3jbg1vaGvegnr6rPJSIcGguVMJCyiJcNnosTSExY4NRq+IKVvDdsAiZddjX1cYhsrHZJ+f1Zf7sL&#10;ykj1bT6/yuWZjPSOcZwBxfFzTxw+WexVDEpNQjDBw/aBQ+IDxfFOHOfwvu262ICic39XBDaW0gaR&#10;dDQNFyus9rIA4egV8bYEDdJvrQaxSan51wbIatV9dqLCx+l8Ho2Vkvm7DzNJ6LKzuuyAMwJV6qDV&#10;GN6G0YwbT+26SWKPJG9EuLodVzrTOrAVLyRVDr6NZrvM063z77X8AwAA//8DAFBLAwQUAAYACAAA&#10;ACEAAQC+udoAAAAJAQAADwAAAGRycy9kb3ducmV2LnhtbExP0UrDQBB8F/yHYwVfxF4UkZLmUqQi&#10;FhGKqfZ5m1uTYG4vzV2T+PeuIujLLMMwszPZcnKtGqgPjWcDV7MEFHHpbcOVgdftw+UcVIjIFlvP&#10;ZOCTAizz05MMU+tHfqGhiJWSEA4pGqhj7FKtQ1mTwzDzHbFo7753GIX2lbY9jhLuWn2dJLfaYcPy&#10;ocaOVjWVH8XRGRjLzbDbPj/qzcVu7fmwPqyKtydjzs+m+4XA3QJUpCn+OeB7g/SHXIrt/ZFtUK0B&#10;WRN/ULSbubD979V5pv8vyL8AAAD//wMAUEsBAi0AFAAGAAgAAAAhAFoik6P/AAAA5QEAABMAAAAA&#10;AAAAAAAAAAAAAAAAAFtDb250ZW50X1R5cGVzXS54bWxQSwECLQAUAAYACAAAACEAp0rPONcAAACW&#10;AQAACwAAAAAAAAAAAAAAAAAwAQAAX3JlbHMvLnJlbHNQSwECLQAUAAYACAAAACEAY6knwdQBAACm&#10;AwAADgAAAAAAAAAAAAAAAAAwAgAAZHJzL2Uyb0RvYy54bWxQSwECLQAUAAYACAAAACEAAQC+udoA&#10;AAAJAQAADwAAAAAAAAAAAAAAAAAwBAAAZHJzL2Rvd25yZXYueG1sUEsFBgAAAAAEAAQA8wAAADcF&#10;AAAAAA==&#10;" filled="f" stroked="f">
                <o:lock v:ext="edit" aspectratio="t"/>
                <w10:anchorlock/>
              </v:rect>
            </w:pict>
          </mc:Fallback>
        </mc:AlternateContent>
      </w:r>
    </w:p>
    <w:p w14:paraId="66CC8E71" w14:textId="77777777" w:rsidR="00525DCE" w:rsidRPr="00D92093" w:rsidRDefault="00525DCE" w:rsidP="00D92093">
      <w:pPr>
        <w:spacing w:line="360" w:lineRule="auto"/>
        <w:jc w:val="both"/>
        <w:divId w:val="574240347"/>
        <w:rPr>
          <w:rFonts w:ascii="Times New Roman" w:hAnsi="Times New Roman" w:cs="Times New Roman"/>
          <w:sz w:val="24"/>
          <w:szCs w:val="24"/>
        </w:rPr>
      </w:pPr>
      <w:r w:rsidRPr="00D92093">
        <w:rPr>
          <w:rFonts w:ascii="Times New Roman" w:eastAsia="Times New Roman" w:hAnsi="Times New Roman" w:cs="Times New Roman"/>
          <w:sz w:val="24"/>
          <w:szCs w:val="24"/>
        </w:rPr>
        <w:fldChar w:fldCharType="end"/>
      </w:r>
    </w:p>
    <w:p w14:paraId="50816EC6" w14:textId="77777777" w:rsidR="00525DCE" w:rsidRPr="00D92093" w:rsidRDefault="000B01F3" w:rsidP="00D92093">
      <w:pPr>
        <w:spacing w:line="360" w:lineRule="auto"/>
        <w:jc w:val="both"/>
        <w:divId w:val="1239444918"/>
        <w:rPr>
          <w:rFonts w:ascii="Times New Roman" w:eastAsia="Times New Roman" w:hAnsi="Times New Roman" w:cs="Times New Roman"/>
          <w:sz w:val="24"/>
          <w:szCs w:val="24"/>
        </w:rPr>
      </w:pPr>
      <w:hyperlink r:id="rId11" w:tgtFrame="_blank" w:tooltip="Mercado de ações: saiba como funciona esse ambiente de negociações" w:history="1">
        <w:r w:rsidR="00525DCE" w:rsidRPr="00D92093">
          <w:rPr>
            <w:rStyle w:val="Hyperlink"/>
            <w:rFonts w:ascii="Times New Roman" w:eastAsia="Times New Roman" w:hAnsi="Times New Roman" w:cs="Times New Roman"/>
            <w:color w:val="212121"/>
            <w:spacing w:val="-2"/>
            <w:sz w:val="24"/>
            <w:szCs w:val="24"/>
          </w:rPr>
          <w:t>Mercado de ações: saiba como funciona esse ambiente de negociações</w:t>
        </w:r>
      </w:hyperlink>
    </w:p>
    <w:p w14:paraId="10838716" w14:textId="77777777" w:rsidR="00525DCE" w:rsidRPr="00D92093" w:rsidRDefault="00525DCE" w:rsidP="00D92093">
      <w:pPr>
        <w:pStyle w:val="NormalWeb"/>
        <w:spacing w:before="0" w:beforeAutospacing="0" w:after="240" w:afterAutospacing="0" w:line="360" w:lineRule="auto"/>
        <w:jc w:val="both"/>
        <w:divId w:val="1091466662"/>
      </w:pPr>
      <w:r w:rsidRPr="00D92093">
        <w:t>No entanto, no caso de pessoas jurídicas, esses lastros podem ser recebíveis, máquinas, equipamentos, ativos financeiros, participações nas empresas, entre outros.</w:t>
      </w:r>
    </w:p>
    <w:p w14:paraId="20E212B6" w14:textId="77777777" w:rsidR="00525DCE" w:rsidRPr="00D92093" w:rsidRDefault="00525DCE" w:rsidP="00D92093">
      <w:pPr>
        <w:pStyle w:val="NormalWeb"/>
        <w:spacing w:before="0" w:beforeAutospacing="0" w:after="240" w:afterAutospacing="0" w:line="360" w:lineRule="auto"/>
        <w:jc w:val="both"/>
        <w:divId w:val="1091466662"/>
      </w:pPr>
      <w:r w:rsidRPr="00D92093">
        <w:t>Além disso, a taxa de juros é um parâmetro que define o </w:t>
      </w:r>
      <w:r w:rsidRPr="00D92093">
        <w:rPr>
          <w:rStyle w:val="Strong"/>
        </w:rPr>
        <w:t>custo do capital</w:t>
      </w:r>
      <w:r w:rsidRPr="00D92093">
        <w:t xml:space="preserve">. Assim sendo, a taxa de juros pode ser </w:t>
      </w:r>
      <w:proofErr w:type="spellStart"/>
      <w:r w:rsidRPr="00D92093">
        <w:t>Pré</w:t>
      </w:r>
      <w:proofErr w:type="spellEnd"/>
      <w:r w:rsidRPr="00D92093">
        <w:t xml:space="preserve"> ou Pós-Fixada e, geralmente, é adicionado um </w:t>
      </w:r>
      <w:hyperlink r:id="rId12" w:tgtFrame="_top" w:history="1">
        <w:r w:rsidRPr="00D92093">
          <w:rPr>
            <w:rStyle w:val="Hyperlink"/>
            <w:b/>
            <w:bCs/>
            <w:color w:val="DD3333"/>
          </w:rPr>
          <w:t>spread bancário</w:t>
        </w:r>
      </w:hyperlink>
      <w:r w:rsidRPr="00D92093">
        <w:t> ou ao CDI ou à Taxa Selic.</w:t>
      </w:r>
    </w:p>
    <w:p w14:paraId="1BF4A10B" w14:textId="77777777" w:rsidR="00525DCE" w:rsidRPr="00D92093" w:rsidRDefault="00525DCE" w:rsidP="00D92093">
      <w:pPr>
        <w:pStyle w:val="NormalWeb"/>
        <w:spacing w:before="0" w:beforeAutospacing="0" w:after="240" w:afterAutospacing="0" w:line="360" w:lineRule="auto"/>
        <w:jc w:val="both"/>
        <w:divId w:val="1091466662"/>
      </w:pPr>
      <w:r w:rsidRPr="00D92093">
        <w:t>De fato: vale lembrar que </w:t>
      </w:r>
      <w:hyperlink r:id="rId13" w:tgtFrame="_top" w:history="1">
        <w:r w:rsidRPr="00D92093">
          <w:rPr>
            <w:rStyle w:val="Hyperlink"/>
            <w:color w:val="DD3333"/>
          </w:rPr>
          <w:t>o conceito de spread bancário </w:t>
        </w:r>
      </w:hyperlink>
      <w:r w:rsidRPr="00D92093">
        <w:t>é a diferença entre a taxa de juros que o banco cobra ao emprestar recursos e a taxa que o mesmo pagou ao captar esse dinheiro.</w:t>
      </w:r>
    </w:p>
    <w:p w14:paraId="12D2DD12" w14:textId="77777777" w:rsidR="00525DCE" w:rsidRPr="00D92093" w:rsidRDefault="00525DCE" w:rsidP="00D92093">
      <w:pPr>
        <w:pStyle w:val="NormalWeb"/>
        <w:spacing w:before="0" w:beforeAutospacing="0" w:after="240" w:afterAutospacing="0" w:line="360" w:lineRule="auto"/>
        <w:jc w:val="both"/>
        <w:divId w:val="1091466662"/>
      </w:pPr>
      <w:r w:rsidRPr="00D92093">
        <w:t>Por fim, ainda no âmbito das garantias, normalmente aquelas que os bancos consideram como sendo bons ativos possibilitam melhores taxas de juros para o tomador de crédito.</w:t>
      </w:r>
    </w:p>
    <w:p w14:paraId="3E77A640" w14:textId="77777777" w:rsidR="00525DCE" w:rsidRPr="00D92093" w:rsidRDefault="00525DCE" w:rsidP="00D92093">
      <w:pPr>
        <w:pStyle w:val="NormalWeb"/>
        <w:spacing w:before="0" w:beforeAutospacing="0" w:after="240" w:afterAutospacing="0" w:line="360" w:lineRule="auto"/>
        <w:jc w:val="both"/>
        <w:divId w:val="1091466662"/>
      </w:pPr>
      <w:r w:rsidRPr="00D92093">
        <w:t>Isso ocorre uma vez que os bancos sentem, nesses casos, que possuam uma </w:t>
      </w:r>
      <w:hyperlink r:id="rId14" w:tgtFrame="_top" w:history="1">
        <w:r w:rsidRPr="00D92093">
          <w:rPr>
            <w:rStyle w:val="Hyperlink"/>
            <w:color w:val="DD3333"/>
          </w:rPr>
          <w:t>margem de segurança</w:t>
        </w:r>
      </w:hyperlink>
      <w:r w:rsidRPr="00D92093">
        <w:t> satisfatória na transação.</w:t>
      </w:r>
    </w:p>
    <w:p w14:paraId="0F31AD42" w14:textId="77777777" w:rsidR="00525DCE" w:rsidRPr="00D92093" w:rsidRDefault="00525DCE" w:rsidP="00D92093">
      <w:pPr>
        <w:pStyle w:val="NormalWeb"/>
        <w:spacing w:before="0" w:beforeAutospacing="0" w:after="240" w:afterAutospacing="0" w:line="360" w:lineRule="auto"/>
        <w:jc w:val="both"/>
        <w:divId w:val="1091466662"/>
      </w:pPr>
      <w:r w:rsidRPr="00D92093">
        <w:t>Ainda possui dúvidas a respeito do </w:t>
      </w:r>
      <w:r w:rsidRPr="00D92093">
        <w:rPr>
          <w:rStyle w:val="Strong"/>
        </w:rPr>
        <w:t>mercado de crédito</w:t>
      </w:r>
      <w:r w:rsidRPr="00D92093">
        <w:t>? Comente!</w:t>
      </w:r>
    </w:p>
    <w:p w14:paraId="1B8E8ECC" w14:textId="548BE85D" w:rsidR="000D6F10" w:rsidRPr="00103097" w:rsidRDefault="00525DCE" w:rsidP="00103097">
      <w:pPr>
        <w:pStyle w:val="NormalWeb"/>
        <w:spacing w:before="0" w:beforeAutospacing="0" w:after="240" w:afterAutospacing="0" w:line="360" w:lineRule="auto"/>
        <w:ind w:left="240" w:right="240"/>
        <w:jc w:val="both"/>
        <w:divId w:val="1091466662"/>
      </w:pPr>
      <w:r w:rsidRPr="00D92093">
        <w:rPr>
          <w:noProof/>
          <w:color w:val="DD3333"/>
          <w:lang w:val="pt-PT" w:eastAsia="pt-PT"/>
        </w:rPr>
        <mc:AlternateContent>
          <mc:Choice Requires="wps">
            <w:drawing>
              <wp:inline distT="0" distB="0" distL="0" distR="0" wp14:anchorId="61585E34" wp14:editId="1622E003">
                <wp:extent cx="304800" cy="304800"/>
                <wp:effectExtent l="0" t="0" r="0" b="0"/>
                <wp:docPr id="9" name="Retângulo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8439DC9" id="Retângulo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GOpJ8HUAQAApgMAAA4AAABkcnMvZTJvRG9jLnhtbKxT247TMBB9R+IfLL/TpKXAEjVdrXa1&#10;CGlhkRY+YOo4TUTiMTNu0/L1jJ3eYN9WvFhzcc6cOT5ZXO/6Tm0tcYuu1NNJrpV1BqvWrUv94/v9&#10;myutOICroENnS723rK+Xr18tBl/YGTbYVZaUgDguBl/qJgRfZBmbxvbAE/TWSbNG6iFISuusIhgE&#10;ve+yWZ6/zwakyhMayyzVu7Gplwm/rq0Jj3XNNqiu1MItpJPSuUpntlxAsSbwTWsOPOAFNHponUw9&#10;Qd1BALWh9hlU3xpCxjpMDPYZ1nVrbFpC1pnm/6zz1IC3aRlRh/1JJ/5/sObr9sl/o0id/QOan6wc&#10;3jbg1vaGvegnr6rPJSIcGguVMJCyiJcNnosTSExY4NRq+IKVvDdsAiZddjX1cYhsrHZJ+f1Zf7sL&#10;ykj1bT6/yuWZjPSOcZwBxfFzTxw+WexVDEpNQjDBw/aBQ+IDxfFOHOfwvu262ICic39XBDaW0gaR&#10;dDQNFyus9rIA4egV8bYEDdJvrQaxSan51wbIatV9dqLCx+l8Ho2Vkvm7DzNJ6LKzuuyAMwJV6qDV&#10;GN6G0YwbT+26SWKPJG9EuLodVzrTOrAVLyRVDr6NZrvM063z77X8AwAA//8DAFBLAwQUAAYACAAA&#10;ACEAAQC+udoAAAAJAQAADwAAAGRycy9kb3ducmV2LnhtbExP0UrDQBB8F/yHYwVfxF4UkZLmUqQi&#10;FhGKqfZ5m1uTYG4vzV2T+PeuIujLLMMwszPZcnKtGqgPjWcDV7MEFHHpbcOVgdftw+UcVIjIFlvP&#10;ZOCTAizz05MMU+tHfqGhiJWSEA4pGqhj7FKtQ1mTwzDzHbFo7753GIX2lbY9jhLuWn2dJLfaYcPy&#10;ocaOVjWVH8XRGRjLzbDbPj/qzcVu7fmwPqyKtydjzs+m+4XA3QJUpCn+OeB7g/SHXIrt/ZFtUK0B&#10;WRN/ULSbubD979V5pv8vyL8AAAD//wMAUEsBAi0AFAAGAAgAAAAhAFoik6P/AAAA5QEAABMAAAAA&#10;AAAAAAAAAAAAAAAAAFtDb250ZW50X1R5cGVzXS54bWxQSwECLQAUAAYACAAAACEAp0rPONcAAACW&#10;AQAACwAAAAAAAAAAAAAAAAAwAQAAX3JlbHMvLnJlbHNQSwECLQAUAAYACAAAACEAY6knwdQBAACm&#10;AwAADgAAAAAAAAAAAAAAAAAwAgAAZHJzL2Uyb0RvYy54bWxQSwECLQAUAAYACAAAACEAAQC+udoA&#10;AAAJAQAADwAAAAAAAAAAAAAAAAAwBAAAZHJzL2Rvd25yZXYueG1sUEsFBgAAAAAEAAQA8wAAADcF&#10;AAAAAA==&#10;" filled="f" stroked="f">
                <o:lock v:ext="edit" aspectratio="t"/>
                <w10:anchorlock/>
              </v:rect>
            </w:pict>
          </mc:Fallback>
        </mc:AlternateContent>
      </w:r>
    </w:p>
    <w:p w14:paraId="4708EEFE" w14:textId="078A768F" w:rsidR="000D6F10" w:rsidRPr="00D92093" w:rsidRDefault="000D6F10" w:rsidP="00D92093">
      <w:pPr>
        <w:pStyle w:val="NormalWeb"/>
        <w:spacing w:before="0" w:beforeAutospacing="0" w:after="300" w:afterAutospacing="0" w:line="360" w:lineRule="auto"/>
        <w:jc w:val="both"/>
        <w:divId w:val="1946308097"/>
        <w:rPr>
          <w:color w:val="6D6D6D"/>
        </w:rPr>
      </w:pPr>
      <w:r w:rsidRPr="00D92093">
        <w:rPr>
          <w:color w:val="6D6D6D"/>
        </w:rPr>
        <w:t>O </w:t>
      </w:r>
      <w:r w:rsidRPr="00D92093">
        <w:rPr>
          <w:rStyle w:val="Strong"/>
          <w:color w:val="6D6D6D"/>
        </w:rPr>
        <w:t>mercado de</w:t>
      </w:r>
      <w:r w:rsidRPr="00D92093">
        <w:rPr>
          <w:color w:val="6D6D6D"/>
        </w:rPr>
        <w:t> </w:t>
      </w:r>
      <w:r w:rsidR="00103097">
        <w:rPr>
          <w:rStyle w:val="Strong"/>
          <w:color w:val="6D6D6D"/>
        </w:rPr>
        <w:t xml:space="preserve">crédito </w:t>
      </w:r>
      <w:r w:rsidRPr="00D92093">
        <w:rPr>
          <w:color w:val="6D6D6D"/>
        </w:rPr>
        <w:t>acomp</w:t>
      </w:r>
      <w:r w:rsidR="00103097">
        <w:rPr>
          <w:color w:val="6D6D6D"/>
        </w:rPr>
        <w:t xml:space="preserve">anha o desenvolvimento de </w:t>
      </w:r>
      <w:proofErr w:type="gramStart"/>
      <w:r w:rsidR="00103097">
        <w:rPr>
          <w:color w:val="6D6D6D"/>
        </w:rPr>
        <w:t>um pais</w:t>
      </w:r>
      <w:proofErr w:type="gramEnd"/>
      <w:r w:rsidRPr="00D92093">
        <w:rPr>
          <w:color w:val="6D6D6D"/>
        </w:rPr>
        <w:t xml:space="preserve"> e facilita o consumo de milhões de cidadãos e empresas. Diante de tamanha importância, é possível destacar muitos pontos a respeito da sua evolução ao longo da história no país.</w:t>
      </w:r>
    </w:p>
    <w:p w14:paraId="3CC559AB" w14:textId="18340928" w:rsidR="000D6F10" w:rsidRPr="00D92093" w:rsidRDefault="000D6F10" w:rsidP="00D92093">
      <w:pPr>
        <w:pStyle w:val="NormalWeb"/>
        <w:spacing w:before="0" w:beforeAutospacing="0" w:after="300" w:afterAutospacing="0" w:line="360" w:lineRule="auto"/>
        <w:jc w:val="both"/>
        <w:divId w:val="1946308097"/>
        <w:rPr>
          <w:color w:val="6D6D6D"/>
        </w:rPr>
      </w:pPr>
      <w:r w:rsidRPr="00D92093">
        <w:rPr>
          <w:color w:val="6D6D6D"/>
        </w:rPr>
        <w:t>Nesse cenário, também estão os desafios econômicos decorrentes de cada período. O controle da inflação e da taxa de juros, por exemplo, são alguns deles. Atualmente, a oscilação de índices como esses têm alterado os modos de consumo da sociedade assim como outros fatores como os efeitos da pandemia.</w:t>
      </w:r>
    </w:p>
    <w:p w14:paraId="7FBDDA0B" w14:textId="2269A724" w:rsidR="000D6F10" w:rsidRPr="00D92093" w:rsidRDefault="000D6F10" w:rsidP="00D92093">
      <w:pPr>
        <w:pStyle w:val="NormalWeb"/>
        <w:spacing w:before="0" w:beforeAutospacing="0" w:after="300" w:afterAutospacing="0" w:line="360" w:lineRule="auto"/>
        <w:jc w:val="both"/>
        <w:divId w:val="1946308097"/>
        <w:rPr>
          <w:color w:val="6D6D6D"/>
        </w:rPr>
      </w:pPr>
      <w:r w:rsidRPr="00D92093">
        <w:rPr>
          <w:color w:val="6D6D6D"/>
        </w:rPr>
        <w:t>A Taxa Selic, que basicamente se refere ao “custo do dinheiro”, transforma os hábitos da população de diferentes formas. A projeção mais recente (junho de 2022), em 13,25%, tem contribuído para a redução das compras. Afinal, quanto mais alta a Selic é, mais caro é o crediário, o que af</w:t>
      </w:r>
      <w:r w:rsidR="00103097">
        <w:rPr>
          <w:color w:val="6D6D6D"/>
        </w:rPr>
        <w:t xml:space="preserve">asta os cidadãos das </w:t>
      </w:r>
      <w:proofErr w:type="gramStart"/>
      <w:r w:rsidR="00103097">
        <w:rPr>
          <w:color w:val="6D6D6D"/>
        </w:rPr>
        <w:t>aquisições.</w:t>
      </w:r>
      <w:proofErr w:type="gramEnd"/>
    </w:p>
    <w:p w14:paraId="3162D2CE" w14:textId="77777777" w:rsidR="000D6F10" w:rsidRPr="00D92093" w:rsidRDefault="000D6F10" w:rsidP="00D92093">
      <w:pPr>
        <w:pStyle w:val="Heading2"/>
        <w:spacing w:before="0" w:after="300" w:line="360" w:lineRule="auto"/>
        <w:jc w:val="both"/>
        <w:divId w:val="1946308097"/>
        <w:rPr>
          <w:rFonts w:ascii="Times New Roman" w:eastAsia="Times New Roman" w:hAnsi="Times New Roman" w:cs="Times New Roman"/>
          <w:color w:val="1B1D21"/>
          <w:sz w:val="24"/>
          <w:szCs w:val="24"/>
        </w:rPr>
      </w:pPr>
      <w:r w:rsidRPr="00D92093">
        <w:rPr>
          <w:rFonts w:ascii="Times New Roman" w:eastAsia="Times New Roman" w:hAnsi="Times New Roman" w:cs="Times New Roman"/>
          <w:color w:val="1B1D21"/>
          <w:sz w:val="24"/>
          <w:szCs w:val="24"/>
        </w:rPr>
        <w:t>O mercado de crédito no Brasil como aliado do desenvolvimento socioeconômico</w:t>
      </w:r>
    </w:p>
    <w:p w14:paraId="373DF796" w14:textId="77777777" w:rsidR="000D6F10" w:rsidRPr="00D92093" w:rsidRDefault="000D6F10" w:rsidP="00D92093">
      <w:pPr>
        <w:pStyle w:val="NormalWeb"/>
        <w:spacing w:before="0" w:beforeAutospacing="0" w:after="300" w:afterAutospacing="0" w:line="360" w:lineRule="auto"/>
        <w:jc w:val="both"/>
        <w:divId w:val="1946308097"/>
        <w:rPr>
          <w:color w:val="6D6D6D"/>
        </w:rPr>
      </w:pPr>
      <w:r w:rsidRPr="00D92093">
        <w:rPr>
          <w:color w:val="6D6D6D"/>
        </w:rPr>
        <w:t>O crédito nada mais é do que um adiantamento do valor a ser pago por um produto ou serviço futuramente. Assim, pessoas físicas e jurídicas podem antecipar uma compra sem a necessidade de reunir o montante total para efetuá-la. Isso faz com que cidadãos e organizações tenham a possibilidade de expandir o consumo.</w:t>
      </w:r>
    </w:p>
    <w:p w14:paraId="5F500BA8" w14:textId="77777777" w:rsidR="000D6F10" w:rsidRPr="00D92093" w:rsidRDefault="000D6F10" w:rsidP="00D92093">
      <w:pPr>
        <w:pStyle w:val="NormalWeb"/>
        <w:spacing w:before="0" w:beforeAutospacing="0" w:after="300" w:afterAutospacing="0" w:line="360" w:lineRule="auto"/>
        <w:jc w:val="both"/>
        <w:divId w:val="1946308097"/>
        <w:rPr>
          <w:color w:val="6D6D6D"/>
        </w:rPr>
      </w:pPr>
      <w:r w:rsidRPr="00D92093">
        <w:rPr>
          <w:color w:val="6D6D6D"/>
        </w:rPr>
        <w:t>Essa característica permite visualizar o papel do crédito como um agente de desenvolvimento socioeconômico. A circulação de dinheiro e a movimentação de aquisições facilitam os novos investimentos e a produção de bens e serviços à sociedade.</w:t>
      </w:r>
    </w:p>
    <w:p w14:paraId="1CDC27E4" w14:textId="4A8FDDED" w:rsidR="000D6F10" w:rsidRPr="00D92093" w:rsidRDefault="000D6F10" w:rsidP="00D92093">
      <w:pPr>
        <w:pStyle w:val="NormalWeb"/>
        <w:spacing w:before="0" w:beforeAutospacing="0" w:after="300" w:afterAutospacing="0" w:line="360" w:lineRule="auto"/>
        <w:jc w:val="both"/>
        <w:divId w:val="1946308097"/>
        <w:rPr>
          <w:color w:val="6D6D6D"/>
        </w:rPr>
      </w:pPr>
      <w:r w:rsidRPr="00D92093">
        <w:rPr>
          <w:color w:val="6D6D6D"/>
        </w:rPr>
        <w:t>Muitos pesquisadores apontam que </w:t>
      </w:r>
      <w:r w:rsidRPr="00D92093">
        <w:rPr>
          <w:rStyle w:val="Strong"/>
          <w:color w:val="6D6D6D"/>
        </w:rPr>
        <w:t>mercado de</w:t>
      </w:r>
      <w:r w:rsidRPr="00D92093">
        <w:rPr>
          <w:color w:val="6D6D6D"/>
        </w:rPr>
        <w:t> </w:t>
      </w:r>
      <w:r w:rsidR="00103097">
        <w:rPr>
          <w:rStyle w:val="Strong"/>
          <w:color w:val="6D6D6D"/>
        </w:rPr>
        <w:t>crédito</w:t>
      </w:r>
      <w:proofErr w:type="gramStart"/>
      <w:r w:rsidR="00103097">
        <w:rPr>
          <w:rStyle w:val="Strong"/>
          <w:color w:val="6D6D6D"/>
        </w:rPr>
        <w:t xml:space="preserve"> </w:t>
      </w:r>
      <w:r w:rsidRPr="00D92093">
        <w:rPr>
          <w:color w:val="6D6D6D"/>
        </w:rPr>
        <w:t> </w:t>
      </w:r>
      <w:proofErr w:type="gramEnd"/>
      <w:r w:rsidRPr="00D92093">
        <w:rPr>
          <w:color w:val="6D6D6D"/>
        </w:rPr>
        <w:t>está de fato relacionado ao crescimento da economia. Influências ocorreram entre 1947 e 2000, período marcado por diversas transformações, entre elas, o fortalecimento das indústrias, o advento da tecnologia e a implantação do Plano Real.</w:t>
      </w:r>
    </w:p>
    <w:p w14:paraId="44F312F8" w14:textId="77777777" w:rsidR="000D6F10" w:rsidRPr="00D92093" w:rsidRDefault="000D6F10" w:rsidP="00D92093">
      <w:pPr>
        <w:pStyle w:val="NormalWeb"/>
        <w:spacing w:before="0" w:beforeAutospacing="0" w:after="300" w:afterAutospacing="0" w:line="360" w:lineRule="auto"/>
        <w:jc w:val="both"/>
        <w:divId w:val="1946308097"/>
        <w:rPr>
          <w:color w:val="6D6D6D"/>
        </w:rPr>
      </w:pPr>
      <w:r w:rsidRPr="00D92093">
        <w:rPr>
          <w:color w:val="6D6D6D"/>
        </w:rPr>
        <w:t xml:space="preserve">Embora o cenário tenha sido instável em certos momentos, o crédito mostrou o seu potencial. A curva de evolução voltou a se acentuar em 2003, o que segue até hoje. O mercado de crédito é, hoje, muito mais importante para a sociedade do que foi </w:t>
      </w:r>
      <w:proofErr w:type="gramStart"/>
      <w:r w:rsidRPr="00D92093">
        <w:rPr>
          <w:color w:val="6D6D6D"/>
        </w:rPr>
        <w:t>há quatro décadas atrás</w:t>
      </w:r>
      <w:proofErr w:type="gramEnd"/>
      <w:r w:rsidRPr="00D92093">
        <w:rPr>
          <w:color w:val="6D6D6D"/>
        </w:rPr>
        <w:t>, por exemplo.</w:t>
      </w:r>
    </w:p>
    <w:p w14:paraId="3C2B9653" w14:textId="492AC1AB" w:rsidR="000D6F10" w:rsidRPr="00D92093" w:rsidRDefault="000D6F10" w:rsidP="00D92093">
      <w:pPr>
        <w:pStyle w:val="NormalWeb"/>
        <w:spacing w:before="0" w:beforeAutospacing="0" w:after="300" w:afterAutospacing="0" w:line="360" w:lineRule="auto"/>
        <w:jc w:val="both"/>
        <w:divId w:val="1946308097"/>
        <w:rPr>
          <w:color w:val="6D6D6D"/>
        </w:rPr>
      </w:pPr>
      <w:r w:rsidRPr="00D92093">
        <w:rPr>
          <w:color w:val="6D6D6D"/>
        </w:rPr>
        <w:t>A retomada do crescimento, mencionada acima, ocorreu graças a políticas públicas que favoreceram o aumento do crédit</w:t>
      </w:r>
      <w:r w:rsidR="00103097">
        <w:rPr>
          <w:color w:val="6D6D6D"/>
        </w:rPr>
        <w:t>o, o que gerou o aumento do consumo das famílias</w:t>
      </w:r>
      <w:r w:rsidRPr="00D92093">
        <w:rPr>
          <w:color w:val="6D6D6D"/>
        </w:rPr>
        <w:t>.</w:t>
      </w:r>
    </w:p>
    <w:p w14:paraId="6F32CD02" w14:textId="77777777" w:rsidR="000D6F10" w:rsidRPr="00D92093" w:rsidRDefault="000D6F10" w:rsidP="00D92093">
      <w:pPr>
        <w:pStyle w:val="NormalWeb"/>
        <w:spacing w:before="0" w:beforeAutospacing="0" w:after="300" w:afterAutospacing="0" w:line="360" w:lineRule="auto"/>
        <w:jc w:val="both"/>
        <w:divId w:val="1946308097"/>
        <w:rPr>
          <w:color w:val="6D6D6D"/>
        </w:rPr>
      </w:pPr>
      <w:r w:rsidRPr="00D92093">
        <w:rPr>
          <w:color w:val="6D6D6D"/>
        </w:rPr>
        <w:t>No entanto, cientistas alertam que a melhora proporcionada pela expansão creditícia não alcança igualmente todas as regiões do país. Além de universalizar o acesso ao </w:t>
      </w:r>
      <w:r w:rsidRPr="00D92093">
        <w:rPr>
          <w:rStyle w:val="Strong"/>
          <w:color w:val="6D6D6D"/>
        </w:rPr>
        <w:t>crédito no Brasil</w:t>
      </w:r>
      <w:r w:rsidRPr="00D92093">
        <w:rPr>
          <w:color w:val="6D6D6D"/>
        </w:rPr>
        <w:t>, o desafio está em garantir o desenvolvimento econômico e social ao maior número possível de cidadãos.</w:t>
      </w:r>
    </w:p>
    <w:p w14:paraId="0AEFC449" w14:textId="77777777" w:rsidR="000D6F10" w:rsidRPr="00D92093" w:rsidRDefault="000D6F10" w:rsidP="00D92093">
      <w:pPr>
        <w:pStyle w:val="Heading2"/>
        <w:spacing w:before="0" w:after="300" w:line="360" w:lineRule="auto"/>
        <w:jc w:val="both"/>
        <w:divId w:val="1946308097"/>
        <w:rPr>
          <w:rFonts w:ascii="Times New Roman" w:eastAsia="Times New Roman" w:hAnsi="Times New Roman" w:cs="Times New Roman"/>
          <w:color w:val="1B1D21"/>
          <w:sz w:val="24"/>
          <w:szCs w:val="24"/>
        </w:rPr>
      </w:pPr>
      <w:r w:rsidRPr="00D92093">
        <w:rPr>
          <w:rFonts w:ascii="Times New Roman" w:eastAsia="Times New Roman" w:hAnsi="Times New Roman" w:cs="Times New Roman"/>
          <w:color w:val="1B1D21"/>
          <w:sz w:val="24"/>
          <w:szCs w:val="24"/>
        </w:rPr>
        <w:t>Mas, o que é crédito?</w:t>
      </w:r>
    </w:p>
    <w:p w14:paraId="49BF7104" w14:textId="1ED183F7" w:rsidR="000D6F10" w:rsidRPr="00D92093" w:rsidRDefault="000D6F10" w:rsidP="00D92093">
      <w:pPr>
        <w:pStyle w:val="NormalWeb"/>
        <w:spacing w:before="0" w:beforeAutospacing="0" w:after="300" w:afterAutospacing="0" w:line="360" w:lineRule="auto"/>
        <w:jc w:val="both"/>
        <w:divId w:val="1946308097"/>
        <w:rPr>
          <w:color w:val="6D6D6D"/>
        </w:rPr>
      </w:pPr>
      <w:r w:rsidRPr="00D92093">
        <w:rPr>
          <w:color w:val="6D6D6D"/>
        </w:rPr>
        <w:t>O crédito é um importante instrumento para o complemento da renda dos cidadãos e das empresas. Na prática, é uma fonte extra que simplifica a aquisição de bens ou a contratação de serviços de forma antecipada. Dessa forma ele é um importante ingrediente dentro do </w:t>
      </w:r>
      <w:r w:rsidRPr="00D92093">
        <w:rPr>
          <w:rStyle w:val="Strong"/>
          <w:color w:val="6D6D6D"/>
        </w:rPr>
        <w:t>mercado no Brasil</w:t>
      </w:r>
    </w:p>
    <w:p w14:paraId="505F8EAD" w14:textId="77777777" w:rsidR="000D6F10" w:rsidRPr="00D92093" w:rsidRDefault="000D6F10" w:rsidP="00D92093">
      <w:pPr>
        <w:pStyle w:val="NormalWeb"/>
        <w:spacing w:before="0" w:beforeAutospacing="0" w:after="300" w:afterAutospacing="0" w:line="360" w:lineRule="auto"/>
        <w:jc w:val="both"/>
        <w:divId w:val="1946308097"/>
        <w:rPr>
          <w:color w:val="6D6D6D"/>
        </w:rPr>
      </w:pPr>
      <w:r w:rsidRPr="00D92093">
        <w:rPr>
          <w:color w:val="6D6D6D"/>
        </w:rPr>
        <w:t>Assim, ele pode ser utilizado para a compra de diversos tipos de produtos e para financiar bens que favorecem a rotina de milhões de empresas e famílias. Ou seja, é possível comprar aquilo que é necessário agora mesmo sem todo o valor do bem.</w:t>
      </w:r>
    </w:p>
    <w:p w14:paraId="7CF17615" w14:textId="77777777" w:rsidR="000D6F10" w:rsidRPr="00D92093" w:rsidRDefault="000D6F10" w:rsidP="00D92093">
      <w:pPr>
        <w:pStyle w:val="NormalWeb"/>
        <w:spacing w:before="0" w:beforeAutospacing="0" w:after="300" w:afterAutospacing="0" w:line="360" w:lineRule="auto"/>
        <w:jc w:val="both"/>
        <w:divId w:val="1946308097"/>
        <w:rPr>
          <w:color w:val="6D6D6D"/>
        </w:rPr>
      </w:pPr>
      <w:r w:rsidRPr="00D92093">
        <w:rPr>
          <w:color w:val="6D6D6D"/>
        </w:rPr>
        <w:t>Bancos, cooperativas e financeiras são algumas das instituições que trabalham com a concessão de crédito. Entre as principais modalidades, estão o cartão de crédito, o cheque especial, o empréstimo e o financiamento.</w:t>
      </w:r>
    </w:p>
    <w:p w14:paraId="564C11C4" w14:textId="77777777" w:rsidR="000D6F10" w:rsidRPr="00D92093" w:rsidRDefault="000D6F10" w:rsidP="00D92093">
      <w:pPr>
        <w:pStyle w:val="Heading2"/>
        <w:spacing w:before="0" w:after="300" w:line="360" w:lineRule="auto"/>
        <w:jc w:val="both"/>
        <w:divId w:val="1946308097"/>
        <w:rPr>
          <w:rFonts w:ascii="Times New Roman" w:eastAsia="Times New Roman" w:hAnsi="Times New Roman" w:cs="Times New Roman"/>
          <w:color w:val="1B1D21"/>
          <w:sz w:val="24"/>
          <w:szCs w:val="24"/>
        </w:rPr>
      </w:pPr>
      <w:r w:rsidRPr="00D92093">
        <w:rPr>
          <w:rFonts w:ascii="Times New Roman" w:eastAsia="Times New Roman" w:hAnsi="Times New Roman" w:cs="Times New Roman"/>
          <w:color w:val="1B1D21"/>
          <w:sz w:val="24"/>
          <w:szCs w:val="24"/>
        </w:rPr>
        <w:t xml:space="preserve">Mercado de crédito: Os cinco </w:t>
      </w:r>
      <w:proofErr w:type="spellStart"/>
      <w:r w:rsidRPr="00D92093">
        <w:rPr>
          <w:rFonts w:ascii="Times New Roman" w:eastAsia="Times New Roman" w:hAnsi="Times New Roman" w:cs="Times New Roman"/>
          <w:color w:val="1B1D21"/>
          <w:sz w:val="24"/>
          <w:szCs w:val="24"/>
        </w:rPr>
        <w:t>C’s</w:t>
      </w:r>
      <w:proofErr w:type="spellEnd"/>
      <w:r w:rsidRPr="00D92093">
        <w:rPr>
          <w:rFonts w:ascii="Times New Roman" w:eastAsia="Times New Roman" w:hAnsi="Times New Roman" w:cs="Times New Roman"/>
          <w:color w:val="1B1D21"/>
          <w:sz w:val="24"/>
          <w:szCs w:val="24"/>
        </w:rPr>
        <w:t xml:space="preserve"> do crédito</w:t>
      </w:r>
    </w:p>
    <w:p w14:paraId="3F527C12" w14:textId="681BA898" w:rsidR="000D6F10" w:rsidRPr="00D92093" w:rsidRDefault="000D6F10" w:rsidP="00D92093">
      <w:pPr>
        <w:pStyle w:val="NormalWeb"/>
        <w:spacing w:before="0" w:beforeAutospacing="0" w:after="300" w:afterAutospacing="0" w:line="360" w:lineRule="auto"/>
        <w:jc w:val="both"/>
        <w:divId w:val="1946308097"/>
        <w:rPr>
          <w:color w:val="6D6D6D"/>
        </w:rPr>
      </w:pPr>
      <w:r w:rsidRPr="00D92093">
        <w:rPr>
          <w:color w:val="6D6D6D"/>
        </w:rPr>
        <w:t>Para que as operadoras </w:t>
      </w:r>
      <w:hyperlink r:id="rId15" w:tgtFrame="_blank" w:history="1">
        <w:r w:rsidRPr="00D92093">
          <w:rPr>
            <w:rStyle w:val="Hyperlink"/>
            <w:color w:val="50A2F8"/>
          </w:rPr>
          <w:t>concedam o crédito</w:t>
        </w:r>
      </w:hyperlink>
      <w:r w:rsidRPr="00D92093">
        <w:rPr>
          <w:color w:val="6D6D6D"/>
        </w:rPr>
        <w:t> com segurança, é fundamental analisar o perfil dos clientes com precisão. O princípio básico em todo o </w:t>
      </w:r>
      <w:r w:rsidRPr="00D92093">
        <w:rPr>
          <w:rStyle w:val="Strong"/>
          <w:color w:val="6D6D6D"/>
        </w:rPr>
        <w:t>mercado de</w:t>
      </w:r>
      <w:r w:rsidRPr="00D92093">
        <w:rPr>
          <w:color w:val="6D6D6D"/>
        </w:rPr>
        <w:t> </w:t>
      </w:r>
      <w:r w:rsidR="00103097">
        <w:rPr>
          <w:rStyle w:val="Strong"/>
          <w:color w:val="6D6D6D"/>
        </w:rPr>
        <w:t>crédito</w:t>
      </w:r>
      <w:proofErr w:type="gramStart"/>
      <w:r w:rsidR="00103097">
        <w:rPr>
          <w:rStyle w:val="Strong"/>
          <w:color w:val="6D6D6D"/>
        </w:rPr>
        <w:t xml:space="preserve"> </w:t>
      </w:r>
      <w:r w:rsidRPr="00D92093">
        <w:rPr>
          <w:rStyle w:val="Strong"/>
          <w:color w:val="6D6D6D"/>
        </w:rPr>
        <w:t> </w:t>
      </w:r>
      <w:proofErr w:type="gramEnd"/>
      <w:r w:rsidRPr="00D92093">
        <w:rPr>
          <w:color w:val="6D6D6D"/>
        </w:rPr>
        <w:t>é assegurar a saúde da operação.</w:t>
      </w:r>
    </w:p>
    <w:p w14:paraId="5A6E9FA5" w14:textId="77777777" w:rsidR="000D6F10" w:rsidRPr="00D92093" w:rsidRDefault="000D6F10" w:rsidP="00D92093">
      <w:pPr>
        <w:pStyle w:val="NormalWeb"/>
        <w:spacing w:before="0" w:beforeAutospacing="0" w:after="300" w:afterAutospacing="0" w:line="360" w:lineRule="auto"/>
        <w:jc w:val="both"/>
        <w:divId w:val="1946308097"/>
        <w:rPr>
          <w:color w:val="6D6D6D"/>
        </w:rPr>
      </w:pPr>
      <w:r w:rsidRPr="00D92093">
        <w:rPr>
          <w:color w:val="6D6D6D"/>
        </w:rPr>
        <w:t>A ideia é garantir a capacidade de pagamento e o crescimento saudável da carteira de consumidores que veem o crédito como uma excelente alternativa.</w:t>
      </w:r>
    </w:p>
    <w:p w14:paraId="3182EFAB" w14:textId="77777777" w:rsidR="00103097" w:rsidRDefault="00103097" w:rsidP="00D92093">
      <w:pPr>
        <w:pStyle w:val="NormalWeb"/>
        <w:spacing w:before="0" w:beforeAutospacing="0" w:after="300" w:afterAutospacing="0" w:line="360" w:lineRule="auto"/>
        <w:jc w:val="both"/>
        <w:divId w:val="1946308097"/>
        <w:rPr>
          <w:color w:val="6D6D6D"/>
        </w:rPr>
      </w:pPr>
    </w:p>
    <w:p w14:paraId="07314CAA" w14:textId="77777777" w:rsidR="00103097" w:rsidRDefault="00103097" w:rsidP="00D92093">
      <w:pPr>
        <w:pStyle w:val="NormalWeb"/>
        <w:spacing w:before="0" w:beforeAutospacing="0" w:after="300" w:afterAutospacing="0" w:line="360" w:lineRule="auto"/>
        <w:jc w:val="both"/>
        <w:divId w:val="1946308097"/>
        <w:rPr>
          <w:color w:val="6D6D6D"/>
        </w:rPr>
      </w:pPr>
    </w:p>
    <w:p w14:paraId="0956CB8F" w14:textId="77777777" w:rsidR="00103097" w:rsidRDefault="00103097" w:rsidP="00D92093">
      <w:pPr>
        <w:pStyle w:val="NormalWeb"/>
        <w:spacing w:before="0" w:beforeAutospacing="0" w:after="300" w:afterAutospacing="0" w:line="360" w:lineRule="auto"/>
        <w:jc w:val="both"/>
        <w:divId w:val="1946308097"/>
        <w:rPr>
          <w:color w:val="6D6D6D"/>
        </w:rPr>
      </w:pPr>
    </w:p>
    <w:p w14:paraId="61CBF075" w14:textId="77777777" w:rsidR="00103097" w:rsidRDefault="00103097" w:rsidP="00D92093">
      <w:pPr>
        <w:pStyle w:val="NormalWeb"/>
        <w:spacing w:before="0" w:beforeAutospacing="0" w:after="300" w:afterAutospacing="0" w:line="360" w:lineRule="auto"/>
        <w:jc w:val="both"/>
        <w:divId w:val="1946308097"/>
        <w:rPr>
          <w:color w:val="6D6D6D"/>
        </w:rPr>
      </w:pPr>
    </w:p>
    <w:p w14:paraId="60EF665D" w14:textId="315AF232" w:rsidR="000D6F10" w:rsidRPr="00103097" w:rsidRDefault="00103097" w:rsidP="00D92093">
      <w:pPr>
        <w:pStyle w:val="NormalWeb"/>
        <w:spacing w:before="0" w:beforeAutospacing="0" w:after="300" w:afterAutospacing="0" w:line="360" w:lineRule="auto"/>
        <w:jc w:val="both"/>
        <w:divId w:val="1946308097"/>
        <w:rPr>
          <w:b/>
          <w:color w:val="6D6D6D"/>
        </w:rPr>
      </w:pPr>
      <w:r>
        <w:rPr>
          <w:b/>
          <w:color w:val="6D6D6D"/>
        </w:rPr>
        <w:t>O</w:t>
      </w:r>
      <w:r w:rsidRPr="00103097">
        <w:rPr>
          <w:b/>
          <w:color w:val="6D6D6D"/>
        </w:rPr>
        <w:t>S</w:t>
      </w:r>
      <w:r w:rsidR="000D6F10" w:rsidRPr="00103097">
        <w:rPr>
          <w:b/>
          <w:color w:val="6D6D6D"/>
        </w:rPr>
        <w:t xml:space="preserve"> cinco </w:t>
      </w:r>
      <w:proofErr w:type="spellStart"/>
      <w:r w:rsidR="000D6F10" w:rsidRPr="00103097">
        <w:rPr>
          <w:b/>
          <w:color w:val="6D6D6D"/>
        </w:rPr>
        <w:t>C’s</w:t>
      </w:r>
      <w:proofErr w:type="spellEnd"/>
      <w:r w:rsidR="000D6F10" w:rsidRPr="00103097">
        <w:rPr>
          <w:b/>
          <w:color w:val="6D6D6D"/>
        </w:rPr>
        <w:t xml:space="preserve"> utilizados na análise de crédito:</w:t>
      </w:r>
    </w:p>
    <w:p w14:paraId="653F6129" w14:textId="53B12C38" w:rsidR="000D6F10" w:rsidRPr="00103097" w:rsidRDefault="000D6F10" w:rsidP="00103097">
      <w:pPr>
        <w:pStyle w:val="Heading3"/>
        <w:numPr>
          <w:ilvl w:val="0"/>
          <w:numId w:val="44"/>
        </w:numPr>
        <w:spacing w:before="0" w:after="300" w:line="360" w:lineRule="auto"/>
        <w:jc w:val="both"/>
        <w:divId w:val="1946308097"/>
        <w:rPr>
          <w:rFonts w:ascii="Times New Roman" w:eastAsia="Times New Roman" w:hAnsi="Times New Roman" w:cs="Times New Roman"/>
          <w:color w:val="1B1D21"/>
        </w:rPr>
      </w:pPr>
      <w:r w:rsidRPr="00D92093">
        <w:rPr>
          <w:rStyle w:val="Strong"/>
          <w:rFonts w:ascii="Times New Roman" w:eastAsia="Times New Roman" w:hAnsi="Times New Roman" w:cs="Times New Roman"/>
          <w:b w:val="0"/>
          <w:bCs w:val="0"/>
          <w:color w:val="1B1D21"/>
        </w:rPr>
        <w:t>Caráter</w:t>
      </w:r>
      <w:r w:rsidR="00103097">
        <w:rPr>
          <w:rStyle w:val="Strong"/>
          <w:rFonts w:ascii="Times New Roman" w:eastAsia="Times New Roman" w:hAnsi="Times New Roman" w:cs="Times New Roman"/>
          <w:b w:val="0"/>
          <w:bCs w:val="0"/>
          <w:color w:val="1B1D21"/>
        </w:rPr>
        <w:t xml:space="preserve"> </w:t>
      </w:r>
      <w:r w:rsidRPr="00D92093">
        <w:rPr>
          <w:rFonts w:ascii="Times New Roman" w:hAnsi="Times New Roman" w:cs="Times New Roman"/>
          <w:color w:val="6D6D6D"/>
        </w:rPr>
        <w:t>Leva em consideração aspectos como o histórico de crédito e o relacionamento com os fornecedores.</w:t>
      </w:r>
    </w:p>
    <w:p w14:paraId="6F539CBA" w14:textId="0136B3EB" w:rsidR="000D6F10" w:rsidRPr="00103097" w:rsidRDefault="000D6F10" w:rsidP="00103097">
      <w:pPr>
        <w:pStyle w:val="Heading3"/>
        <w:numPr>
          <w:ilvl w:val="0"/>
          <w:numId w:val="44"/>
        </w:numPr>
        <w:spacing w:before="0" w:after="300" w:line="360" w:lineRule="auto"/>
        <w:jc w:val="both"/>
        <w:divId w:val="1946308097"/>
        <w:rPr>
          <w:rFonts w:ascii="Times New Roman" w:eastAsia="Times New Roman" w:hAnsi="Times New Roman" w:cs="Times New Roman"/>
          <w:color w:val="1B1D21"/>
        </w:rPr>
      </w:pPr>
      <w:r w:rsidRPr="00D92093">
        <w:rPr>
          <w:rStyle w:val="Strong"/>
          <w:rFonts w:ascii="Times New Roman" w:eastAsia="Times New Roman" w:hAnsi="Times New Roman" w:cs="Times New Roman"/>
          <w:b w:val="0"/>
          <w:bCs w:val="0"/>
          <w:color w:val="1B1D21"/>
        </w:rPr>
        <w:t>Condições</w:t>
      </w:r>
      <w:r w:rsidR="00103097">
        <w:rPr>
          <w:rStyle w:val="Strong"/>
          <w:rFonts w:ascii="Times New Roman" w:eastAsia="Times New Roman" w:hAnsi="Times New Roman" w:cs="Times New Roman"/>
          <w:b w:val="0"/>
          <w:bCs w:val="0"/>
          <w:color w:val="1B1D21"/>
        </w:rPr>
        <w:t xml:space="preserve">: </w:t>
      </w:r>
      <w:r w:rsidRPr="00D92093">
        <w:rPr>
          <w:rFonts w:ascii="Times New Roman" w:hAnsi="Times New Roman" w:cs="Times New Roman"/>
          <w:color w:val="6D6D6D"/>
        </w:rPr>
        <w:t>Se refere às condições financeiras da empresa ou pessoa, que, muitas vezes, podem indicar o motivo que leva o cliente à busca por crédito.</w:t>
      </w:r>
    </w:p>
    <w:p w14:paraId="1079220F" w14:textId="62F01181" w:rsidR="000D6F10" w:rsidRPr="00103097" w:rsidRDefault="000D6F10" w:rsidP="00103097">
      <w:pPr>
        <w:pStyle w:val="Heading3"/>
        <w:numPr>
          <w:ilvl w:val="0"/>
          <w:numId w:val="44"/>
        </w:numPr>
        <w:spacing w:before="0" w:after="300" w:line="360" w:lineRule="auto"/>
        <w:jc w:val="both"/>
        <w:divId w:val="1946308097"/>
        <w:rPr>
          <w:rFonts w:ascii="Times New Roman" w:eastAsia="Times New Roman" w:hAnsi="Times New Roman" w:cs="Times New Roman"/>
          <w:color w:val="1B1D21"/>
        </w:rPr>
      </w:pPr>
      <w:r w:rsidRPr="00D92093">
        <w:rPr>
          <w:rStyle w:val="Strong"/>
          <w:rFonts w:ascii="Times New Roman" w:eastAsia="Times New Roman" w:hAnsi="Times New Roman" w:cs="Times New Roman"/>
          <w:b w:val="0"/>
          <w:bCs w:val="0"/>
          <w:color w:val="1B1D21"/>
        </w:rPr>
        <w:t>Capacidade</w:t>
      </w:r>
      <w:r w:rsidR="00103097">
        <w:rPr>
          <w:rStyle w:val="Strong"/>
          <w:rFonts w:ascii="Times New Roman" w:eastAsia="Times New Roman" w:hAnsi="Times New Roman" w:cs="Times New Roman"/>
          <w:b w:val="0"/>
          <w:bCs w:val="0"/>
          <w:color w:val="1B1D21"/>
        </w:rPr>
        <w:t xml:space="preserve">: </w:t>
      </w:r>
      <w:proofErr w:type="gramStart"/>
      <w:r w:rsidRPr="00D92093">
        <w:rPr>
          <w:rFonts w:ascii="Times New Roman" w:hAnsi="Times New Roman" w:cs="Times New Roman"/>
          <w:color w:val="6D6D6D"/>
        </w:rPr>
        <w:t>Analisa</w:t>
      </w:r>
      <w:proofErr w:type="gramEnd"/>
      <w:r w:rsidRPr="00D92093">
        <w:rPr>
          <w:rFonts w:ascii="Times New Roman" w:hAnsi="Times New Roman" w:cs="Times New Roman"/>
          <w:color w:val="6D6D6D"/>
        </w:rPr>
        <w:t xml:space="preserve"> as atuais dívidas do contratante, o perfil desses débitos e de que modo as obrigações já contratadas podem impactar no pagamento de um empréstimo, por exemplo.</w:t>
      </w:r>
    </w:p>
    <w:p w14:paraId="615B81CE" w14:textId="75CCE767" w:rsidR="000D6F10" w:rsidRPr="00103097" w:rsidRDefault="000D6F10" w:rsidP="00103097">
      <w:pPr>
        <w:pStyle w:val="Heading3"/>
        <w:numPr>
          <w:ilvl w:val="0"/>
          <w:numId w:val="44"/>
        </w:numPr>
        <w:spacing w:before="0" w:after="300" w:line="360" w:lineRule="auto"/>
        <w:jc w:val="both"/>
        <w:divId w:val="1946308097"/>
        <w:rPr>
          <w:rFonts w:ascii="Times New Roman" w:eastAsia="Times New Roman" w:hAnsi="Times New Roman" w:cs="Times New Roman"/>
          <w:color w:val="1B1D21"/>
        </w:rPr>
      </w:pPr>
      <w:r w:rsidRPr="00D92093">
        <w:rPr>
          <w:rStyle w:val="Strong"/>
          <w:rFonts w:ascii="Times New Roman" w:eastAsia="Times New Roman" w:hAnsi="Times New Roman" w:cs="Times New Roman"/>
          <w:b w:val="0"/>
          <w:bCs w:val="0"/>
          <w:color w:val="1B1D21"/>
        </w:rPr>
        <w:t>Caixa</w:t>
      </w:r>
      <w:r w:rsidR="00103097">
        <w:rPr>
          <w:rStyle w:val="Strong"/>
          <w:rFonts w:ascii="Times New Roman" w:eastAsia="Times New Roman" w:hAnsi="Times New Roman" w:cs="Times New Roman"/>
          <w:b w:val="0"/>
          <w:bCs w:val="0"/>
          <w:color w:val="1B1D21"/>
        </w:rPr>
        <w:t xml:space="preserve">: </w:t>
      </w:r>
      <w:r w:rsidRPr="00D92093">
        <w:rPr>
          <w:rFonts w:ascii="Times New Roman" w:hAnsi="Times New Roman" w:cs="Times New Roman"/>
          <w:color w:val="6D6D6D"/>
        </w:rPr>
        <w:t>Nesse C, a avaliação diz respeito às perspectivas de geração de caixa na organização, a partir de documentos como o balanço e o demonstrativo financeiro.</w:t>
      </w:r>
    </w:p>
    <w:p w14:paraId="37340B16" w14:textId="4762B9E9" w:rsidR="000D6F10" w:rsidRPr="00103097" w:rsidRDefault="000D6F10" w:rsidP="00103097">
      <w:pPr>
        <w:pStyle w:val="Heading3"/>
        <w:numPr>
          <w:ilvl w:val="0"/>
          <w:numId w:val="44"/>
        </w:numPr>
        <w:spacing w:before="0" w:after="300" w:line="360" w:lineRule="auto"/>
        <w:jc w:val="both"/>
        <w:divId w:val="1946308097"/>
        <w:rPr>
          <w:rFonts w:ascii="Times New Roman" w:eastAsia="Times New Roman" w:hAnsi="Times New Roman" w:cs="Times New Roman"/>
          <w:color w:val="1B1D21"/>
        </w:rPr>
      </w:pPr>
      <w:r w:rsidRPr="00D92093">
        <w:rPr>
          <w:rStyle w:val="Strong"/>
          <w:rFonts w:ascii="Times New Roman" w:eastAsia="Times New Roman" w:hAnsi="Times New Roman" w:cs="Times New Roman"/>
          <w:b w:val="0"/>
          <w:bCs w:val="0"/>
          <w:color w:val="1B1D21"/>
        </w:rPr>
        <w:t>Colateral</w:t>
      </w:r>
      <w:r w:rsidR="00103097">
        <w:rPr>
          <w:rStyle w:val="Strong"/>
          <w:rFonts w:ascii="Times New Roman" w:eastAsia="Times New Roman" w:hAnsi="Times New Roman" w:cs="Times New Roman"/>
          <w:b w:val="0"/>
          <w:bCs w:val="0"/>
          <w:color w:val="1B1D21"/>
        </w:rPr>
        <w:t xml:space="preserve">: </w:t>
      </w:r>
      <w:r w:rsidRPr="00D92093">
        <w:rPr>
          <w:rFonts w:ascii="Times New Roman" w:hAnsi="Times New Roman" w:cs="Times New Roman"/>
          <w:color w:val="6D6D6D"/>
        </w:rPr>
        <w:t>Essa palavra dá significado à contrapartida em bens, exigidos como garantia nas operações de crédito; no caso das pequenas e médias empresas, essa condição é substituída por um avalista.</w:t>
      </w:r>
    </w:p>
    <w:p w14:paraId="62554235" w14:textId="77777777" w:rsidR="009C2120" w:rsidRPr="00D92093" w:rsidRDefault="009C2120" w:rsidP="00D92093">
      <w:pPr>
        <w:pStyle w:val="Heading1"/>
        <w:spacing w:line="360" w:lineRule="auto"/>
        <w:jc w:val="both"/>
        <w:divId w:val="365637861"/>
        <w:rPr>
          <w:rFonts w:ascii="Times New Roman" w:eastAsia="Times New Roman" w:hAnsi="Times New Roman" w:cs="Times New Roman"/>
          <w:color w:val="000000"/>
          <w:sz w:val="24"/>
          <w:szCs w:val="24"/>
        </w:rPr>
      </w:pPr>
      <w:r w:rsidRPr="00D92093">
        <w:rPr>
          <w:rFonts w:ascii="Times New Roman" w:eastAsia="Times New Roman" w:hAnsi="Times New Roman" w:cs="Times New Roman"/>
          <w:color w:val="000000"/>
          <w:sz w:val="24"/>
          <w:szCs w:val="24"/>
        </w:rPr>
        <w:t>Mercado de crédito</w:t>
      </w:r>
    </w:p>
    <w:p w14:paraId="7BD9D3ED" w14:textId="77777777" w:rsidR="009C2120" w:rsidRPr="00D92093" w:rsidRDefault="009C2120" w:rsidP="00D92093">
      <w:pPr>
        <w:pStyle w:val="Heading2"/>
        <w:spacing w:before="0" w:line="360" w:lineRule="auto"/>
        <w:jc w:val="both"/>
        <w:divId w:val="365637861"/>
        <w:rPr>
          <w:rFonts w:ascii="Times New Roman" w:eastAsia="Times New Roman" w:hAnsi="Times New Roman" w:cs="Times New Roman"/>
          <w:color w:val="000000"/>
          <w:sz w:val="24"/>
          <w:szCs w:val="24"/>
        </w:rPr>
      </w:pPr>
      <w:r w:rsidRPr="00D92093">
        <w:rPr>
          <w:rFonts w:ascii="Times New Roman" w:eastAsia="Times New Roman" w:hAnsi="Times New Roman" w:cs="Times New Roman"/>
          <w:color w:val="000000"/>
          <w:sz w:val="24"/>
          <w:szCs w:val="24"/>
        </w:rPr>
        <w:t>O que é mercado de crédito. Entenda melhor o conceito de mercado de crédito e descubra sua importância!</w:t>
      </w:r>
    </w:p>
    <w:p w14:paraId="6EA421C8" w14:textId="77777777" w:rsidR="009C2120" w:rsidRPr="00D92093" w:rsidRDefault="009C2120" w:rsidP="00D92093">
      <w:pPr>
        <w:pStyle w:val="Heading2"/>
        <w:spacing w:line="360" w:lineRule="auto"/>
        <w:jc w:val="both"/>
        <w:divId w:val="775293521"/>
        <w:rPr>
          <w:rFonts w:ascii="Times New Roman" w:eastAsia="Times New Roman" w:hAnsi="Times New Roman" w:cs="Times New Roman"/>
          <w:color w:val="000000"/>
          <w:sz w:val="24"/>
          <w:szCs w:val="24"/>
        </w:rPr>
      </w:pPr>
      <w:r w:rsidRPr="00D92093">
        <w:rPr>
          <w:rFonts w:ascii="Times New Roman" w:eastAsia="Times New Roman" w:hAnsi="Times New Roman" w:cs="Times New Roman"/>
          <w:color w:val="000000"/>
          <w:sz w:val="24"/>
          <w:szCs w:val="24"/>
        </w:rPr>
        <w:t>O que é mercado de crédito</w:t>
      </w:r>
    </w:p>
    <w:p w14:paraId="29B0EB12" w14:textId="77777777" w:rsidR="009C2120" w:rsidRPr="00D92093" w:rsidRDefault="009C2120" w:rsidP="00D92093">
      <w:pPr>
        <w:pStyle w:val="NormalWeb"/>
        <w:spacing w:line="360" w:lineRule="auto"/>
        <w:jc w:val="both"/>
        <w:divId w:val="775293521"/>
        <w:rPr>
          <w:color w:val="000000"/>
        </w:rPr>
      </w:pPr>
      <w:r w:rsidRPr="00D92093">
        <w:rPr>
          <w:rStyle w:val="Strong"/>
          <w:color w:val="000000"/>
        </w:rPr>
        <w:t>Mercado de crédito</w:t>
      </w:r>
      <w:r w:rsidRPr="00D92093">
        <w:rPr>
          <w:color w:val="000000"/>
        </w:rPr>
        <w:t> é o local onde acontecem e são registradas operações de crédito e financiamento para pessoas físicas e jurídicas, sendo parte integrante do </w:t>
      </w:r>
      <w:r w:rsidRPr="00D92093">
        <w:rPr>
          <w:rStyle w:val="Strong"/>
          <w:color w:val="000000"/>
        </w:rPr>
        <w:t>sistema financeiro nacional</w:t>
      </w:r>
      <w:r w:rsidRPr="00D92093">
        <w:rPr>
          <w:color w:val="000000"/>
        </w:rPr>
        <w:t>, em conjunto com os mercados de câmbio e capitais.</w:t>
      </w:r>
    </w:p>
    <w:p w14:paraId="0336DD4C" w14:textId="67968898" w:rsidR="009C2120" w:rsidRPr="00D92093" w:rsidRDefault="009C2120" w:rsidP="00D92093">
      <w:pPr>
        <w:pStyle w:val="NormalWeb"/>
        <w:spacing w:line="360" w:lineRule="auto"/>
        <w:jc w:val="both"/>
        <w:divId w:val="775293521"/>
        <w:rPr>
          <w:color w:val="000000"/>
        </w:rPr>
      </w:pPr>
      <w:r w:rsidRPr="00D92093">
        <w:rPr>
          <w:rStyle w:val="Strong"/>
          <w:color w:val="000000"/>
        </w:rPr>
        <w:t>→ </w:t>
      </w:r>
      <w:r w:rsidRPr="00D92093">
        <w:rPr>
          <w:rStyle w:val="Emphasis"/>
          <w:b/>
          <w:bCs/>
          <w:color w:val="000000"/>
        </w:rPr>
        <w:t>Como Saber a Hora de E</w:t>
      </w:r>
      <w:r w:rsidR="00D92093" w:rsidRPr="00D92093">
        <w:rPr>
          <w:rStyle w:val="Emphasis"/>
          <w:b/>
          <w:bCs/>
          <w:color w:val="000000"/>
        </w:rPr>
        <w:t>ntrar e Sair dos Investimentos?</w:t>
      </w:r>
    </w:p>
    <w:p w14:paraId="6AD45239" w14:textId="77777777" w:rsidR="009C2120" w:rsidRPr="00D92093" w:rsidRDefault="009C2120" w:rsidP="00D92093">
      <w:pPr>
        <w:pStyle w:val="NormalWeb"/>
        <w:spacing w:line="360" w:lineRule="auto"/>
        <w:jc w:val="both"/>
        <w:divId w:val="775293521"/>
        <w:rPr>
          <w:color w:val="000000"/>
        </w:rPr>
      </w:pPr>
      <w:r w:rsidRPr="00D92093">
        <w:rPr>
          <w:color w:val="000000"/>
        </w:rPr>
        <w:t>O </w:t>
      </w:r>
      <w:r w:rsidRPr="00D92093">
        <w:rPr>
          <w:rStyle w:val="Strong"/>
          <w:color w:val="000000"/>
        </w:rPr>
        <w:t>mercado de crédito</w:t>
      </w:r>
      <w:r w:rsidRPr="00D92093">
        <w:rPr>
          <w:color w:val="000000"/>
        </w:rPr>
        <w:t> é um importante instrumento econômico para estímulo da </w:t>
      </w:r>
      <w:r w:rsidRPr="00D92093">
        <w:rPr>
          <w:rStyle w:val="Strong"/>
          <w:color w:val="000000"/>
        </w:rPr>
        <w:t>economia</w:t>
      </w:r>
      <w:r w:rsidRPr="00D92093">
        <w:rPr>
          <w:color w:val="000000"/>
        </w:rPr>
        <w:t>, funcionando também como um indicador que demonstra o nível de endividamento da população de um país.</w:t>
      </w:r>
    </w:p>
    <w:p w14:paraId="6F0BCD60" w14:textId="4DDF9981" w:rsidR="009C2120" w:rsidRPr="00D92093" w:rsidRDefault="009C2120" w:rsidP="00D92093">
      <w:pPr>
        <w:pStyle w:val="NormalWeb"/>
        <w:spacing w:line="360" w:lineRule="auto"/>
        <w:jc w:val="both"/>
        <w:divId w:val="775293521"/>
        <w:rPr>
          <w:color w:val="000000"/>
        </w:rPr>
      </w:pPr>
      <w:r w:rsidRPr="00D92093">
        <w:rPr>
          <w:color w:val="000000"/>
        </w:rPr>
        <w:t xml:space="preserve">As operações de crédito no Brasil são concedidas por bancos, financeiras e instituições de fomento autorizadas a operar </w:t>
      </w:r>
      <w:proofErr w:type="gramStart"/>
      <w:r w:rsidRPr="00D92093">
        <w:rPr>
          <w:color w:val="000000"/>
        </w:rPr>
        <w:t>pelo</w:t>
      </w:r>
      <w:proofErr w:type="gramEnd"/>
    </w:p>
    <w:p w14:paraId="32D2CEE4" w14:textId="77777777" w:rsidR="009C2120" w:rsidRPr="00D92093" w:rsidRDefault="009C2120" w:rsidP="00D92093">
      <w:pPr>
        <w:pStyle w:val="Heading3"/>
        <w:spacing w:line="360" w:lineRule="auto"/>
        <w:jc w:val="both"/>
        <w:divId w:val="1220940119"/>
        <w:rPr>
          <w:rFonts w:ascii="Times New Roman" w:eastAsia="Times New Roman" w:hAnsi="Times New Roman" w:cs="Times New Roman"/>
          <w:color w:val="000000"/>
        </w:rPr>
      </w:pPr>
      <w:r w:rsidRPr="00D92093">
        <w:rPr>
          <w:rFonts w:ascii="Times New Roman" w:eastAsia="Times New Roman" w:hAnsi="Times New Roman" w:cs="Times New Roman"/>
          <w:color w:val="000000"/>
        </w:rPr>
        <w:t>Quer ficar por dentro de tudo que acontece no mercado financeiro?</w:t>
      </w:r>
    </w:p>
    <w:p w14:paraId="5C57D3C6" w14:textId="77777777" w:rsidR="009C2120" w:rsidRPr="00D92093" w:rsidRDefault="009C2120" w:rsidP="00D92093">
      <w:pPr>
        <w:spacing w:line="360" w:lineRule="auto"/>
        <w:jc w:val="both"/>
        <w:divId w:val="1220940119"/>
        <w:rPr>
          <w:rFonts w:ascii="Times New Roman" w:eastAsia="Times New Roman" w:hAnsi="Times New Roman" w:cs="Times New Roman"/>
          <w:color w:val="000000"/>
          <w:sz w:val="24"/>
          <w:szCs w:val="24"/>
        </w:rPr>
      </w:pPr>
      <w:r w:rsidRPr="00D92093">
        <w:rPr>
          <w:rStyle w:val="newsletter-description"/>
          <w:rFonts w:ascii="Times New Roman" w:eastAsia="Times New Roman" w:hAnsi="Times New Roman" w:cs="Times New Roman"/>
          <w:color w:val="000000"/>
          <w:sz w:val="24"/>
          <w:szCs w:val="24"/>
        </w:rPr>
        <w:t>Receba de segunda a sexta as </w:t>
      </w:r>
      <w:r w:rsidRPr="00D92093">
        <w:rPr>
          <w:rStyle w:val="newsletter-description"/>
          <w:rFonts w:ascii="Times New Roman" w:eastAsia="Times New Roman" w:hAnsi="Times New Roman" w:cs="Times New Roman"/>
          <w:color w:val="000000"/>
          <w:sz w:val="24"/>
          <w:szCs w:val="24"/>
          <w:u w:val="single"/>
        </w:rPr>
        <w:t>principais notícias e análises</w:t>
      </w:r>
      <w:r w:rsidRPr="00D92093">
        <w:rPr>
          <w:rStyle w:val="newsletter-description"/>
          <w:rFonts w:ascii="Times New Roman" w:eastAsia="Times New Roman" w:hAnsi="Times New Roman" w:cs="Times New Roman"/>
          <w:color w:val="000000"/>
          <w:sz w:val="24"/>
          <w:szCs w:val="24"/>
        </w:rPr>
        <w:t>. É grátis!</w:t>
      </w:r>
    </w:p>
    <w:p w14:paraId="30642FB1" w14:textId="77777777" w:rsidR="009C2120" w:rsidRPr="00D92093" w:rsidRDefault="009C2120" w:rsidP="00D92093">
      <w:pPr>
        <w:pStyle w:val="z-TopofForm"/>
        <w:spacing w:line="360" w:lineRule="auto"/>
        <w:jc w:val="both"/>
        <w:divId w:val="1220940119"/>
        <w:rPr>
          <w:rFonts w:ascii="Times New Roman" w:hAnsi="Times New Roman" w:cs="Times New Roman"/>
          <w:sz w:val="24"/>
          <w:szCs w:val="24"/>
        </w:rPr>
      </w:pPr>
      <w:r w:rsidRPr="00D92093">
        <w:rPr>
          <w:rFonts w:ascii="Times New Roman" w:hAnsi="Times New Roman" w:cs="Times New Roman"/>
          <w:sz w:val="24"/>
          <w:szCs w:val="24"/>
        </w:rPr>
        <w:t>Parte superior do formulário</w:t>
      </w:r>
    </w:p>
    <w:p w14:paraId="0E866E33" w14:textId="77777777" w:rsidR="009C2120" w:rsidRPr="00D92093" w:rsidRDefault="009C2120" w:rsidP="00D92093">
      <w:pPr>
        <w:spacing w:line="360" w:lineRule="auto"/>
        <w:jc w:val="both"/>
        <w:divId w:val="1220940119"/>
        <w:rPr>
          <w:rFonts w:ascii="Times New Roman" w:eastAsia="Times New Roman" w:hAnsi="Times New Roman" w:cs="Times New Roman"/>
          <w:color w:val="000000"/>
          <w:sz w:val="24"/>
          <w:szCs w:val="24"/>
        </w:rPr>
      </w:pPr>
      <w:r w:rsidRPr="00D92093">
        <w:rPr>
          <w:rStyle w:val="newsletter-disclaimer"/>
          <w:rFonts w:ascii="Times New Roman" w:eastAsia="Times New Roman" w:hAnsi="Times New Roman" w:cs="Times New Roman"/>
          <w:color w:val="000000"/>
          <w:sz w:val="24"/>
          <w:szCs w:val="24"/>
        </w:rPr>
        <w:t xml:space="preserve">Ao clicar no botão você autoriza o The Capital </w:t>
      </w:r>
      <w:proofErr w:type="spellStart"/>
      <w:r w:rsidRPr="00D92093">
        <w:rPr>
          <w:rStyle w:val="newsletter-disclaimer"/>
          <w:rFonts w:ascii="Times New Roman" w:eastAsia="Times New Roman" w:hAnsi="Times New Roman" w:cs="Times New Roman"/>
          <w:color w:val="000000"/>
          <w:sz w:val="24"/>
          <w:szCs w:val="24"/>
        </w:rPr>
        <w:t>Advisor</w:t>
      </w:r>
      <w:proofErr w:type="spellEnd"/>
      <w:r w:rsidRPr="00D92093">
        <w:rPr>
          <w:rStyle w:val="newsletter-disclaimer"/>
          <w:rFonts w:ascii="Times New Roman" w:eastAsia="Times New Roman" w:hAnsi="Times New Roman" w:cs="Times New Roman"/>
          <w:color w:val="000000"/>
          <w:sz w:val="24"/>
          <w:szCs w:val="24"/>
        </w:rPr>
        <w:t xml:space="preserve"> a utilizar os dados fornecidos para encaminhar conteúdos informativos e publicitários.</w:t>
      </w:r>
    </w:p>
    <w:p w14:paraId="563E4649" w14:textId="77777777" w:rsidR="009C2120" w:rsidRPr="00D92093" w:rsidRDefault="009C2120" w:rsidP="00D92093">
      <w:pPr>
        <w:pStyle w:val="z-BottomofForm"/>
        <w:spacing w:line="360" w:lineRule="auto"/>
        <w:jc w:val="both"/>
        <w:divId w:val="1220940119"/>
        <w:rPr>
          <w:rFonts w:ascii="Times New Roman" w:hAnsi="Times New Roman" w:cs="Times New Roman"/>
          <w:sz w:val="24"/>
          <w:szCs w:val="24"/>
        </w:rPr>
      </w:pPr>
      <w:r w:rsidRPr="00D92093">
        <w:rPr>
          <w:rFonts w:ascii="Times New Roman" w:hAnsi="Times New Roman" w:cs="Times New Roman"/>
          <w:sz w:val="24"/>
          <w:szCs w:val="24"/>
        </w:rPr>
        <w:t>Parte inferior do formulário</w:t>
      </w:r>
    </w:p>
    <w:p w14:paraId="2E1B3B5B" w14:textId="77777777" w:rsidR="009C2120" w:rsidRPr="00D92093" w:rsidRDefault="009C2120" w:rsidP="00D92093">
      <w:pPr>
        <w:pStyle w:val="Heading2"/>
        <w:spacing w:line="360" w:lineRule="auto"/>
        <w:jc w:val="both"/>
        <w:divId w:val="775293521"/>
        <w:rPr>
          <w:rFonts w:ascii="Times New Roman" w:eastAsia="Times New Roman" w:hAnsi="Times New Roman" w:cs="Times New Roman"/>
          <w:color w:val="000000"/>
          <w:sz w:val="24"/>
          <w:szCs w:val="24"/>
        </w:rPr>
      </w:pPr>
      <w:r w:rsidRPr="00D92093">
        <w:rPr>
          <w:rFonts w:ascii="Times New Roman" w:eastAsia="Times New Roman" w:hAnsi="Times New Roman" w:cs="Times New Roman"/>
          <w:color w:val="000000"/>
          <w:sz w:val="24"/>
          <w:szCs w:val="24"/>
        </w:rPr>
        <w:t>Como funciona o mercado de crédito</w:t>
      </w:r>
    </w:p>
    <w:p w14:paraId="65C0EDEB" w14:textId="77777777" w:rsidR="009C2120" w:rsidRPr="00D92093" w:rsidRDefault="009C2120" w:rsidP="00D92093">
      <w:pPr>
        <w:pStyle w:val="NormalWeb"/>
        <w:spacing w:line="360" w:lineRule="auto"/>
        <w:jc w:val="both"/>
        <w:divId w:val="775293521"/>
        <w:rPr>
          <w:color w:val="000000"/>
        </w:rPr>
      </w:pPr>
      <w:r w:rsidRPr="00D92093">
        <w:rPr>
          <w:color w:val="000000"/>
        </w:rPr>
        <w:t>No </w:t>
      </w:r>
      <w:r w:rsidRPr="00D92093">
        <w:rPr>
          <w:rStyle w:val="Strong"/>
          <w:color w:val="000000"/>
        </w:rPr>
        <w:t>mercado de crédito</w:t>
      </w:r>
      <w:r w:rsidRPr="00D92093">
        <w:rPr>
          <w:color w:val="000000"/>
        </w:rPr>
        <w:t>, temos em geral dois atores, o </w:t>
      </w:r>
      <w:r w:rsidRPr="00D92093">
        <w:rPr>
          <w:rStyle w:val="Strong"/>
          <w:color w:val="000000"/>
        </w:rPr>
        <w:t>credor</w:t>
      </w:r>
      <w:r w:rsidRPr="00D92093">
        <w:rPr>
          <w:color w:val="000000"/>
        </w:rPr>
        <w:t> (quem concede o empréstimo) e o </w:t>
      </w:r>
      <w:r w:rsidRPr="00D92093">
        <w:rPr>
          <w:rStyle w:val="Strong"/>
          <w:color w:val="000000"/>
        </w:rPr>
        <w:t>devedor</w:t>
      </w:r>
      <w:r w:rsidRPr="00D92093">
        <w:rPr>
          <w:color w:val="000000"/>
        </w:rPr>
        <w:t> (pessoa física ou jurídica que contrai o empréstimo).</w:t>
      </w:r>
    </w:p>
    <w:p w14:paraId="357444BC" w14:textId="1610DBD5" w:rsidR="009C2120" w:rsidRPr="00D92093" w:rsidRDefault="009C2120" w:rsidP="00D92093">
      <w:pPr>
        <w:pStyle w:val="NormalWeb"/>
        <w:spacing w:line="360" w:lineRule="auto"/>
        <w:jc w:val="both"/>
        <w:divId w:val="775293521"/>
        <w:rPr>
          <w:color w:val="000000"/>
        </w:rPr>
      </w:pPr>
      <w:r w:rsidRPr="00D92093">
        <w:rPr>
          <w:color w:val="000000"/>
        </w:rPr>
        <w:t>Para concessão de </w:t>
      </w:r>
      <w:r w:rsidRPr="00D92093">
        <w:rPr>
          <w:rStyle w:val="Strong"/>
          <w:color w:val="000000"/>
        </w:rPr>
        <w:t>empréstimos e financiamentos</w:t>
      </w:r>
      <w:r w:rsidRPr="00D92093">
        <w:rPr>
          <w:color w:val="000000"/>
        </w:rPr>
        <w:t xml:space="preserve">, as instituições financeiras cobram dos seus clientes uma remuneração, </w:t>
      </w:r>
      <w:proofErr w:type="gramStart"/>
      <w:r w:rsidRPr="00D92093">
        <w:rPr>
          <w:color w:val="000000"/>
        </w:rPr>
        <w:t>o tradicional juros</w:t>
      </w:r>
      <w:proofErr w:type="gramEnd"/>
      <w:r w:rsidRPr="00D92093">
        <w:rPr>
          <w:color w:val="000000"/>
        </w:rPr>
        <w:t>.</w:t>
      </w:r>
    </w:p>
    <w:p w14:paraId="487DBD82" w14:textId="77777777" w:rsidR="009C2120" w:rsidRPr="00D92093" w:rsidRDefault="009C2120" w:rsidP="00D92093">
      <w:pPr>
        <w:pStyle w:val="NormalWeb"/>
        <w:spacing w:line="360" w:lineRule="auto"/>
        <w:jc w:val="both"/>
        <w:divId w:val="775293521"/>
        <w:rPr>
          <w:color w:val="000000"/>
        </w:rPr>
      </w:pPr>
      <w:r w:rsidRPr="00D92093">
        <w:rPr>
          <w:color w:val="000000"/>
        </w:rPr>
        <w:t>Por sinal, a cobrança de juros sobre operações de empréstimo e financiamento é o que garante boa parte dos lucros das </w:t>
      </w:r>
      <w:r w:rsidRPr="00D92093">
        <w:rPr>
          <w:rStyle w:val="Strong"/>
          <w:color w:val="000000"/>
        </w:rPr>
        <w:t>instituições financeiras.</w:t>
      </w:r>
    </w:p>
    <w:p w14:paraId="1ADBFC92" w14:textId="77777777" w:rsidR="009C2120" w:rsidRPr="00D92093" w:rsidRDefault="009C2120" w:rsidP="00D92093">
      <w:pPr>
        <w:pStyle w:val="NormalWeb"/>
        <w:spacing w:line="360" w:lineRule="auto"/>
        <w:jc w:val="both"/>
        <w:divId w:val="775293521"/>
        <w:rPr>
          <w:color w:val="000000"/>
        </w:rPr>
      </w:pPr>
      <w:r w:rsidRPr="00D92093">
        <w:rPr>
          <w:color w:val="000000"/>
        </w:rPr>
        <w:t>Muita gente não sabe, mas na prática, o dinheiro emprestado pelos</w:t>
      </w:r>
      <w:r w:rsidRPr="00D92093">
        <w:rPr>
          <w:rStyle w:val="Strong"/>
          <w:color w:val="000000"/>
        </w:rPr>
        <w:t> </w:t>
      </w:r>
      <w:hyperlink r:id="rId16" w:tgtFrame="_top" w:history="1">
        <w:r w:rsidRPr="00D92093">
          <w:rPr>
            <w:rStyle w:val="Strong"/>
            <w:color w:val="006F9F"/>
          </w:rPr>
          <w:t>bancos</w:t>
        </w:r>
      </w:hyperlink>
      <w:r w:rsidRPr="00D92093">
        <w:rPr>
          <w:color w:val="000000"/>
        </w:rPr>
        <w:t> é parte dos depósitos e investimentos realizados por seus próprios clientes. Funciona da seguinte forma:</w:t>
      </w:r>
    </w:p>
    <w:p w14:paraId="04752670" w14:textId="77777777" w:rsidR="009C2120" w:rsidRPr="00D92093" w:rsidRDefault="009C2120" w:rsidP="00103097">
      <w:pPr>
        <w:numPr>
          <w:ilvl w:val="0"/>
          <w:numId w:val="43"/>
        </w:numPr>
        <w:spacing w:before="100" w:beforeAutospacing="1" w:after="100" w:afterAutospacing="1" w:line="360" w:lineRule="auto"/>
        <w:jc w:val="both"/>
        <w:divId w:val="775293521"/>
        <w:rPr>
          <w:rFonts w:ascii="Times New Roman" w:eastAsia="Times New Roman" w:hAnsi="Times New Roman" w:cs="Times New Roman"/>
          <w:color w:val="000000"/>
          <w:sz w:val="24"/>
          <w:szCs w:val="24"/>
        </w:rPr>
      </w:pPr>
      <w:r w:rsidRPr="00D92093">
        <w:rPr>
          <w:rFonts w:ascii="Times New Roman" w:eastAsia="Times New Roman" w:hAnsi="Times New Roman" w:cs="Times New Roman"/>
          <w:color w:val="000000"/>
          <w:sz w:val="24"/>
          <w:szCs w:val="24"/>
        </w:rPr>
        <w:t>Cliente A contrata um </w:t>
      </w:r>
      <w:hyperlink r:id="rId17" w:tgtFrame="_top" w:history="1">
        <w:r w:rsidRPr="00D92093">
          <w:rPr>
            <w:rStyle w:val="Strong"/>
            <w:rFonts w:ascii="Times New Roman" w:eastAsia="Times New Roman" w:hAnsi="Times New Roman" w:cs="Times New Roman"/>
            <w:color w:val="006F9F"/>
            <w:sz w:val="24"/>
            <w:szCs w:val="24"/>
          </w:rPr>
          <w:t>CDB</w:t>
        </w:r>
      </w:hyperlink>
      <w:r w:rsidRPr="00D92093">
        <w:rPr>
          <w:rFonts w:ascii="Times New Roman" w:eastAsia="Times New Roman" w:hAnsi="Times New Roman" w:cs="Times New Roman"/>
          <w:color w:val="000000"/>
          <w:sz w:val="24"/>
          <w:szCs w:val="24"/>
        </w:rPr>
        <w:t> realiza depósitos na </w:t>
      </w:r>
      <w:hyperlink r:id="rId18" w:tgtFrame="_top" w:history="1">
        <w:r w:rsidRPr="00D92093">
          <w:rPr>
            <w:rStyle w:val="Strong"/>
            <w:rFonts w:ascii="Times New Roman" w:eastAsia="Times New Roman" w:hAnsi="Times New Roman" w:cs="Times New Roman"/>
            <w:color w:val="006F9F"/>
            <w:sz w:val="24"/>
            <w:szCs w:val="24"/>
          </w:rPr>
          <w:t>poupança</w:t>
        </w:r>
      </w:hyperlink>
      <w:r w:rsidRPr="00D92093">
        <w:rPr>
          <w:rFonts w:ascii="Times New Roman" w:eastAsia="Times New Roman" w:hAnsi="Times New Roman" w:cs="Times New Roman"/>
          <w:color w:val="000000"/>
          <w:sz w:val="24"/>
          <w:szCs w:val="24"/>
        </w:rPr>
        <w:t> ou faz outras aplicações;</w:t>
      </w:r>
    </w:p>
    <w:p w14:paraId="1D504F69" w14:textId="77777777" w:rsidR="009C2120" w:rsidRPr="00D92093" w:rsidRDefault="009C2120" w:rsidP="00103097">
      <w:pPr>
        <w:numPr>
          <w:ilvl w:val="0"/>
          <w:numId w:val="43"/>
        </w:numPr>
        <w:spacing w:before="100" w:beforeAutospacing="1" w:after="100" w:afterAutospacing="1" w:line="360" w:lineRule="auto"/>
        <w:jc w:val="both"/>
        <w:divId w:val="775293521"/>
        <w:rPr>
          <w:rFonts w:ascii="Times New Roman" w:eastAsia="Times New Roman" w:hAnsi="Times New Roman" w:cs="Times New Roman"/>
          <w:color w:val="000000"/>
          <w:sz w:val="24"/>
          <w:szCs w:val="24"/>
        </w:rPr>
      </w:pPr>
      <w:r w:rsidRPr="00D92093">
        <w:rPr>
          <w:rFonts w:ascii="Times New Roman" w:eastAsia="Times New Roman" w:hAnsi="Times New Roman" w:cs="Times New Roman"/>
          <w:color w:val="000000"/>
          <w:sz w:val="24"/>
          <w:szCs w:val="24"/>
        </w:rPr>
        <w:t>Cliente B solicita um empréstimo.</w:t>
      </w:r>
    </w:p>
    <w:p w14:paraId="2D0335E1" w14:textId="77777777" w:rsidR="009C2120" w:rsidRPr="00D92093" w:rsidRDefault="009C2120" w:rsidP="00D92093">
      <w:pPr>
        <w:pStyle w:val="NormalWeb"/>
        <w:spacing w:line="360" w:lineRule="auto"/>
        <w:jc w:val="both"/>
        <w:divId w:val="775293521"/>
        <w:rPr>
          <w:color w:val="000000"/>
        </w:rPr>
      </w:pPr>
      <w:r w:rsidRPr="00D92093">
        <w:rPr>
          <w:color w:val="000000"/>
        </w:rPr>
        <w:t>Sendo assim, o banco faz uso dos recursos de terceiros em seu poder para </w:t>
      </w:r>
      <w:r w:rsidRPr="00D92093">
        <w:rPr>
          <w:rStyle w:val="Strong"/>
          <w:color w:val="000000"/>
        </w:rPr>
        <w:t>concessão de crédito</w:t>
      </w:r>
      <w:r w:rsidRPr="00D92093">
        <w:rPr>
          <w:color w:val="000000"/>
        </w:rPr>
        <w:t> no mercado. Vale destacar que todas as operações são reguladas e autorizadas pelo </w:t>
      </w:r>
      <w:r w:rsidRPr="00D92093">
        <w:rPr>
          <w:rStyle w:val="Strong"/>
          <w:color w:val="000000"/>
        </w:rPr>
        <w:t>Banco Central.</w:t>
      </w:r>
    </w:p>
    <w:p w14:paraId="6F36BE32" w14:textId="77777777" w:rsidR="009C2120" w:rsidRPr="00D92093" w:rsidRDefault="009C2120" w:rsidP="00D92093">
      <w:pPr>
        <w:pStyle w:val="NormalWeb"/>
        <w:spacing w:line="360" w:lineRule="auto"/>
        <w:jc w:val="both"/>
        <w:divId w:val="775293521"/>
        <w:rPr>
          <w:color w:val="000000"/>
        </w:rPr>
      </w:pPr>
      <w:r w:rsidRPr="00D92093">
        <w:rPr>
          <w:color w:val="000000"/>
        </w:rPr>
        <w:t>Os bancos devem manter um volume mínimo de recursos financeiros em caixa para garantir a segurança daqueles que aplicam recursos na</w:t>
      </w:r>
      <w:r w:rsidRPr="00D92093">
        <w:rPr>
          <w:rStyle w:val="Strong"/>
          <w:color w:val="000000"/>
        </w:rPr>
        <w:t> instituição financeira</w:t>
      </w:r>
      <w:r w:rsidRPr="00D92093">
        <w:rPr>
          <w:color w:val="000000"/>
        </w:rPr>
        <w:t> e a retirada imediata sempre que solicitado pelo cliente.</w:t>
      </w:r>
    </w:p>
    <w:p w14:paraId="222B6C9E" w14:textId="77777777" w:rsidR="009C2120" w:rsidRPr="00D92093" w:rsidRDefault="009C2120" w:rsidP="00D92093">
      <w:pPr>
        <w:pStyle w:val="NormalWeb"/>
        <w:spacing w:line="360" w:lineRule="auto"/>
        <w:jc w:val="both"/>
        <w:divId w:val="775293521"/>
        <w:rPr>
          <w:color w:val="000000"/>
        </w:rPr>
      </w:pPr>
      <w:r w:rsidRPr="00D92093">
        <w:rPr>
          <w:color w:val="000000"/>
        </w:rPr>
        <w:t>Ao realizar esse tipo de movimentação com os recursos em seu poder, os bancos geram lucro e por fim, podem remunerar as </w:t>
      </w:r>
      <w:r w:rsidRPr="00D92093">
        <w:rPr>
          <w:rStyle w:val="Strong"/>
          <w:color w:val="000000"/>
        </w:rPr>
        <w:t>aplicações financeiras</w:t>
      </w:r>
      <w:r w:rsidRPr="00D92093">
        <w:rPr>
          <w:color w:val="000000"/>
        </w:rPr>
        <w:t> dos seus clientes.</w:t>
      </w:r>
    </w:p>
    <w:p w14:paraId="76F2A4F7" w14:textId="77777777" w:rsidR="009C2120" w:rsidRPr="00D92093" w:rsidRDefault="009C2120" w:rsidP="00D92093">
      <w:pPr>
        <w:pStyle w:val="Heading2"/>
        <w:spacing w:line="360" w:lineRule="auto"/>
        <w:jc w:val="both"/>
        <w:divId w:val="775293521"/>
        <w:rPr>
          <w:rFonts w:ascii="Times New Roman" w:eastAsia="Times New Roman" w:hAnsi="Times New Roman" w:cs="Times New Roman"/>
          <w:color w:val="000000"/>
          <w:sz w:val="24"/>
          <w:szCs w:val="24"/>
        </w:rPr>
      </w:pPr>
      <w:r w:rsidRPr="00D92093">
        <w:rPr>
          <w:rFonts w:ascii="Times New Roman" w:eastAsia="Times New Roman" w:hAnsi="Times New Roman" w:cs="Times New Roman"/>
          <w:color w:val="000000"/>
          <w:sz w:val="24"/>
          <w:szCs w:val="24"/>
        </w:rPr>
        <w:t>Tipos de crédito no mercado de crédito</w:t>
      </w:r>
    </w:p>
    <w:p w14:paraId="55AF8114" w14:textId="77777777" w:rsidR="009C2120" w:rsidRPr="00D92093" w:rsidRDefault="009C2120" w:rsidP="00D92093">
      <w:pPr>
        <w:pStyle w:val="NormalWeb"/>
        <w:spacing w:line="360" w:lineRule="auto"/>
        <w:jc w:val="both"/>
        <w:divId w:val="775293521"/>
        <w:rPr>
          <w:color w:val="000000"/>
        </w:rPr>
      </w:pPr>
      <w:r w:rsidRPr="00D92093">
        <w:rPr>
          <w:color w:val="000000"/>
        </w:rPr>
        <w:t>O </w:t>
      </w:r>
      <w:r w:rsidRPr="00D92093">
        <w:rPr>
          <w:rStyle w:val="Strong"/>
          <w:color w:val="000000"/>
        </w:rPr>
        <w:t>mercado de crédito </w:t>
      </w:r>
      <w:r w:rsidRPr="00D92093">
        <w:rPr>
          <w:color w:val="000000"/>
        </w:rPr>
        <w:t>brasileiro oferece uma série de opções em empréstimos e financiamentos, dentre as quais, podemos citar:</w:t>
      </w:r>
    </w:p>
    <w:p w14:paraId="48F7C517" w14:textId="77777777" w:rsidR="009C2120" w:rsidRPr="00D92093" w:rsidRDefault="009C2120" w:rsidP="00103097">
      <w:pPr>
        <w:numPr>
          <w:ilvl w:val="0"/>
          <w:numId w:val="41"/>
        </w:numPr>
        <w:spacing w:before="100" w:beforeAutospacing="1" w:after="100" w:afterAutospacing="1" w:line="360" w:lineRule="auto"/>
        <w:jc w:val="both"/>
        <w:divId w:val="775293521"/>
        <w:rPr>
          <w:rFonts w:ascii="Times New Roman" w:eastAsia="Times New Roman" w:hAnsi="Times New Roman" w:cs="Times New Roman"/>
          <w:color w:val="000000"/>
          <w:sz w:val="24"/>
          <w:szCs w:val="24"/>
        </w:rPr>
      </w:pPr>
      <w:r w:rsidRPr="00D92093">
        <w:rPr>
          <w:rFonts w:ascii="Times New Roman" w:eastAsia="Times New Roman" w:hAnsi="Times New Roman" w:cs="Times New Roman"/>
          <w:color w:val="000000"/>
          <w:sz w:val="24"/>
          <w:szCs w:val="24"/>
        </w:rPr>
        <w:t>Crédito consignado;</w:t>
      </w:r>
    </w:p>
    <w:p w14:paraId="6450E19D" w14:textId="1FCE386C" w:rsidR="009C2120" w:rsidRPr="00D92093" w:rsidRDefault="009C2120" w:rsidP="00103097">
      <w:pPr>
        <w:numPr>
          <w:ilvl w:val="0"/>
          <w:numId w:val="41"/>
        </w:numPr>
        <w:spacing w:before="100" w:beforeAutospacing="1" w:after="100" w:afterAutospacing="1" w:line="360" w:lineRule="auto"/>
        <w:jc w:val="both"/>
        <w:divId w:val="775293521"/>
        <w:rPr>
          <w:rFonts w:ascii="Times New Roman" w:eastAsia="Times New Roman" w:hAnsi="Times New Roman" w:cs="Times New Roman"/>
          <w:color w:val="000000"/>
          <w:sz w:val="24"/>
          <w:szCs w:val="24"/>
        </w:rPr>
      </w:pPr>
      <w:r w:rsidRPr="00D92093">
        <w:rPr>
          <w:rFonts w:ascii="Times New Roman" w:eastAsia="Times New Roman" w:hAnsi="Times New Roman" w:cs="Times New Roman"/>
          <w:color w:val="000000"/>
          <w:sz w:val="24"/>
          <w:szCs w:val="24"/>
        </w:rPr>
        <w:t>Crédito direto ao consumidor;</w:t>
      </w:r>
    </w:p>
    <w:p w14:paraId="0DEC3136" w14:textId="77777777" w:rsidR="009C2120" w:rsidRPr="00D92093" w:rsidRDefault="009C2120" w:rsidP="00103097">
      <w:pPr>
        <w:numPr>
          <w:ilvl w:val="0"/>
          <w:numId w:val="41"/>
        </w:numPr>
        <w:spacing w:before="100" w:beforeAutospacing="1" w:after="100" w:afterAutospacing="1" w:line="360" w:lineRule="auto"/>
        <w:jc w:val="both"/>
        <w:divId w:val="775293521"/>
        <w:rPr>
          <w:rFonts w:ascii="Times New Roman" w:eastAsia="Times New Roman" w:hAnsi="Times New Roman" w:cs="Times New Roman"/>
          <w:color w:val="000000"/>
          <w:sz w:val="24"/>
          <w:szCs w:val="24"/>
        </w:rPr>
      </w:pPr>
      <w:r w:rsidRPr="00D92093">
        <w:rPr>
          <w:rFonts w:ascii="Times New Roman" w:eastAsia="Times New Roman" w:hAnsi="Times New Roman" w:cs="Times New Roman"/>
          <w:color w:val="000000"/>
          <w:sz w:val="24"/>
          <w:szCs w:val="24"/>
        </w:rPr>
        <w:t>Cheque especial;</w:t>
      </w:r>
    </w:p>
    <w:p w14:paraId="39288AAE" w14:textId="77777777" w:rsidR="009C2120" w:rsidRPr="00D92093" w:rsidRDefault="009C2120" w:rsidP="00103097">
      <w:pPr>
        <w:numPr>
          <w:ilvl w:val="0"/>
          <w:numId w:val="41"/>
        </w:numPr>
        <w:spacing w:before="100" w:beforeAutospacing="1" w:after="100" w:afterAutospacing="1" w:line="360" w:lineRule="auto"/>
        <w:jc w:val="both"/>
        <w:divId w:val="775293521"/>
        <w:rPr>
          <w:rFonts w:ascii="Times New Roman" w:eastAsia="Times New Roman" w:hAnsi="Times New Roman" w:cs="Times New Roman"/>
          <w:color w:val="000000"/>
          <w:sz w:val="24"/>
          <w:szCs w:val="24"/>
        </w:rPr>
      </w:pPr>
      <w:r w:rsidRPr="00D92093">
        <w:rPr>
          <w:rFonts w:ascii="Times New Roman" w:eastAsia="Times New Roman" w:hAnsi="Times New Roman" w:cs="Times New Roman"/>
          <w:color w:val="000000"/>
          <w:sz w:val="24"/>
          <w:szCs w:val="24"/>
        </w:rPr>
        <w:t>Cartão de crédito;</w:t>
      </w:r>
    </w:p>
    <w:p w14:paraId="635D198A" w14:textId="77777777" w:rsidR="009C2120" w:rsidRPr="00D92093" w:rsidRDefault="009C2120" w:rsidP="00103097">
      <w:pPr>
        <w:numPr>
          <w:ilvl w:val="0"/>
          <w:numId w:val="41"/>
        </w:numPr>
        <w:spacing w:before="100" w:beforeAutospacing="1" w:after="100" w:afterAutospacing="1" w:line="360" w:lineRule="auto"/>
        <w:jc w:val="both"/>
        <w:divId w:val="775293521"/>
        <w:rPr>
          <w:rFonts w:ascii="Times New Roman" w:eastAsia="Times New Roman" w:hAnsi="Times New Roman" w:cs="Times New Roman"/>
          <w:color w:val="000000"/>
          <w:sz w:val="24"/>
          <w:szCs w:val="24"/>
        </w:rPr>
      </w:pPr>
      <w:r w:rsidRPr="00D92093">
        <w:rPr>
          <w:rFonts w:ascii="Times New Roman" w:eastAsia="Times New Roman" w:hAnsi="Times New Roman" w:cs="Times New Roman"/>
          <w:color w:val="000000"/>
          <w:sz w:val="24"/>
          <w:szCs w:val="24"/>
        </w:rPr>
        <w:t>Leasing;</w:t>
      </w:r>
    </w:p>
    <w:p w14:paraId="05A9A54B" w14:textId="77777777" w:rsidR="009C2120" w:rsidRPr="00D92093" w:rsidRDefault="009C2120" w:rsidP="00103097">
      <w:pPr>
        <w:numPr>
          <w:ilvl w:val="0"/>
          <w:numId w:val="41"/>
        </w:numPr>
        <w:spacing w:before="100" w:beforeAutospacing="1" w:after="100" w:afterAutospacing="1" w:line="360" w:lineRule="auto"/>
        <w:jc w:val="both"/>
        <w:divId w:val="775293521"/>
        <w:rPr>
          <w:rFonts w:ascii="Times New Roman" w:eastAsia="Times New Roman" w:hAnsi="Times New Roman" w:cs="Times New Roman"/>
          <w:color w:val="000000"/>
          <w:sz w:val="24"/>
          <w:szCs w:val="24"/>
        </w:rPr>
      </w:pPr>
      <w:r w:rsidRPr="00D92093">
        <w:rPr>
          <w:rFonts w:ascii="Times New Roman" w:eastAsia="Times New Roman" w:hAnsi="Times New Roman" w:cs="Times New Roman"/>
          <w:color w:val="000000"/>
          <w:sz w:val="24"/>
          <w:szCs w:val="24"/>
        </w:rPr>
        <w:t>Financiamento imobiliário;</w:t>
      </w:r>
    </w:p>
    <w:p w14:paraId="5836DFC6" w14:textId="77777777" w:rsidR="009C2120" w:rsidRPr="00D92093" w:rsidRDefault="009C2120" w:rsidP="00103097">
      <w:pPr>
        <w:numPr>
          <w:ilvl w:val="0"/>
          <w:numId w:val="41"/>
        </w:numPr>
        <w:spacing w:before="100" w:beforeAutospacing="1" w:after="100" w:afterAutospacing="1" w:line="360" w:lineRule="auto"/>
        <w:jc w:val="both"/>
        <w:divId w:val="775293521"/>
        <w:rPr>
          <w:rFonts w:ascii="Times New Roman" w:eastAsia="Times New Roman" w:hAnsi="Times New Roman" w:cs="Times New Roman"/>
          <w:color w:val="000000"/>
          <w:sz w:val="24"/>
          <w:szCs w:val="24"/>
        </w:rPr>
      </w:pPr>
      <w:r w:rsidRPr="00D92093">
        <w:rPr>
          <w:rFonts w:ascii="Times New Roman" w:eastAsia="Times New Roman" w:hAnsi="Times New Roman" w:cs="Times New Roman"/>
          <w:color w:val="000000"/>
          <w:sz w:val="24"/>
          <w:szCs w:val="24"/>
        </w:rPr>
        <w:t>Financiamento de capital de giro;</w:t>
      </w:r>
    </w:p>
    <w:p w14:paraId="4C338B3E" w14:textId="77777777" w:rsidR="009C2120" w:rsidRPr="00D92093" w:rsidRDefault="009C2120" w:rsidP="00103097">
      <w:pPr>
        <w:numPr>
          <w:ilvl w:val="0"/>
          <w:numId w:val="41"/>
        </w:numPr>
        <w:spacing w:before="100" w:beforeAutospacing="1" w:after="100" w:afterAutospacing="1" w:line="360" w:lineRule="auto"/>
        <w:jc w:val="both"/>
        <w:divId w:val="775293521"/>
        <w:rPr>
          <w:rFonts w:ascii="Times New Roman" w:eastAsia="Times New Roman" w:hAnsi="Times New Roman" w:cs="Times New Roman"/>
          <w:color w:val="000000"/>
          <w:sz w:val="24"/>
          <w:szCs w:val="24"/>
        </w:rPr>
      </w:pPr>
      <w:r w:rsidRPr="00D92093">
        <w:rPr>
          <w:rFonts w:ascii="Times New Roman" w:eastAsia="Times New Roman" w:hAnsi="Times New Roman" w:cs="Times New Roman"/>
          <w:color w:val="000000"/>
          <w:sz w:val="24"/>
          <w:szCs w:val="24"/>
        </w:rPr>
        <w:t>Financiamento de máquinas e equipamentos;</w:t>
      </w:r>
    </w:p>
    <w:p w14:paraId="70719AF8" w14:textId="77777777" w:rsidR="009C2120" w:rsidRPr="00D92093" w:rsidRDefault="009C2120" w:rsidP="00103097">
      <w:pPr>
        <w:numPr>
          <w:ilvl w:val="0"/>
          <w:numId w:val="41"/>
        </w:numPr>
        <w:spacing w:before="100" w:beforeAutospacing="1" w:after="100" w:afterAutospacing="1" w:line="360" w:lineRule="auto"/>
        <w:jc w:val="both"/>
        <w:divId w:val="775293521"/>
        <w:rPr>
          <w:rFonts w:ascii="Times New Roman" w:eastAsia="Times New Roman" w:hAnsi="Times New Roman" w:cs="Times New Roman"/>
          <w:color w:val="000000"/>
          <w:sz w:val="24"/>
          <w:szCs w:val="24"/>
        </w:rPr>
      </w:pPr>
      <w:r w:rsidRPr="00D92093">
        <w:rPr>
          <w:rFonts w:ascii="Times New Roman" w:eastAsia="Times New Roman" w:hAnsi="Times New Roman" w:cs="Times New Roman"/>
          <w:color w:val="000000"/>
          <w:sz w:val="24"/>
          <w:szCs w:val="24"/>
        </w:rPr>
        <w:t>Dentre outros.</w:t>
      </w:r>
    </w:p>
    <w:p w14:paraId="515306F1" w14:textId="77777777" w:rsidR="009C2120" w:rsidRPr="00D92093" w:rsidRDefault="009C2120" w:rsidP="00D92093">
      <w:pPr>
        <w:pStyle w:val="NormalWeb"/>
        <w:spacing w:line="360" w:lineRule="auto"/>
        <w:jc w:val="both"/>
        <w:divId w:val="775293521"/>
        <w:rPr>
          <w:color w:val="000000"/>
        </w:rPr>
      </w:pPr>
      <w:r w:rsidRPr="00D92093">
        <w:rPr>
          <w:color w:val="000000"/>
        </w:rPr>
        <w:t>Dentre as opções, aquela que costuma oferecer a menor taxa de juros é o </w:t>
      </w:r>
      <w:proofErr w:type="gramStart"/>
      <w:r w:rsidRPr="00D92093">
        <w:rPr>
          <w:rStyle w:val="Strong"/>
          <w:color w:val="000000"/>
        </w:rPr>
        <w:t>crédito</w:t>
      </w:r>
      <w:proofErr w:type="gramEnd"/>
      <w:r w:rsidRPr="00D92093">
        <w:rPr>
          <w:rStyle w:val="Strong"/>
          <w:color w:val="000000"/>
        </w:rPr>
        <w:t xml:space="preserve"> </w:t>
      </w:r>
      <w:proofErr w:type="gramStart"/>
      <w:r w:rsidRPr="00D92093">
        <w:rPr>
          <w:rStyle w:val="Strong"/>
          <w:color w:val="000000"/>
        </w:rPr>
        <w:t>consignado</w:t>
      </w:r>
      <w:proofErr w:type="gramEnd"/>
      <w:r w:rsidRPr="00D92093">
        <w:rPr>
          <w:color w:val="000000"/>
        </w:rPr>
        <w:t>, uma vez que o desconto das parcelas é realizado diretamente da folha de pagamento do devedor.</w:t>
      </w:r>
    </w:p>
    <w:p w14:paraId="793E2649" w14:textId="77777777" w:rsidR="009C2120" w:rsidRPr="00D92093" w:rsidRDefault="009C2120" w:rsidP="00D92093">
      <w:pPr>
        <w:pStyle w:val="NormalWeb"/>
        <w:spacing w:line="360" w:lineRule="auto"/>
        <w:jc w:val="both"/>
        <w:divId w:val="775293521"/>
        <w:rPr>
          <w:color w:val="000000"/>
        </w:rPr>
      </w:pPr>
      <w:r w:rsidRPr="00D92093">
        <w:rPr>
          <w:color w:val="000000"/>
        </w:rPr>
        <w:t>Por sua vez, o </w:t>
      </w:r>
      <w:r w:rsidRPr="00D92093">
        <w:rPr>
          <w:rStyle w:val="Strong"/>
          <w:color w:val="000000"/>
        </w:rPr>
        <w:t>cheque especial</w:t>
      </w:r>
      <w:r w:rsidRPr="00D92093">
        <w:rPr>
          <w:color w:val="000000"/>
        </w:rPr>
        <w:t> e o</w:t>
      </w:r>
      <w:r w:rsidRPr="00D92093">
        <w:rPr>
          <w:rStyle w:val="Strong"/>
          <w:color w:val="000000"/>
        </w:rPr>
        <w:t> cartão de crédito</w:t>
      </w:r>
      <w:r w:rsidRPr="00D92093">
        <w:rPr>
          <w:color w:val="000000"/>
        </w:rPr>
        <w:t>, são as opções com maiores </w:t>
      </w:r>
      <w:r w:rsidRPr="00D92093">
        <w:rPr>
          <w:rStyle w:val="Strong"/>
          <w:color w:val="000000"/>
        </w:rPr>
        <w:t>taxas de juro</w:t>
      </w:r>
      <w:r w:rsidRPr="00D92093">
        <w:rPr>
          <w:color w:val="000000"/>
        </w:rPr>
        <w:t>s do mercado.</w:t>
      </w:r>
    </w:p>
    <w:p w14:paraId="604FBD72" w14:textId="77777777" w:rsidR="009C2120" w:rsidRPr="00D92093" w:rsidRDefault="009C2120" w:rsidP="00D92093">
      <w:pPr>
        <w:pStyle w:val="Heading2"/>
        <w:spacing w:line="360" w:lineRule="auto"/>
        <w:jc w:val="both"/>
        <w:divId w:val="775293521"/>
        <w:rPr>
          <w:rFonts w:ascii="Times New Roman" w:eastAsia="Times New Roman" w:hAnsi="Times New Roman" w:cs="Times New Roman"/>
          <w:color w:val="000000"/>
          <w:sz w:val="24"/>
          <w:szCs w:val="24"/>
        </w:rPr>
      </w:pPr>
      <w:r w:rsidRPr="00D92093">
        <w:rPr>
          <w:rFonts w:ascii="Times New Roman" w:eastAsia="Times New Roman" w:hAnsi="Times New Roman" w:cs="Times New Roman"/>
          <w:color w:val="000000"/>
          <w:sz w:val="24"/>
          <w:szCs w:val="24"/>
        </w:rPr>
        <w:t>Taxa de juros no mercado de crédito</w:t>
      </w:r>
    </w:p>
    <w:p w14:paraId="6E23B33A" w14:textId="77777777" w:rsidR="009C2120" w:rsidRPr="00D92093" w:rsidRDefault="009C2120" w:rsidP="00D92093">
      <w:pPr>
        <w:pStyle w:val="NormalWeb"/>
        <w:spacing w:line="360" w:lineRule="auto"/>
        <w:jc w:val="both"/>
        <w:divId w:val="775293521"/>
        <w:rPr>
          <w:color w:val="000000"/>
        </w:rPr>
      </w:pPr>
      <w:r w:rsidRPr="00D92093">
        <w:rPr>
          <w:color w:val="000000"/>
        </w:rPr>
        <w:t>Como mencionado anteriormente, a </w:t>
      </w:r>
      <w:r w:rsidRPr="00D92093">
        <w:rPr>
          <w:rStyle w:val="Strong"/>
          <w:color w:val="000000"/>
        </w:rPr>
        <w:t>taxa de juros</w:t>
      </w:r>
      <w:r w:rsidRPr="00D92093">
        <w:rPr>
          <w:color w:val="000000"/>
        </w:rPr>
        <w:t> é uma espécie de remuneração cobrada pelas instituições financeiras para a concessão de crédito, sendo essa atualmente, uma das maiores fontes de lucro dos bancos e financeiras.</w:t>
      </w:r>
    </w:p>
    <w:p w14:paraId="6A9F98BA" w14:textId="77777777" w:rsidR="009C2120" w:rsidRPr="00D92093" w:rsidRDefault="009C2120" w:rsidP="00D92093">
      <w:pPr>
        <w:pStyle w:val="NormalWeb"/>
        <w:spacing w:line="360" w:lineRule="auto"/>
        <w:jc w:val="both"/>
        <w:divId w:val="775293521"/>
        <w:rPr>
          <w:color w:val="000000"/>
        </w:rPr>
      </w:pPr>
      <w:r w:rsidRPr="00D92093">
        <w:rPr>
          <w:color w:val="000000"/>
        </w:rPr>
        <w:t>Para definir o valor a cobrar a título de taxa de juros em operações no </w:t>
      </w:r>
      <w:r w:rsidRPr="00D92093">
        <w:rPr>
          <w:rStyle w:val="Strong"/>
          <w:color w:val="000000"/>
        </w:rPr>
        <w:t>mercado de crédito</w:t>
      </w:r>
      <w:r w:rsidRPr="00D92093">
        <w:rPr>
          <w:color w:val="000000"/>
        </w:rPr>
        <w:t>, as instituições financeiras levam em consideração os seguintes custos:</w:t>
      </w:r>
    </w:p>
    <w:p w14:paraId="07B2FDB4" w14:textId="77777777" w:rsidR="009C2120" w:rsidRPr="00D92093" w:rsidRDefault="009C2120" w:rsidP="00103097">
      <w:pPr>
        <w:numPr>
          <w:ilvl w:val="0"/>
          <w:numId w:val="42"/>
        </w:numPr>
        <w:spacing w:before="100" w:beforeAutospacing="1" w:after="100" w:afterAutospacing="1" w:line="360" w:lineRule="auto"/>
        <w:jc w:val="both"/>
        <w:divId w:val="775293521"/>
        <w:rPr>
          <w:rFonts w:ascii="Times New Roman" w:eastAsia="Times New Roman" w:hAnsi="Times New Roman" w:cs="Times New Roman"/>
          <w:color w:val="000000"/>
          <w:sz w:val="24"/>
          <w:szCs w:val="24"/>
        </w:rPr>
      </w:pPr>
      <w:r w:rsidRPr="00D92093">
        <w:rPr>
          <w:rStyle w:val="Strong"/>
          <w:rFonts w:ascii="Times New Roman" w:eastAsia="Times New Roman" w:hAnsi="Times New Roman" w:cs="Times New Roman"/>
          <w:color w:val="000000"/>
          <w:sz w:val="24"/>
          <w:szCs w:val="24"/>
        </w:rPr>
        <w:t>Inadimplência: </w:t>
      </w:r>
      <w:r w:rsidRPr="00D92093">
        <w:rPr>
          <w:rFonts w:ascii="Times New Roman" w:eastAsia="Times New Roman" w:hAnsi="Times New Roman" w:cs="Times New Roman"/>
          <w:color w:val="000000"/>
          <w:sz w:val="24"/>
          <w:szCs w:val="24"/>
        </w:rPr>
        <w:t>Inclui os custos de cobrança e os riscos envolvidos nas operações de crédito;</w:t>
      </w:r>
    </w:p>
    <w:p w14:paraId="78BB859B" w14:textId="77777777" w:rsidR="009C2120" w:rsidRPr="00D92093" w:rsidRDefault="009C2120" w:rsidP="00103097">
      <w:pPr>
        <w:numPr>
          <w:ilvl w:val="0"/>
          <w:numId w:val="42"/>
        </w:numPr>
        <w:spacing w:before="100" w:beforeAutospacing="1" w:after="100" w:afterAutospacing="1" w:line="360" w:lineRule="auto"/>
        <w:jc w:val="both"/>
        <w:divId w:val="775293521"/>
        <w:rPr>
          <w:rFonts w:ascii="Times New Roman" w:eastAsia="Times New Roman" w:hAnsi="Times New Roman" w:cs="Times New Roman"/>
          <w:color w:val="000000"/>
          <w:sz w:val="24"/>
          <w:szCs w:val="24"/>
        </w:rPr>
      </w:pPr>
      <w:r w:rsidRPr="00D92093">
        <w:rPr>
          <w:rStyle w:val="Strong"/>
          <w:rFonts w:ascii="Times New Roman" w:eastAsia="Times New Roman" w:hAnsi="Times New Roman" w:cs="Times New Roman"/>
          <w:color w:val="000000"/>
          <w:sz w:val="24"/>
          <w:szCs w:val="24"/>
        </w:rPr>
        <w:t>Estrutura administrativa: </w:t>
      </w:r>
      <w:r w:rsidRPr="00D92093">
        <w:rPr>
          <w:rFonts w:ascii="Times New Roman" w:eastAsia="Times New Roman" w:hAnsi="Times New Roman" w:cs="Times New Roman"/>
          <w:color w:val="000000"/>
          <w:sz w:val="24"/>
          <w:szCs w:val="24"/>
        </w:rPr>
        <w:t>Inclui os custos administrativos, ou seja, operacionais da instituição financeira;</w:t>
      </w:r>
    </w:p>
    <w:p w14:paraId="4D017362" w14:textId="455749FF" w:rsidR="009C2120" w:rsidRPr="00D92093" w:rsidRDefault="009C2120" w:rsidP="00103097">
      <w:pPr>
        <w:numPr>
          <w:ilvl w:val="0"/>
          <w:numId w:val="42"/>
        </w:numPr>
        <w:spacing w:before="100" w:beforeAutospacing="1" w:after="100" w:afterAutospacing="1" w:line="360" w:lineRule="auto"/>
        <w:jc w:val="both"/>
        <w:divId w:val="775293521"/>
        <w:rPr>
          <w:rFonts w:ascii="Times New Roman" w:eastAsia="Times New Roman" w:hAnsi="Times New Roman" w:cs="Times New Roman"/>
          <w:color w:val="000000"/>
          <w:sz w:val="24"/>
          <w:szCs w:val="24"/>
        </w:rPr>
      </w:pPr>
      <w:r w:rsidRPr="00D92093">
        <w:rPr>
          <w:rStyle w:val="Strong"/>
          <w:rFonts w:ascii="Times New Roman" w:eastAsia="Times New Roman" w:hAnsi="Times New Roman" w:cs="Times New Roman"/>
          <w:color w:val="000000"/>
          <w:sz w:val="24"/>
          <w:szCs w:val="24"/>
        </w:rPr>
        <w:t>Impostos e encargos:</w:t>
      </w:r>
      <w:r w:rsidRPr="00D92093">
        <w:rPr>
          <w:rFonts w:ascii="Times New Roman" w:eastAsia="Times New Roman" w:hAnsi="Times New Roman" w:cs="Times New Roman"/>
          <w:color w:val="000000"/>
          <w:sz w:val="24"/>
          <w:szCs w:val="24"/>
        </w:rPr>
        <w:t xml:space="preserve"> Inclui a cobrança de encargos sobre as operações, como: IOF, PIS, </w:t>
      </w:r>
      <w:proofErr w:type="spellStart"/>
      <w:proofErr w:type="gramStart"/>
      <w:r w:rsidRPr="00D92093">
        <w:rPr>
          <w:rFonts w:ascii="Times New Roman" w:eastAsia="Times New Roman" w:hAnsi="Times New Roman" w:cs="Times New Roman"/>
          <w:color w:val="000000"/>
          <w:sz w:val="24"/>
          <w:szCs w:val="24"/>
        </w:rPr>
        <w:t>Cofins</w:t>
      </w:r>
      <w:proofErr w:type="spellEnd"/>
      <w:proofErr w:type="gramEnd"/>
      <w:r w:rsidRPr="00D92093">
        <w:rPr>
          <w:rFonts w:ascii="Times New Roman" w:eastAsia="Times New Roman" w:hAnsi="Times New Roman" w:cs="Times New Roman"/>
          <w:color w:val="000000"/>
          <w:sz w:val="24"/>
          <w:szCs w:val="24"/>
        </w:rPr>
        <w:t>, CSLL e </w:t>
      </w:r>
      <w:hyperlink r:id="rId19" w:tgtFrame="_top" w:history="1">
        <w:r w:rsidRPr="00D92093">
          <w:rPr>
            <w:rStyle w:val="Strong"/>
            <w:rFonts w:ascii="Times New Roman" w:eastAsia="Times New Roman" w:hAnsi="Times New Roman" w:cs="Times New Roman"/>
            <w:color w:val="006F9F"/>
            <w:sz w:val="24"/>
            <w:szCs w:val="24"/>
          </w:rPr>
          <w:t>Imposto de Renda</w:t>
        </w:r>
      </w:hyperlink>
      <w:r w:rsidRPr="00D92093">
        <w:rPr>
          <w:rStyle w:val="Strong"/>
          <w:rFonts w:ascii="Times New Roman" w:eastAsia="Times New Roman" w:hAnsi="Times New Roman" w:cs="Times New Roman"/>
          <w:color w:val="000000"/>
          <w:sz w:val="24"/>
          <w:szCs w:val="24"/>
        </w:rPr>
        <w:t>;</w:t>
      </w:r>
    </w:p>
    <w:p w14:paraId="4BB45BFB" w14:textId="77777777" w:rsidR="009C2120" w:rsidRPr="00D92093" w:rsidRDefault="009C2120" w:rsidP="00103097">
      <w:pPr>
        <w:numPr>
          <w:ilvl w:val="0"/>
          <w:numId w:val="42"/>
        </w:numPr>
        <w:spacing w:before="100" w:beforeAutospacing="1" w:after="100" w:afterAutospacing="1" w:line="360" w:lineRule="auto"/>
        <w:jc w:val="both"/>
        <w:divId w:val="775293521"/>
        <w:rPr>
          <w:rFonts w:ascii="Times New Roman" w:eastAsia="Times New Roman" w:hAnsi="Times New Roman" w:cs="Times New Roman"/>
          <w:color w:val="000000"/>
          <w:sz w:val="24"/>
          <w:szCs w:val="24"/>
        </w:rPr>
      </w:pPr>
      <w:r w:rsidRPr="00D92093">
        <w:rPr>
          <w:rStyle w:val="Strong"/>
          <w:rFonts w:ascii="Times New Roman" w:eastAsia="Times New Roman" w:hAnsi="Times New Roman" w:cs="Times New Roman"/>
          <w:color w:val="000000"/>
          <w:sz w:val="24"/>
          <w:szCs w:val="24"/>
        </w:rPr>
        <w:t>Contribuição para o Fundo Garantidor de Créditos (FGC): </w:t>
      </w:r>
      <w:r w:rsidRPr="00D92093">
        <w:rPr>
          <w:rFonts w:ascii="Times New Roman" w:eastAsia="Times New Roman" w:hAnsi="Times New Roman" w:cs="Times New Roman"/>
          <w:color w:val="000000"/>
          <w:sz w:val="24"/>
          <w:szCs w:val="24"/>
        </w:rPr>
        <w:t>As instituições financeiras contribuem para um sistema de proteção e garantia do crédito.</w:t>
      </w:r>
    </w:p>
    <w:p w14:paraId="61397CCE" w14:textId="77777777" w:rsidR="009C2120" w:rsidRPr="00D92093" w:rsidRDefault="009C2120" w:rsidP="00103097">
      <w:pPr>
        <w:numPr>
          <w:ilvl w:val="0"/>
          <w:numId w:val="42"/>
        </w:numPr>
        <w:spacing w:before="100" w:beforeAutospacing="1" w:after="100" w:afterAutospacing="1" w:line="360" w:lineRule="auto"/>
        <w:jc w:val="both"/>
        <w:divId w:val="775293521"/>
        <w:rPr>
          <w:rFonts w:ascii="Times New Roman" w:eastAsia="Times New Roman" w:hAnsi="Times New Roman" w:cs="Times New Roman"/>
          <w:color w:val="000000"/>
          <w:sz w:val="24"/>
          <w:szCs w:val="24"/>
        </w:rPr>
      </w:pPr>
      <w:r w:rsidRPr="00D92093">
        <w:rPr>
          <w:rStyle w:val="Strong"/>
          <w:rFonts w:ascii="Times New Roman" w:eastAsia="Times New Roman" w:hAnsi="Times New Roman" w:cs="Times New Roman"/>
          <w:color w:val="000000"/>
          <w:sz w:val="24"/>
          <w:szCs w:val="24"/>
        </w:rPr>
        <w:t>Margem de lucro: </w:t>
      </w:r>
      <w:r w:rsidRPr="00D92093">
        <w:rPr>
          <w:rFonts w:ascii="Times New Roman" w:eastAsia="Times New Roman" w:hAnsi="Times New Roman" w:cs="Times New Roman"/>
          <w:color w:val="000000"/>
          <w:sz w:val="24"/>
          <w:szCs w:val="24"/>
        </w:rPr>
        <w:t>Por fim, temos a margem de lucro da instituição financeira;</w:t>
      </w:r>
    </w:p>
    <w:p w14:paraId="7575D5C1" w14:textId="77777777" w:rsidR="009C2120" w:rsidRPr="00D92093" w:rsidRDefault="000B01F3" w:rsidP="00103097">
      <w:pPr>
        <w:numPr>
          <w:ilvl w:val="0"/>
          <w:numId w:val="42"/>
        </w:numPr>
        <w:spacing w:before="100" w:beforeAutospacing="1" w:after="100" w:afterAutospacing="1" w:line="360" w:lineRule="auto"/>
        <w:jc w:val="both"/>
        <w:divId w:val="775293521"/>
        <w:rPr>
          <w:rFonts w:ascii="Times New Roman" w:eastAsia="Times New Roman" w:hAnsi="Times New Roman" w:cs="Times New Roman"/>
          <w:color w:val="000000"/>
          <w:sz w:val="24"/>
          <w:szCs w:val="24"/>
        </w:rPr>
      </w:pPr>
      <w:hyperlink r:id="rId20" w:tgtFrame="_top" w:history="1">
        <w:r w:rsidR="009C2120" w:rsidRPr="00D92093">
          <w:rPr>
            <w:rStyle w:val="Strong"/>
            <w:rFonts w:ascii="Times New Roman" w:eastAsia="Times New Roman" w:hAnsi="Times New Roman" w:cs="Times New Roman"/>
            <w:color w:val="006F9F"/>
            <w:sz w:val="24"/>
            <w:szCs w:val="24"/>
          </w:rPr>
          <w:t xml:space="preserve">Taxa </w:t>
        </w:r>
        <w:proofErr w:type="gramStart"/>
        <w:r w:rsidR="009C2120" w:rsidRPr="00D92093">
          <w:rPr>
            <w:rStyle w:val="Strong"/>
            <w:rFonts w:ascii="Times New Roman" w:eastAsia="Times New Roman" w:hAnsi="Times New Roman" w:cs="Times New Roman"/>
            <w:color w:val="006F9F"/>
            <w:sz w:val="24"/>
            <w:szCs w:val="24"/>
          </w:rPr>
          <w:t>Selic:</w:t>
        </w:r>
        <w:proofErr w:type="gramEnd"/>
      </w:hyperlink>
      <w:r w:rsidR="009C2120" w:rsidRPr="00D92093">
        <w:rPr>
          <w:rStyle w:val="Strong"/>
          <w:rFonts w:ascii="Times New Roman" w:eastAsia="Times New Roman" w:hAnsi="Times New Roman" w:cs="Times New Roman"/>
          <w:color w:val="000000"/>
          <w:sz w:val="24"/>
          <w:szCs w:val="24"/>
        </w:rPr>
        <w:t> </w:t>
      </w:r>
      <w:r w:rsidR="009C2120" w:rsidRPr="00D92093">
        <w:rPr>
          <w:rFonts w:ascii="Times New Roman" w:eastAsia="Times New Roman" w:hAnsi="Times New Roman" w:cs="Times New Roman"/>
          <w:color w:val="000000"/>
          <w:sz w:val="24"/>
          <w:szCs w:val="24"/>
        </w:rPr>
        <w:t>Envolve os custos para captação de recursos no mercado.</w:t>
      </w:r>
    </w:p>
    <w:p w14:paraId="44965509" w14:textId="40BE8F68" w:rsidR="009C2120" w:rsidRPr="00D92093" w:rsidRDefault="009C2120" w:rsidP="00D92093">
      <w:pPr>
        <w:pStyle w:val="NormalWeb"/>
        <w:spacing w:line="360" w:lineRule="auto"/>
        <w:jc w:val="both"/>
        <w:divId w:val="775293521"/>
        <w:rPr>
          <w:color w:val="000000"/>
        </w:rPr>
      </w:pPr>
      <w:r w:rsidRPr="00D92093">
        <w:rPr>
          <w:color w:val="000000"/>
        </w:rPr>
        <w:t xml:space="preserve">Dentre os fatores acima, aquele que mais contribui para a variação da taxa </w:t>
      </w:r>
      <w:proofErr w:type="gramStart"/>
      <w:r w:rsidRPr="00D92093">
        <w:rPr>
          <w:color w:val="000000"/>
        </w:rPr>
        <w:t>de</w:t>
      </w:r>
      <w:proofErr w:type="gramEnd"/>
      <w:r w:rsidRPr="00D92093">
        <w:rPr>
          <w:color w:val="000000"/>
        </w:rPr>
        <w:t xml:space="preserve"> </w:t>
      </w:r>
      <w:proofErr w:type="gramStart"/>
      <w:r w:rsidRPr="00D92093">
        <w:rPr>
          <w:color w:val="000000"/>
        </w:rPr>
        <w:t>juros</w:t>
      </w:r>
      <w:proofErr w:type="gramEnd"/>
      <w:r w:rsidRPr="00D92093">
        <w:rPr>
          <w:color w:val="000000"/>
        </w:rPr>
        <w:t>  praticada no </w:t>
      </w:r>
      <w:r w:rsidRPr="00D92093">
        <w:rPr>
          <w:rStyle w:val="Strong"/>
          <w:color w:val="000000"/>
        </w:rPr>
        <w:t>mercado de crédito</w:t>
      </w:r>
      <w:r w:rsidRPr="00D92093">
        <w:rPr>
          <w:color w:val="000000"/>
        </w:rPr>
        <w:t> é a inadimplência, ou seja, os riscos do negócio.</w:t>
      </w:r>
    </w:p>
    <w:p w14:paraId="75B85D2B" w14:textId="235E915F" w:rsidR="00A904C0" w:rsidRPr="00D92093" w:rsidRDefault="009C2120" w:rsidP="00D92093">
      <w:pPr>
        <w:pStyle w:val="NormalWeb"/>
        <w:spacing w:line="360" w:lineRule="auto"/>
        <w:jc w:val="both"/>
        <w:divId w:val="775293521"/>
        <w:rPr>
          <w:color w:val="000000"/>
        </w:rPr>
      </w:pPr>
      <w:r w:rsidRPr="00D92093">
        <w:rPr>
          <w:color w:val="000000"/>
        </w:rPr>
        <w:t>Na prática, quanto maior o risco de inadimplência, maior a </w:t>
      </w:r>
      <w:r w:rsidRPr="00D92093">
        <w:rPr>
          <w:rStyle w:val="Strong"/>
          <w:color w:val="000000"/>
        </w:rPr>
        <w:t xml:space="preserve">taxa de </w:t>
      </w:r>
      <w:r w:rsidR="00A904C0" w:rsidRPr="00D92093">
        <w:rPr>
          <w:rStyle w:val="Strong"/>
          <w:color w:val="000000"/>
        </w:rPr>
        <w:t>juros.</w:t>
      </w:r>
    </w:p>
    <w:sectPr w:rsidR="00A904C0" w:rsidRPr="00D920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B019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CD7A6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7D1FE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F75D3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5C337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F87FC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F02B3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90661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3EC65C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5AF1090"/>
    <w:multiLevelType w:val="multilevel"/>
    <w:tmpl w:val="3366335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C629B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C3A0D7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4536E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3744B3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E23CC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410219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460320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72042A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774587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F3E2AB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FE40D4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0446E4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2245B83"/>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5937DB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6E8223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AE21CE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BA27D5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BE030B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21E2D2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5CE2FCE"/>
    <w:multiLevelType w:val="multilevel"/>
    <w:tmpl w:val="63F63F3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6C369EE"/>
    <w:multiLevelType w:val="hybridMultilevel"/>
    <w:tmpl w:val="29F4DBB4"/>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nsid w:val="4B03766C"/>
    <w:multiLevelType w:val="multilevel"/>
    <w:tmpl w:val="9E38772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B5B21C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E29405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F3B4E1F"/>
    <w:multiLevelType w:val="hybridMultilevel"/>
    <w:tmpl w:val="1ED6607E"/>
    <w:lvl w:ilvl="0" w:tplc="72800708">
      <w:start w:val="5"/>
      <w:numFmt w:val="bullet"/>
      <w:lvlText w:val="•"/>
      <w:lvlJc w:val="left"/>
      <w:pPr>
        <w:ind w:left="720" w:hanging="360"/>
      </w:pPr>
      <w:rPr>
        <w:rFonts w:ascii="Times New Roman" w:eastAsiaTheme="minorEastAsia"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5">
    <w:nsid w:val="5070197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3E820EC"/>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7F0598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D3A4E9A"/>
    <w:multiLevelType w:val="hybridMultilevel"/>
    <w:tmpl w:val="487AC7E0"/>
    <w:lvl w:ilvl="0" w:tplc="08160011">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9">
    <w:nsid w:val="5DF07CC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E193BE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143044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E074818"/>
    <w:multiLevelType w:val="multilevel"/>
    <w:tmpl w:val="108E59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F7A740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A4D1BEC"/>
    <w:multiLevelType w:val="hybridMultilevel"/>
    <w:tmpl w:val="D188015C"/>
    <w:lvl w:ilvl="0" w:tplc="08160011">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5">
    <w:nsid w:val="7F74482E"/>
    <w:multiLevelType w:val="multilevel"/>
    <w:tmpl w:val="BA5C0A0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FC9290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7"/>
  </w:num>
  <w:num w:numId="3">
    <w:abstractNumId w:val="8"/>
  </w:num>
  <w:num w:numId="4">
    <w:abstractNumId w:val="1"/>
  </w:num>
  <w:num w:numId="5">
    <w:abstractNumId w:val="10"/>
  </w:num>
  <w:num w:numId="6">
    <w:abstractNumId w:val="21"/>
  </w:num>
  <w:num w:numId="7">
    <w:abstractNumId w:val="25"/>
  </w:num>
  <w:num w:numId="8">
    <w:abstractNumId w:val="19"/>
  </w:num>
  <w:num w:numId="9">
    <w:abstractNumId w:val="37"/>
  </w:num>
  <w:num w:numId="10">
    <w:abstractNumId w:val="32"/>
  </w:num>
  <w:num w:numId="11">
    <w:abstractNumId w:val="4"/>
  </w:num>
  <w:num w:numId="12">
    <w:abstractNumId w:val="20"/>
  </w:num>
  <w:num w:numId="13">
    <w:abstractNumId w:val="24"/>
  </w:num>
  <w:num w:numId="14">
    <w:abstractNumId w:val="41"/>
  </w:num>
  <w:num w:numId="15">
    <w:abstractNumId w:val="18"/>
  </w:num>
  <w:num w:numId="16">
    <w:abstractNumId w:val="7"/>
  </w:num>
  <w:num w:numId="17">
    <w:abstractNumId w:val="22"/>
  </w:num>
  <w:num w:numId="18">
    <w:abstractNumId w:val="15"/>
  </w:num>
  <w:num w:numId="19">
    <w:abstractNumId w:val="16"/>
  </w:num>
  <w:num w:numId="20">
    <w:abstractNumId w:val="39"/>
  </w:num>
  <w:num w:numId="21">
    <w:abstractNumId w:val="3"/>
  </w:num>
  <w:num w:numId="22">
    <w:abstractNumId w:val="26"/>
  </w:num>
  <w:num w:numId="23">
    <w:abstractNumId w:val="43"/>
  </w:num>
  <w:num w:numId="24">
    <w:abstractNumId w:val="6"/>
  </w:num>
  <w:num w:numId="25">
    <w:abstractNumId w:val="23"/>
  </w:num>
  <w:num w:numId="26">
    <w:abstractNumId w:val="46"/>
  </w:num>
  <w:num w:numId="27">
    <w:abstractNumId w:val="33"/>
  </w:num>
  <w:num w:numId="28">
    <w:abstractNumId w:val="36"/>
  </w:num>
  <w:num w:numId="29">
    <w:abstractNumId w:val="40"/>
  </w:num>
  <w:num w:numId="30">
    <w:abstractNumId w:val="12"/>
  </w:num>
  <w:num w:numId="31">
    <w:abstractNumId w:val="0"/>
  </w:num>
  <w:num w:numId="32">
    <w:abstractNumId w:val="28"/>
  </w:num>
  <w:num w:numId="33">
    <w:abstractNumId w:val="11"/>
  </w:num>
  <w:num w:numId="34">
    <w:abstractNumId w:val="5"/>
  </w:num>
  <w:num w:numId="35">
    <w:abstractNumId w:val="35"/>
  </w:num>
  <w:num w:numId="36">
    <w:abstractNumId w:val="17"/>
  </w:num>
  <w:num w:numId="37">
    <w:abstractNumId w:val="13"/>
  </w:num>
  <w:num w:numId="38">
    <w:abstractNumId w:val="2"/>
  </w:num>
  <w:num w:numId="39">
    <w:abstractNumId w:val="42"/>
  </w:num>
  <w:num w:numId="40">
    <w:abstractNumId w:val="31"/>
  </w:num>
  <w:num w:numId="41">
    <w:abstractNumId w:val="9"/>
  </w:num>
  <w:num w:numId="42">
    <w:abstractNumId w:val="45"/>
  </w:num>
  <w:num w:numId="43">
    <w:abstractNumId w:val="29"/>
  </w:num>
  <w:num w:numId="44">
    <w:abstractNumId w:val="44"/>
  </w:num>
  <w:num w:numId="45">
    <w:abstractNumId w:val="38"/>
  </w:num>
  <w:num w:numId="46">
    <w:abstractNumId w:val="34"/>
  </w:num>
  <w:num w:numId="4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BE4"/>
    <w:rsid w:val="00004870"/>
    <w:rsid w:val="000729C1"/>
    <w:rsid w:val="000B01F3"/>
    <w:rsid w:val="000D6F10"/>
    <w:rsid w:val="00103097"/>
    <w:rsid w:val="00201BAF"/>
    <w:rsid w:val="0037186E"/>
    <w:rsid w:val="00393E9D"/>
    <w:rsid w:val="003B5A58"/>
    <w:rsid w:val="003D54C4"/>
    <w:rsid w:val="003F0D72"/>
    <w:rsid w:val="0046228A"/>
    <w:rsid w:val="004865B8"/>
    <w:rsid w:val="00522BE4"/>
    <w:rsid w:val="00525DCE"/>
    <w:rsid w:val="005E1C8D"/>
    <w:rsid w:val="00631737"/>
    <w:rsid w:val="006761B5"/>
    <w:rsid w:val="00691BB2"/>
    <w:rsid w:val="007B369A"/>
    <w:rsid w:val="007E77E2"/>
    <w:rsid w:val="007F4486"/>
    <w:rsid w:val="00840583"/>
    <w:rsid w:val="00877FE9"/>
    <w:rsid w:val="00893FA4"/>
    <w:rsid w:val="008A35F2"/>
    <w:rsid w:val="008B2A16"/>
    <w:rsid w:val="009005E7"/>
    <w:rsid w:val="009153D6"/>
    <w:rsid w:val="009C2120"/>
    <w:rsid w:val="00A04B7E"/>
    <w:rsid w:val="00A41A5B"/>
    <w:rsid w:val="00A55DF4"/>
    <w:rsid w:val="00A72165"/>
    <w:rsid w:val="00A84ACE"/>
    <w:rsid w:val="00A904C0"/>
    <w:rsid w:val="00A92300"/>
    <w:rsid w:val="00AB2D8A"/>
    <w:rsid w:val="00B40CE3"/>
    <w:rsid w:val="00B97C4D"/>
    <w:rsid w:val="00BB3FEE"/>
    <w:rsid w:val="00BF06C8"/>
    <w:rsid w:val="00C3273A"/>
    <w:rsid w:val="00C33341"/>
    <w:rsid w:val="00C63A65"/>
    <w:rsid w:val="00C87192"/>
    <w:rsid w:val="00CB2E20"/>
    <w:rsid w:val="00CD4EF3"/>
    <w:rsid w:val="00D72E5F"/>
    <w:rsid w:val="00D92093"/>
    <w:rsid w:val="00DC0C64"/>
    <w:rsid w:val="00DC0F8D"/>
    <w:rsid w:val="00E3644B"/>
    <w:rsid w:val="00EA34CC"/>
    <w:rsid w:val="00F66EE5"/>
    <w:rsid w:val="00F7548D"/>
    <w:rsid w:val="00F96695"/>
    <w:rsid w:val="00FC31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CB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5D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5D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5D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77FE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D6F1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DC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25DC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25DC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525DCE"/>
    <w:rPr>
      <w:color w:val="0000FF"/>
      <w:u w:val="single"/>
    </w:rPr>
  </w:style>
  <w:style w:type="character" w:customStyle="1" w:styleId="amp-site-title">
    <w:name w:val="amp-site-title"/>
    <w:basedOn w:val="DefaultParagraphFont"/>
    <w:rsid w:val="00525DCE"/>
  </w:style>
  <w:style w:type="character" w:customStyle="1" w:styleId="amp-wp-author">
    <w:name w:val="amp-wp-author"/>
    <w:basedOn w:val="DefaultParagraphFont"/>
    <w:rsid w:val="00525DCE"/>
  </w:style>
  <w:style w:type="character" w:customStyle="1" w:styleId="textshare">
    <w:name w:val="textshare"/>
    <w:basedOn w:val="DefaultParagraphFont"/>
    <w:rsid w:val="00525DCE"/>
  </w:style>
  <w:style w:type="paragraph" w:styleId="NormalWeb">
    <w:name w:val="Normal (Web)"/>
    <w:basedOn w:val="Normal"/>
    <w:uiPriority w:val="99"/>
    <w:unhideWhenUsed/>
    <w:rsid w:val="00525DCE"/>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525DCE"/>
    <w:rPr>
      <w:b/>
      <w:bCs/>
    </w:rPr>
  </w:style>
  <w:style w:type="paragraph" w:customStyle="1" w:styleId="xrayheading">
    <w:name w:val="xray__heading"/>
    <w:basedOn w:val="Normal"/>
    <w:rsid w:val="00525DCE"/>
    <w:pPr>
      <w:spacing w:before="100" w:beforeAutospacing="1" w:after="100" w:afterAutospacing="1" w:line="240" w:lineRule="auto"/>
    </w:pPr>
    <w:rPr>
      <w:rFonts w:ascii="Times New Roman" w:hAnsi="Times New Roman" w:cs="Times New Roman"/>
      <w:sz w:val="24"/>
      <w:szCs w:val="24"/>
    </w:rPr>
  </w:style>
  <w:style w:type="character" w:customStyle="1" w:styleId="xrayheadingcolor">
    <w:name w:val="xray__heading__color"/>
    <w:basedOn w:val="DefaultParagraphFont"/>
    <w:rsid w:val="00525DCE"/>
  </w:style>
  <w:style w:type="character" w:customStyle="1" w:styleId="heading-generic">
    <w:name w:val="heading-generic"/>
    <w:basedOn w:val="DefaultParagraphFont"/>
    <w:rsid w:val="00525DCE"/>
  </w:style>
  <w:style w:type="character" w:customStyle="1" w:styleId="heading-genericcolor">
    <w:name w:val="heading-generic__color"/>
    <w:basedOn w:val="DefaultParagraphFont"/>
    <w:rsid w:val="00525DCE"/>
  </w:style>
  <w:style w:type="paragraph" w:styleId="z-TopofForm">
    <w:name w:val="HTML Top of Form"/>
    <w:basedOn w:val="Normal"/>
    <w:next w:val="Normal"/>
    <w:link w:val="z-TopofFormChar"/>
    <w:hidden/>
    <w:uiPriority w:val="99"/>
    <w:semiHidden/>
    <w:unhideWhenUsed/>
    <w:rsid w:val="00525DCE"/>
    <w:pPr>
      <w:pBdr>
        <w:bottom w:val="single" w:sz="6" w:space="1" w:color="auto"/>
      </w:pBdr>
      <w:spacing w:after="0" w:line="240" w:lineRule="auto"/>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525DCE"/>
    <w:rPr>
      <w:rFonts w:ascii="Arial" w:hAnsi="Arial" w:cs="Arial"/>
      <w:vanish/>
      <w:sz w:val="16"/>
      <w:szCs w:val="16"/>
    </w:rPr>
  </w:style>
  <w:style w:type="paragraph" w:customStyle="1" w:styleId="comment-notes">
    <w:name w:val="comment-notes"/>
    <w:basedOn w:val="Normal"/>
    <w:rsid w:val="00525DCE"/>
    <w:pPr>
      <w:spacing w:before="100" w:beforeAutospacing="1" w:after="100" w:afterAutospacing="1" w:line="240" w:lineRule="auto"/>
    </w:pPr>
    <w:rPr>
      <w:rFonts w:ascii="Times New Roman" w:hAnsi="Times New Roman" w:cs="Times New Roman"/>
      <w:sz w:val="24"/>
      <w:szCs w:val="24"/>
    </w:rPr>
  </w:style>
  <w:style w:type="character" w:customStyle="1" w:styleId="required">
    <w:name w:val="required"/>
    <w:basedOn w:val="DefaultParagraphFont"/>
    <w:rsid w:val="00525DCE"/>
  </w:style>
  <w:style w:type="paragraph" w:styleId="z-BottomofForm">
    <w:name w:val="HTML Bottom of Form"/>
    <w:basedOn w:val="Normal"/>
    <w:next w:val="Normal"/>
    <w:link w:val="z-BottomofFormChar"/>
    <w:hidden/>
    <w:uiPriority w:val="99"/>
    <w:semiHidden/>
    <w:unhideWhenUsed/>
    <w:rsid w:val="00525DCE"/>
    <w:pPr>
      <w:pBdr>
        <w:top w:val="single" w:sz="6" w:space="1" w:color="auto"/>
      </w:pBdr>
      <w:spacing w:after="0" w:line="240" w:lineRule="auto"/>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525DCE"/>
    <w:rPr>
      <w:rFonts w:ascii="Arial" w:hAnsi="Arial" w:cs="Arial"/>
      <w:vanish/>
      <w:sz w:val="16"/>
      <w:szCs w:val="16"/>
    </w:rPr>
  </w:style>
  <w:style w:type="paragraph" w:customStyle="1" w:styleId="comment">
    <w:name w:val="comment"/>
    <w:basedOn w:val="Normal"/>
    <w:rsid w:val="00525DCE"/>
    <w:pPr>
      <w:spacing w:before="100" w:beforeAutospacing="1" w:after="100" w:afterAutospacing="1" w:line="240" w:lineRule="auto"/>
    </w:pPr>
    <w:rPr>
      <w:rFonts w:ascii="Times New Roman" w:hAnsi="Times New Roman" w:cs="Times New Roman"/>
      <w:sz w:val="24"/>
      <w:szCs w:val="24"/>
    </w:rPr>
  </w:style>
  <w:style w:type="character" w:customStyle="1" w:styleId="comment-time">
    <w:name w:val="comment-time"/>
    <w:basedOn w:val="DefaultParagraphFont"/>
    <w:rsid w:val="00525DCE"/>
  </w:style>
  <w:style w:type="character" w:customStyle="1" w:styleId="Heading5Char">
    <w:name w:val="Heading 5 Char"/>
    <w:basedOn w:val="DefaultParagraphFont"/>
    <w:link w:val="Heading5"/>
    <w:uiPriority w:val="9"/>
    <w:semiHidden/>
    <w:rsid w:val="000D6F10"/>
    <w:rPr>
      <w:rFonts w:asciiTheme="majorHAnsi" w:eastAsiaTheme="majorEastAsia" w:hAnsiTheme="majorHAnsi" w:cstheme="majorBidi"/>
      <w:color w:val="2F5496" w:themeColor="accent1" w:themeShade="BF"/>
    </w:rPr>
  </w:style>
  <w:style w:type="paragraph" w:customStyle="1" w:styleId="elementor-icon-list-item">
    <w:name w:val="elementor-icon-list-item"/>
    <w:basedOn w:val="Normal"/>
    <w:rsid w:val="000D6F10"/>
    <w:pPr>
      <w:spacing w:before="100" w:beforeAutospacing="1" w:after="100" w:afterAutospacing="1" w:line="240" w:lineRule="auto"/>
    </w:pPr>
    <w:rPr>
      <w:rFonts w:ascii="Times New Roman" w:hAnsi="Times New Roman" w:cs="Times New Roman"/>
      <w:sz w:val="24"/>
      <w:szCs w:val="24"/>
    </w:rPr>
  </w:style>
  <w:style w:type="character" w:customStyle="1" w:styleId="elementor-icon-list-text">
    <w:name w:val="elementor-icon-list-text"/>
    <w:basedOn w:val="DefaultParagraphFont"/>
    <w:rsid w:val="000D6F10"/>
  </w:style>
  <w:style w:type="character" w:customStyle="1" w:styleId="elementor-screen-only">
    <w:name w:val="elementor-screen-only"/>
    <w:basedOn w:val="DefaultParagraphFont"/>
    <w:rsid w:val="000D6F10"/>
  </w:style>
  <w:style w:type="paragraph" w:customStyle="1" w:styleId="menu-item">
    <w:name w:val="menu-item"/>
    <w:basedOn w:val="Normal"/>
    <w:rsid w:val="000D6F10"/>
    <w:pPr>
      <w:spacing w:before="100" w:beforeAutospacing="1" w:after="100" w:afterAutospacing="1" w:line="240" w:lineRule="auto"/>
    </w:pPr>
    <w:rPr>
      <w:rFonts w:ascii="Times New Roman" w:hAnsi="Times New Roman" w:cs="Times New Roman"/>
      <w:sz w:val="24"/>
      <w:szCs w:val="24"/>
    </w:rPr>
  </w:style>
  <w:style w:type="character" w:customStyle="1" w:styleId="sl-wrapper">
    <w:name w:val="sl-wrapper"/>
    <w:basedOn w:val="DefaultParagraphFont"/>
    <w:rsid w:val="000D6F10"/>
  </w:style>
  <w:style w:type="character" w:customStyle="1" w:styleId="sl-count">
    <w:name w:val="sl-count"/>
    <w:basedOn w:val="DefaultParagraphFont"/>
    <w:rsid w:val="000D6F10"/>
  </w:style>
  <w:style w:type="paragraph" w:customStyle="1" w:styleId="cat-item">
    <w:name w:val="cat-item"/>
    <w:basedOn w:val="Normal"/>
    <w:rsid w:val="000D6F10"/>
    <w:pPr>
      <w:spacing w:before="100" w:beforeAutospacing="1" w:after="100" w:afterAutospacing="1" w:line="240" w:lineRule="auto"/>
    </w:pPr>
    <w:rPr>
      <w:rFonts w:ascii="Times New Roman" w:hAnsi="Times New Roman" w:cs="Times New Roman"/>
      <w:sz w:val="24"/>
      <w:szCs w:val="24"/>
    </w:rPr>
  </w:style>
  <w:style w:type="paragraph" w:customStyle="1" w:styleId="elementor-heading-title">
    <w:name w:val="elementor-heading-title"/>
    <w:basedOn w:val="Normal"/>
    <w:rsid w:val="000D6F10"/>
    <w:pPr>
      <w:spacing w:before="100" w:beforeAutospacing="1" w:after="100" w:afterAutospacing="1" w:line="240" w:lineRule="auto"/>
    </w:pPr>
    <w:rPr>
      <w:rFonts w:ascii="Times New Roman" w:hAnsi="Times New Roman" w:cs="Times New Roman"/>
      <w:sz w:val="24"/>
      <w:szCs w:val="24"/>
    </w:rPr>
  </w:style>
  <w:style w:type="character" w:styleId="Emphasis">
    <w:name w:val="Emphasis"/>
    <w:basedOn w:val="DefaultParagraphFont"/>
    <w:uiPriority w:val="20"/>
    <w:qFormat/>
    <w:rsid w:val="009C2120"/>
    <w:rPr>
      <w:i/>
      <w:iCs/>
    </w:rPr>
  </w:style>
  <w:style w:type="character" w:customStyle="1" w:styleId="newsletter-description">
    <w:name w:val="newsletter-description"/>
    <w:basedOn w:val="DefaultParagraphFont"/>
    <w:rsid w:val="009C2120"/>
  </w:style>
  <w:style w:type="character" w:customStyle="1" w:styleId="newsletter-disclaimer">
    <w:name w:val="newsletter-disclaimer"/>
    <w:basedOn w:val="DefaultParagraphFont"/>
    <w:rsid w:val="009C2120"/>
  </w:style>
  <w:style w:type="paragraph" w:customStyle="1" w:styleId="post">
    <w:name w:val="post"/>
    <w:basedOn w:val="Normal"/>
    <w:rsid w:val="009C2120"/>
    <w:pPr>
      <w:spacing w:before="100" w:beforeAutospacing="1" w:after="100" w:afterAutospacing="1" w:line="240" w:lineRule="auto"/>
    </w:pPr>
    <w:rPr>
      <w:rFonts w:ascii="Times New Roman" w:hAnsi="Times New Roman" w:cs="Times New Roman"/>
      <w:sz w:val="24"/>
      <w:szCs w:val="24"/>
    </w:rPr>
  </w:style>
  <w:style w:type="character" w:customStyle="1" w:styleId="post-category">
    <w:name w:val="post-category"/>
    <w:basedOn w:val="DefaultParagraphFont"/>
    <w:rsid w:val="009C2120"/>
  </w:style>
  <w:style w:type="character" w:customStyle="1" w:styleId="redirect-title">
    <w:name w:val="redirect-title"/>
    <w:basedOn w:val="DefaultParagraphFont"/>
    <w:rsid w:val="009C2120"/>
  </w:style>
  <w:style w:type="character" w:customStyle="1" w:styleId="section-title">
    <w:name w:val="section-title"/>
    <w:basedOn w:val="DefaultParagraphFont"/>
    <w:rsid w:val="009C2120"/>
  </w:style>
  <w:style w:type="character" w:customStyle="1" w:styleId="post-author-name">
    <w:name w:val="post-author-name"/>
    <w:basedOn w:val="DefaultParagraphFont"/>
    <w:rsid w:val="009C2120"/>
  </w:style>
  <w:style w:type="character" w:customStyle="1" w:styleId="button-text">
    <w:name w:val="button-text"/>
    <w:basedOn w:val="DefaultParagraphFont"/>
    <w:rsid w:val="009C2120"/>
  </w:style>
  <w:style w:type="character" w:customStyle="1" w:styleId="footer-title">
    <w:name w:val="footer-title"/>
    <w:basedOn w:val="DefaultParagraphFont"/>
    <w:rsid w:val="009C2120"/>
  </w:style>
  <w:style w:type="character" w:customStyle="1" w:styleId="Heading4Char">
    <w:name w:val="Heading 4 Char"/>
    <w:basedOn w:val="DefaultParagraphFont"/>
    <w:link w:val="Heading4"/>
    <w:uiPriority w:val="9"/>
    <w:semiHidden/>
    <w:rsid w:val="00877FE9"/>
    <w:rPr>
      <w:rFonts w:asciiTheme="majorHAnsi" w:eastAsiaTheme="majorEastAsia" w:hAnsiTheme="majorHAnsi" w:cstheme="majorBidi"/>
      <w:i/>
      <w:iCs/>
      <w:color w:val="2F5496" w:themeColor="accent1" w:themeShade="BF"/>
    </w:rPr>
  </w:style>
  <w:style w:type="character" w:customStyle="1" w:styleId="breakpointhide">
    <w:name w:val="breakpoint_hide"/>
    <w:basedOn w:val="DefaultParagraphFont"/>
    <w:rsid w:val="00877FE9"/>
  </w:style>
  <w:style w:type="character" w:customStyle="1" w:styleId="visuallyhidden">
    <w:name w:val="visually_hidden"/>
    <w:basedOn w:val="DefaultParagraphFont"/>
    <w:rsid w:val="00877FE9"/>
  </w:style>
  <w:style w:type="character" w:customStyle="1" w:styleId="textbutton-modulechildrenhwxul">
    <w:name w:val="textbutton-module_children__hwxul"/>
    <w:basedOn w:val="DefaultParagraphFont"/>
    <w:rsid w:val="00877FE9"/>
  </w:style>
  <w:style w:type="character" w:customStyle="1" w:styleId="svgicon-modulewrapper1fpqw">
    <w:name w:val="svgicon-module_wrapper__1fpqw"/>
    <w:basedOn w:val="DefaultParagraphFont"/>
    <w:rsid w:val="00877FE9"/>
  </w:style>
  <w:style w:type="paragraph" w:customStyle="1" w:styleId="breadcrumb-item">
    <w:name w:val="breadcrumb-item"/>
    <w:basedOn w:val="Normal"/>
    <w:rsid w:val="00877FE9"/>
    <w:pPr>
      <w:spacing w:before="100" w:beforeAutospacing="1" w:after="100" w:afterAutospacing="1" w:line="240" w:lineRule="auto"/>
    </w:pPr>
    <w:rPr>
      <w:rFonts w:ascii="Times New Roman" w:hAnsi="Times New Roman" w:cs="Times New Roman"/>
      <w:sz w:val="24"/>
      <w:szCs w:val="24"/>
    </w:rPr>
  </w:style>
  <w:style w:type="character" w:customStyle="1" w:styleId="views">
    <w:name w:val="views"/>
    <w:basedOn w:val="DefaultParagraphFont"/>
    <w:rsid w:val="00877FE9"/>
  </w:style>
  <w:style w:type="character" w:customStyle="1" w:styleId="pagecount">
    <w:name w:val="page_count"/>
    <w:basedOn w:val="DefaultParagraphFont"/>
    <w:rsid w:val="00877FE9"/>
  </w:style>
  <w:style w:type="paragraph" w:customStyle="1" w:styleId="item">
    <w:name w:val="item"/>
    <w:basedOn w:val="Normal"/>
    <w:rsid w:val="00877FE9"/>
    <w:pPr>
      <w:spacing w:before="100" w:beforeAutospacing="1" w:after="100" w:afterAutospacing="1" w:line="240" w:lineRule="auto"/>
    </w:pPr>
    <w:rPr>
      <w:rFonts w:ascii="Times New Roman" w:hAnsi="Times New Roman" w:cs="Times New Roman"/>
      <w:sz w:val="24"/>
      <w:szCs w:val="24"/>
    </w:rPr>
  </w:style>
  <w:style w:type="character" w:customStyle="1" w:styleId="count">
    <w:name w:val="count"/>
    <w:basedOn w:val="DefaultParagraphFont"/>
    <w:rsid w:val="00877FE9"/>
  </w:style>
  <w:style w:type="character" w:customStyle="1" w:styleId="label">
    <w:name w:val="label"/>
    <w:basedOn w:val="DefaultParagraphFont"/>
    <w:rsid w:val="00877FE9"/>
  </w:style>
  <w:style w:type="character" w:customStyle="1" w:styleId="a">
    <w:name w:val="a"/>
    <w:basedOn w:val="DefaultParagraphFont"/>
    <w:rsid w:val="00877FE9"/>
  </w:style>
  <w:style w:type="character" w:customStyle="1" w:styleId="votelabel">
    <w:name w:val="vote_label"/>
    <w:basedOn w:val="DefaultParagraphFont"/>
    <w:rsid w:val="00877FE9"/>
  </w:style>
  <w:style w:type="character" w:customStyle="1" w:styleId="l6">
    <w:name w:val="l6"/>
    <w:basedOn w:val="DefaultParagraphFont"/>
    <w:rsid w:val="00877FE9"/>
  </w:style>
  <w:style w:type="paragraph" w:customStyle="1" w:styleId="wrappermonodocumentlistitem">
    <w:name w:val="wrapper__mono_document_list_item"/>
    <w:basedOn w:val="Normal"/>
    <w:rsid w:val="00877FE9"/>
    <w:pPr>
      <w:spacing w:before="100" w:beforeAutospacing="1" w:after="100" w:afterAutospacing="1" w:line="240" w:lineRule="auto"/>
    </w:pPr>
    <w:rPr>
      <w:rFonts w:ascii="Times New Roman" w:hAnsi="Times New Roman" w:cs="Times New Roman"/>
      <w:sz w:val="24"/>
      <w:szCs w:val="24"/>
    </w:rPr>
  </w:style>
  <w:style w:type="paragraph" w:customStyle="1" w:styleId="pills">
    <w:name w:val="pills"/>
    <w:basedOn w:val="Normal"/>
    <w:rsid w:val="00877FE9"/>
    <w:pPr>
      <w:spacing w:before="100" w:beforeAutospacing="1" w:after="100" w:afterAutospacing="1" w:line="240" w:lineRule="auto"/>
    </w:pPr>
    <w:rPr>
      <w:rFonts w:ascii="Times New Roman" w:hAnsi="Times New Roman" w:cs="Times New Roman"/>
      <w:sz w:val="24"/>
      <w:szCs w:val="24"/>
    </w:rPr>
  </w:style>
  <w:style w:type="paragraph" w:customStyle="1" w:styleId="pilllistitem">
    <w:name w:val="pill_list_item"/>
    <w:basedOn w:val="Normal"/>
    <w:rsid w:val="00877FE9"/>
    <w:pPr>
      <w:spacing w:before="100" w:beforeAutospacing="1" w:after="100" w:afterAutospacing="1" w:line="240" w:lineRule="auto"/>
    </w:pPr>
    <w:rPr>
      <w:rFonts w:ascii="Times New Roman" w:hAnsi="Times New Roman" w:cs="Times New Roman"/>
      <w:sz w:val="24"/>
      <w:szCs w:val="24"/>
    </w:rPr>
  </w:style>
  <w:style w:type="paragraph" w:customStyle="1" w:styleId="wrapperstorebutton">
    <w:name w:val="wrapper__store_button"/>
    <w:basedOn w:val="Normal"/>
    <w:rsid w:val="00877FE9"/>
    <w:pPr>
      <w:spacing w:before="100" w:beforeAutospacing="1" w:after="100" w:afterAutospacing="1" w:line="240" w:lineRule="auto"/>
    </w:pPr>
    <w:rPr>
      <w:rFonts w:ascii="Times New Roman" w:hAnsi="Times New Roman" w:cs="Times New Roman"/>
      <w:sz w:val="24"/>
      <w:szCs w:val="24"/>
    </w:rPr>
  </w:style>
  <w:style w:type="paragraph" w:customStyle="1" w:styleId="home">
    <w:name w:val="home"/>
    <w:basedOn w:val="Normal"/>
    <w:rsid w:val="00877FE9"/>
    <w:pPr>
      <w:spacing w:before="100" w:beforeAutospacing="1" w:after="100" w:afterAutospacing="1" w:line="240" w:lineRule="auto"/>
    </w:pPr>
    <w:rPr>
      <w:rFonts w:ascii="Times New Roman" w:hAnsi="Times New Roman" w:cs="Times New Roman"/>
      <w:sz w:val="24"/>
      <w:szCs w:val="24"/>
    </w:rPr>
  </w:style>
  <w:style w:type="paragraph" w:customStyle="1" w:styleId="book">
    <w:name w:val="book"/>
    <w:basedOn w:val="Normal"/>
    <w:rsid w:val="00877FE9"/>
    <w:pPr>
      <w:spacing w:before="100" w:beforeAutospacing="1" w:after="100" w:afterAutospacing="1" w:line="240" w:lineRule="auto"/>
    </w:pPr>
    <w:rPr>
      <w:rFonts w:ascii="Times New Roman" w:hAnsi="Times New Roman" w:cs="Times New Roman"/>
      <w:sz w:val="24"/>
      <w:szCs w:val="24"/>
    </w:rPr>
  </w:style>
  <w:style w:type="paragraph" w:customStyle="1" w:styleId="audiobook">
    <w:name w:val="audiobook"/>
    <w:basedOn w:val="Normal"/>
    <w:rsid w:val="00877FE9"/>
    <w:pPr>
      <w:spacing w:before="100" w:beforeAutospacing="1" w:after="100" w:afterAutospacing="1" w:line="240" w:lineRule="auto"/>
    </w:pPr>
    <w:rPr>
      <w:rFonts w:ascii="Times New Roman" w:hAnsi="Times New Roman" w:cs="Times New Roman"/>
      <w:sz w:val="24"/>
      <w:szCs w:val="24"/>
    </w:rPr>
  </w:style>
  <w:style w:type="paragraph" w:customStyle="1" w:styleId="document">
    <w:name w:val="document"/>
    <w:basedOn w:val="Normal"/>
    <w:rsid w:val="00877FE9"/>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A41A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A5B"/>
    <w:rPr>
      <w:rFonts w:ascii="Tahoma" w:hAnsi="Tahoma" w:cs="Tahoma"/>
      <w:sz w:val="16"/>
      <w:szCs w:val="16"/>
    </w:rPr>
  </w:style>
  <w:style w:type="paragraph" w:styleId="ListParagraph">
    <w:name w:val="List Paragraph"/>
    <w:basedOn w:val="Normal"/>
    <w:uiPriority w:val="34"/>
    <w:qFormat/>
    <w:rsid w:val="00D72E5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5D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5D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5D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77FE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D6F1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DC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25DC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25DC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525DCE"/>
    <w:rPr>
      <w:color w:val="0000FF"/>
      <w:u w:val="single"/>
    </w:rPr>
  </w:style>
  <w:style w:type="character" w:customStyle="1" w:styleId="amp-site-title">
    <w:name w:val="amp-site-title"/>
    <w:basedOn w:val="DefaultParagraphFont"/>
    <w:rsid w:val="00525DCE"/>
  </w:style>
  <w:style w:type="character" w:customStyle="1" w:styleId="amp-wp-author">
    <w:name w:val="amp-wp-author"/>
    <w:basedOn w:val="DefaultParagraphFont"/>
    <w:rsid w:val="00525DCE"/>
  </w:style>
  <w:style w:type="character" w:customStyle="1" w:styleId="textshare">
    <w:name w:val="textshare"/>
    <w:basedOn w:val="DefaultParagraphFont"/>
    <w:rsid w:val="00525DCE"/>
  </w:style>
  <w:style w:type="paragraph" w:styleId="NormalWeb">
    <w:name w:val="Normal (Web)"/>
    <w:basedOn w:val="Normal"/>
    <w:uiPriority w:val="99"/>
    <w:unhideWhenUsed/>
    <w:rsid w:val="00525DCE"/>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525DCE"/>
    <w:rPr>
      <w:b/>
      <w:bCs/>
    </w:rPr>
  </w:style>
  <w:style w:type="paragraph" w:customStyle="1" w:styleId="xrayheading">
    <w:name w:val="xray__heading"/>
    <w:basedOn w:val="Normal"/>
    <w:rsid w:val="00525DCE"/>
    <w:pPr>
      <w:spacing w:before="100" w:beforeAutospacing="1" w:after="100" w:afterAutospacing="1" w:line="240" w:lineRule="auto"/>
    </w:pPr>
    <w:rPr>
      <w:rFonts w:ascii="Times New Roman" w:hAnsi="Times New Roman" w:cs="Times New Roman"/>
      <w:sz w:val="24"/>
      <w:szCs w:val="24"/>
    </w:rPr>
  </w:style>
  <w:style w:type="character" w:customStyle="1" w:styleId="xrayheadingcolor">
    <w:name w:val="xray__heading__color"/>
    <w:basedOn w:val="DefaultParagraphFont"/>
    <w:rsid w:val="00525DCE"/>
  </w:style>
  <w:style w:type="character" w:customStyle="1" w:styleId="heading-generic">
    <w:name w:val="heading-generic"/>
    <w:basedOn w:val="DefaultParagraphFont"/>
    <w:rsid w:val="00525DCE"/>
  </w:style>
  <w:style w:type="character" w:customStyle="1" w:styleId="heading-genericcolor">
    <w:name w:val="heading-generic__color"/>
    <w:basedOn w:val="DefaultParagraphFont"/>
    <w:rsid w:val="00525DCE"/>
  </w:style>
  <w:style w:type="paragraph" w:styleId="z-TopofForm">
    <w:name w:val="HTML Top of Form"/>
    <w:basedOn w:val="Normal"/>
    <w:next w:val="Normal"/>
    <w:link w:val="z-TopofFormChar"/>
    <w:hidden/>
    <w:uiPriority w:val="99"/>
    <w:semiHidden/>
    <w:unhideWhenUsed/>
    <w:rsid w:val="00525DCE"/>
    <w:pPr>
      <w:pBdr>
        <w:bottom w:val="single" w:sz="6" w:space="1" w:color="auto"/>
      </w:pBdr>
      <w:spacing w:after="0" w:line="240" w:lineRule="auto"/>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525DCE"/>
    <w:rPr>
      <w:rFonts w:ascii="Arial" w:hAnsi="Arial" w:cs="Arial"/>
      <w:vanish/>
      <w:sz w:val="16"/>
      <w:szCs w:val="16"/>
    </w:rPr>
  </w:style>
  <w:style w:type="paragraph" w:customStyle="1" w:styleId="comment-notes">
    <w:name w:val="comment-notes"/>
    <w:basedOn w:val="Normal"/>
    <w:rsid w:val="00525DCE"/>
    <w:pPr>
      <w:spacing w:before="100" w:beforeAutospacing="1" w:after="100" w:afterAutospacing="1" w:line="240" w:lineRule="auto"/>
    </w:pPr>
    <w:rPr>
      <w:rFonts w:ascii="Times New Roman" w:hAnsi="Times New Roman" w:cs="Times New Roman"/>
      <w:sz w:val="24"/>
      <w:szCs w:val="24"/>
    </w:rPr>
  </w:style>
  <w:style w:type="character" w:customStyle="1" w:styleId="required">
    <w:name w:val="required"/>
    <w:basedOn w:val="DefaultParagraphFont"/>
    <w:rsid w:val="00525DCE"/>
  </w:style>
  <w:style w:type="paragraph" w:styleId="z-BottomofForm">
    <w:name w:val="HTML Bottom of Form"/>
    <w:basedOn w:val="Normal"/>
    <w:next w:val="Normal"/>
    <w:link w:val="z-BottomofFormChar"/>
    <w:hidden/>
    <w:uiPriority w:val="99"/>
    <w:semiHidden/>
    <w:unhideWhenUsed/>
    <w:rsid w:val="00525DCE"/>
    <w:pPr>
      <w:pBdr>
        <w:top w:val="single" w:sz="6" w:space="1" w:color="auto"/>
      </w:pBdr>
      <w:spacing w:after="0" w:line="240" w:lineRule="auto"/>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525DCE"/>
    <w:rPr>
      <w:rFonts w:ascii="Arial" w:hAnsi="Arial" w:cs="Arial"/>
      <w:vanish/>
      <w:sz w:val="16"/>
      <w:szCs w:val="16"/>
    </w:rPr>
  </w:style>
  <w:style w:type="paragraph" w:customStyle="1" w:styleId="comment">
    <w:name w:val="comment"/>
    <w:basedOn w:val="Normal"/>
    <w:rsid w:val="00525DCE"/>
    <w:pPr>
      <w:spacing w:before="100" w:beforeAutospacing="1" w:after="100" w:afterAutospacing="1" w:line="240" w:lineRule="auto"/>
    </w:pPr>
    <w:rPr>
      <w:rFonts w:ascii="Times New Roman" w:hAnsi="Times New Roman" w:cs="Times New Roman"/>
      <w:sz w:val="24"/>
      <w:szCs w:val="24"/>
    </w:rPr>
  </w:style>
  <w:style w:type="character" w:customStyle="1" w:styleId="comment-time">
    <w:name w:val="comment-time"/>
    <w:basedOn w:val="DefaultParagraphFont"/>
    <w:rsid w:val="00525DCE"/>
  </w:style>
  <w:style w:type="character" w:customStyle="1" w:styleId="Heading5Char">
    <w:name w:val="Heading 5 Char"/>
    <w:basedOn w:val="DefaultParagraphFont"/>
    <w:link w:val="Heading5"/>
    <w:uiPriority w:val="9"/>
    <w:semiHidden/>
    <w:rsid w:val="000D6F10"/>
    <w:rPr>
      <w:rFonts w:asciiTheme="majorHAnsi" w:eastAsiaTheme="majorEastAsia" w:hAnsiTheme="majorHAnsi" w:cstheme="majorBidi"/>
      <w:color w:val="2F5496" w:themeColor="accent1" w:themeShade="BF"/>
    </w:rPr>
  </w:style>
  <w:style w:type="paragraph" w:customStyle="1" w:styleId="elementor-icon-list-item">
    <w:name w:val="elementor-icon-list-item"/>
    <w:basedOn w:val="Normal"/>
    <w:rsid w:val="000D6F10"/>
    <w:pPr>
      <w:spacing w:before="100" w:beforeAutospacing="1" w:after="100" w:afterAutospacing="1" w:line="240" w:lineRule="auto"/>
    </w:pPr>
    <w:rPr>
      <w:rFonts w:ascii="Times New Roman" w:hAnsi="Times New Roman" w:cs="Times New Roman"/>
      <w:sz w:val="24"/>
      <w:szCs w:val="24"/>
    </w:rPr>
  </w:style>
  <w:style w:type="character" w:customStyle="1" w:styleId="elementor-icon-list-text">
    <w:name w:val="elementor-icon-list-text"/>
    <w:basedOn w:val="DefaultParagraphFont"/>
    <w:rsid w:val="000D6F10"/>
  </w:style>
  <w:style w:type="character" w:customStyle="1" w:styleId="elementor-screen-only">
    <w:name w:val="elementor-screen-only"/>
    <w:basedOn w:val="DefaultParagraphFont"/>
    <w:rsid w:val="000D6F10"/>
  </w:style>
  <w:style w:type="paragraph" w:customStyle="1" w:styleId="menu-item">
    <w:name w:val="menu-item"/>
    <w:basedOn w:val="Normal"/>
    <w:rsid w:val="000D6F10"/>
    <w:pPr>
      <w:spacing w:before="100" w:beforeAutospacing="1" w:after="100" w:afterAutospacing="1" w:line="240" w:lineRule="auto"/>
    </w:pPr>
    <w:rPr>
      <w:rFonts w:ascii="Times New Roman" w:hAnsi="Times New Roman" w:cs="Times New Roman"/>
      <w:sz w:val="24"/>
      <w:szCs w:val="24"/>
    </w:rPr>
  </w:style>
  <w:style w:type="character" w:customStyle="1" w:styleId="sl-wrapper">
    <w:name w:val="sl-wrapper"/>
    <w:basedOn w:val="DefaultParagraphFont"/>
    <w:rsid w:val="000D6F10"/>
  </w:style>
  <w:style w:type="character" w:customStyle="1" w:styleId="sl-count">
    <w:name w:val="sl-count"/>
    <w:basedOn w:val="DefaultParagraphFont"/>
    <w:rsid w:val="000D6F10"/>
  </w:style>
  <w:style w:type="paragraph" w:customStyle="1" w:styleId="cat-item">
    <w:name w:val="cat-item"/>
    <w:basedOn w:val="Normal"/>
    <w:rsid w:val="000D6F10"/>
    <w:pPr>
      <w:spacing w:before="100" w:beforeAutospacing="1" w:after="100" w:afterAutospacing="1" w:line="240" w:lineRule="auto"/>
    </w:pPr>
    <w:rPr>
      <w:rFonts w:ascii="Times New Roman" w:hAnsi="Times New Roman" w:cs="Times New Roman"/>
      <w:sz w:val="24"/>
      <w:szCs w:val="24"/>
    </w:rPr>
  </w:style>
  <w:style w:type="paragraph" w:customStyle="1" w:styleId="elementor-heading-title">
    <w:name w:val="elementor-heading-title"/>
    <w:basedOn w:val="Normal"/>
    <w:rsid w:val="000D6F10"/>
    <w:pPr>
      <w:spacing w:before="100" w:beforeAutospacing="1" w:after="100" w:afterAutospacing="1" w:line="240" w:lineRule="auto"/>
    </w:pPr>
    <w:rPr>
      <w:rFonts w:ascii="Times New Roman" w:hAnsi="Times New Roman" w:cs="Times New Roman"/>
      <w:sz w:val="24"/>
      <w:szCs w:val="24"/>
    </w:rPr>
  </w:style>
  <w:style w:type="character" w:styleId="Emphasis">
    <w:name w:val="Emphasis"/>
    <w:basedOn w:val="DefaultParagraphFont"/>
    <w:uiPriority w:val="20"/>
    <w:qFormat/>
    <w:rsid w:val="009C2120"/>
    <w:rPr>
      <w:i/>
      <w:iCs/>
    </w:rPr>
  </w:style>
  <w:style w:type="character" w:customStyle="1" w:styleId="newsletter-description">
    <w:name w:val="newsletter-description"/>
    <w:basedOn w:val="DefaultParagraphFont"/>
    <w:rsid w:val="009C2120"/>
  </w:style>
  <w:style w:type="character" w:customStyle="1" w:styleId="newsletter-disclaimer">
    <w:name w:val="newsletter-disclaimer"/>
    <w:basedOn w:val="DefaultParagraphFont"/>
    <w:rsid w:val="009C2120"/>
  </w:style>
  <w:style w:type="paragraph" w:customStyle="1" w:styleId="post">
    <w:name w:val="post"/>
    <w:basedOn w:val="Normal"/>
    <w:rsid w:val="009C2120"/>
    <w:pPr>
      <w:spacing w:before="100" w:beforeAutospacing="1" w:after="100" w:afterAutospacing="1" w:line="240" w:lineRule="auto"/>
    </w:pPr>
    <w:rPr>
      <w:rFonts w:ascii="Times New Roman" w:hAnsi="Times New Roman" w:cs="Times New Roman"/>
      <w:sz w:val="24"/>
      <w:szCs w:val="24"/>
    </w:rPr>
  </w:style>
  <w:style w:type="character" w:customStyle="1" w:styleId="post-category">
    <w:name w:val="post-category"/>
    <w:basedOn w:val="DefaultParagraphFont"/>
    <w:rsid w:val="009C2120"/>
  </w:style>
  <w:style w:type="character" w:customStyle="1" w:styleId="redirect-title">
    <w:name w:val="redirect-title"/>
    <w:basedOn w:val="DefaultParagraphFont"/>
    <w:rsid w:val="009C2120"/>
  </w:style>
  <w:style w:type="character" w:customStyle="1" w:styleId="section-title">
    <w:name w:val="section-title"/>
    <w:basedOn w:val="DefaultParagraphFont"/>
    <w:rsid w:val="009C2120"/>
  </w:style>
  <w:style w:type="character" w:customStyle="1" w:styleId="post-author-name">
    <w:name w:val="post-author-name"/>
    <w:basedOn w:val="DefaultParagraphFont"/>
    <w:rsid w:val="009C2120"/>
  </w:style>
  <w:style w:type="character" w:customStyle="1" w:styleId="button-text">
    <w:name w:val="button-text"/>
    <w:basedOn w:val="DefaultParagraphFont"/>
    <w:rsid w:val="009C2120"/>
  </w:style>
  <w:style w:type="character" w:customStyle="1" w:styleId="footer-title">
    <w:name w:val="footer-title"/>
    <w:basedOn w:val="DefaultParagraphFont"/>
    <w:rsid w:val="009C2120"/>
  </w:style>
  <w:style w:type="character" w:customStyle="1" w:styleId="Heading4Char">
    <w:name w:val="Heading 4 Char"/>
    <w:basedOn w:val="DefaultParagraphFont"/>
    <w:link w:val="Heading4"/>
    <w:uiPriority w:val="9"/>
    <w:semiHidden/>
    <w:rsid w:val="00877FE9"/>
    <w:rPr>
      <w:rFonts w:asciiTheme="majorHAnsi" w:eastAsiaTheme="majorEastAsia" w:hAnsiTheme="majorHAnsi" w:cstheme="majorBidi"/>
      <w:i/>
      <w:iCs/>
      <w:color w:val="2F5496" w:themeColor="accent1" w:themeShade="BF"/>
    </w:rPr>
  </w:style>
  <w:style w:type="character" w:customStyle="1" w:styleId="breakpointhide">
    <w:name w:val="breakpoint_hide"/>
    <w:basedOn w:val="DefaultParagraphFont"/>
    <w:rsid w:val="00877FE9"/>
  </w:style>
  <w:style w:type="character" w:customStyle="1" w:styleId="visuallyhidden">
    <w:name w:val="visually_hidden"/>
    <w:basedOn w:val="DefaultParagraphFont"/>
    <w:rsid w:val="00877FE9"/>
  </w:style>
  <w:style w:type="character" w:customStyle="1" w:styleId="textbutton-modulechildrenhwxul">
    <w:name w:val="textbutton-module_children__hwxul"/>
    <w:basedOn w:val="DefaultParagraphFont"/>
    <w:rsid w:val="00877FE9"/>
  </w:style>
  <w:style w:type="character" w:customStyle="1" w:styleId="svgicon-modulewrapper1fpqw">
    <w:name w:val="svgicon-module_wrapper__1fpqw"/>
    <w:basedOn w:val="DefaultParagraphFont"/>
    <w:rsid w:val="00877FE9"/>
  </w:style>
  <w:style w:type="paragraph" w:customStyle="1" w:styleId="breadcrumb-item">
    <w:name w:val="breadcrumb-item"/>
    <w:basedOn w:val="Normal"/>
    <w:rsid w:val="00877FE9"/>
    <w:pPr>
      <w:spacing w:before="100" w:beforeAutospacing="1" w:after="100" w:afterAutospacing="1" w:line="240" w:lineRule="auto"/>
    </w:pPr>
    <w:rPr>
      <w:rFonts w:ascii="Times New Roman" w:hAnsi="Times New Roman" w:cs="Times New Roman"/>
      <w:sz w:val="24"/>
      <w:szCs w:val="24"/>
    </w:rPr>
  </w:style>
  <w:style w:type="character" w:customStyle="1" w:styleId="views">
    <w:name w:val="views"/>
    <w:basedOn w:val="DefaultParagraphFont"/>
    <w:rsid w:val="00877FE9"/>
  </w:style>
  <w:style w:type="character" w:customStyle="1" w:styleId="pagecount">
    <w:name w:val="page_count"/>
    <w:basedOn w:val="DefaultParagraphFont"/>
    <w:rsid w:val="00877FE9"/>
  </w:style>
  <w:style w:type="paragraph" w:customStyle="1" w:styleId="item">
    <w:name w:val="item"/>
    <w:basedOn w:val="Normal"/>
    <w:rsid w:val="00877FE9"/>
    <w:pPr>
      <w:spacing w:before="100" w:beforeAutospacing="1" w:after="100" w:afterAutospacing="1" w:line="240" w:lineRule="auto"/>
    </w:pPr>
    <w:rPr>
      <w:rFonts w:ascii="Times New Roman" w:hAnsi="Times New Roman" w:cs="Times New Roman"/>
      <w:sz w:val="24"/>
      <w:szCs w:val="24"/>
    </w:rPr>
  </w:style>
  <w:style w:type="character" w:customStyle="1" w:styleId="count">
    <w:name w:val="count"/>
    <w:basedOn w:val="DefaultParagraphFont"/>
    <w:rsid w:val="00877FE9"/>
  </w:style>
  <w:style w:type="character" w:customStyle="1" w:styleId="label">
    <w:name w:val="label"/>
    <w:basedOn w:val="DefaultParagraphFont"/>
    <w:rsid w:val="00877FE9"/>
  </w:style>
  <w:style w:type="character" w:customStyle="1" w:styleId="a">
    <w:name w:val="a"/>
    <w:basedOn w:val="DefaultParagraphFont"/>
    <w:rsid w:val="00877FE9"/>
  </w:style>
  <w:style w:type="character" w:customStyle="1" w:styleId="votelabel">
    <w:name w:val="vote_label"/>
    <w:basedOn w:val="DefaultParagraphFont"/>
    <w:rsid w:val="00877FE9"/>
  </w:style>
  <w:style w:type="character" w:customStyle="1" w:styleId="l6">
    <w:name w:val="l6"/>
    <w:basedOn w:val="DefaultParagraphFont"/>
    <w:rsid w:val="00877FE9"/>
  </w:style>
  <w:style w:type="paragraph" w:customStyle="1" w:styleId="wrappermonodocumentlistitem">
    <w:name w:val="wrapper__mono_document_list_item"/>
    <w:basedOn w:val="Normal"/>
    <w:rsid w:val="00877FE9"/>
    <w:pPr>
      <w:spacing w:before="100" w:beforeAutospacing="1" w:after="100" w:afterAutospacing="1" w:line="240" w:lineRule="auto"/>
    </w:pPr>
    <w:rPr>
      <w:rFonts w:ascii="Times New Roman" w:hAnsi="Times New Roman" w:cs="Times New Roman"/>
      <w:sz w:val="24"/>
      <w:szCs w:val="24"/>
    </w:rPr>
  </w:style>
  <w:style w:type="paragraph" w:customStyle="1" w:styleId="pills">
    <w:name w:val="pills"/>
    <w:basedOn w:val="Normal"/>
    <w:rsid w:val="00877FE9"/>
    <w:pPr>
      <w:spacing w:before="100" w:beforeAutospacing="1" w:after="100" w:afterAutospacing="1" w:line="240" w:lineRule="auto"/>
    </w:pPr>
    <w:rPr>
      <w:rFonts w:ascii="Times New Roman" w:hAnsi="Times New Roman" w:cs="Times New Roman"/>
      <w:sz w:val="24"/>
      <w:szCs w:val="24"/>
    </w:rPr>
  </w:style>
  <w:style w:type="paragraph" w:customStyle="1" w:styleId="pilllistitem">
    <w:name w:val="pill_list_item"/>
    <w:basedOn w:val="Normal"/>
    <w:rsid w:val="00877FE9"/>
    <w:pPr>
      <w:spacing w:before="100" w:beforeAutospacing="1" w:after="100" w:afterAutospacing="1" w:line="240" w:lineRule="auto"/>
    </w:pPr>
    <w:rPr>
      <w:rFonts w:ascii="Times New Roman" w:hAnsi="Times New Roman" w:cs="Times New Roman"/>
      <w:sz w:val="24"/>
      <w:szCs w:val="24"/>
    </w:rPr>
  </w:style>
  <w:style w:type="paragraph" w:customStyle="1" w:styleId="wrapperstorebutton">
    <w:name w:val="wrapper__store_button"/>
    <w:basedOn w:val="Normal"/>
    <w:rsid w:val="00877FE9"/>
    <w:pPr>
      <w:spacing w:before="100" w:beforeAutospacing="1" w:after="100" w:afterAutospacing="1" w:line="240" w:lineRule="auto"/>
    </w:pPr>
    <w:rPr>
      <w:rFonts w:ascii="Times New Roman" w:hAnsi="Times New Roman" w:cs="Times New Roman"/>
      <w:sz w:val="24"/>
      <w:szCs w:val="24"/>
    </w:rPr>
  </w:style>
  <w:style w:type="paragraph" w:customStyle="1" w:styleId="home">
    <w:name w:val="home"/>
    <w:basedOn w:val="Normal"/>
    <w:rsid w:val="00877FE9"/>
    <w:pPr>
      <w:spacing w:before="100" w:beforeAutospacing="1" w:after="100" w:afterAutospacing="1" w:line="240" w:lineRule="auto"/>
    </w:pPr>
    <w:rPr>
      <w:rFonts w:ascii="Times New Roman" w:hAnsi="Times New Roman" w:cs="Times New Roman"/>
      <w:sz w:val="24"/>
      <w:szCs w:val="24"/>
    </w:rPr>
  </w:style>
  <w:style w:type="paragraph" w:customStyle="1" w:styleId="book">
    <w:name w:val="book"/>
    <w:basedOn w:val="Normal"/>
    <w:rsid w:val="00877FE9"/>
    <w:pPr>
      <w:spacing w:before="100" w:beforeAutospacing="1" w:after="100" w:afterAutospacing="1" w:line="240" w:lineRule="auto"/>
    </w:pPr>
    <w:rPr>
      <w:rFonts w:ascii="Times New Roman" w:hAnsi="Times New Roman" w:cs="Times New Roman"/>
      <w:sz w:val="24"/>
      <w:szCs w:val="24"/>
    </w:rPr>
  </w:style>
  <w:style w:type="paragraph" w:customStyle="1" w:styleId="audiobook">
    <w:name w:val="audiobook"/>
    <w:basedOn w:val="Normal"/>
    <w:rsid w:val="00877FE9"/>
    <w:pPr>
      <w:spacing w:before="100" w:beforeAutospacing="1" w:after="100" w:afterAutospacing="1" w:line="240" w:lineRule="auto"/>
    </w:pPr>
    <w:rPr>
      <w:rFonts w:ascii="Times New Roman" w:hAnsi="Times New Roman" w:cs="Times New Roman"/>
      <w:sz w:val="24"/>
      <w:szCs w:val="24"/>
    </w:rPr>
  </w:style>
  <w:style w:type="paragraph" w:customStyle="1" w:styleId="document">
    <w:name w:val="document"/>
    <w:basedOn w:val="Normal"/>
    <w:rsid w:val="00877FE9"/>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A41A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A5B"/>
    <w:rPr>
      <w:rFonts w:ascii="Tahoma" w:hAnsi="Tahoma" w:cs="Tahoma"/>
      <w:sz w:val="16"/>
      <w:szCs w:val="16"/>
    </w:rPr>
  </w:style>
  <w:style w:type="paragraph" w:styleId="ListParagraph">
    <w:name w:val="List Paragraph"/>
    <w:basedOn w:val="Normal"/>
    <w:uiPriority w:val="34"/>
    <w:qFormat/>
    <w:rsid w:val="00D72E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914468">
      <w:bodyDiv w:val="1"/>
      <w:marLeft w:val="0"/>
      <w:marRight w:val="0"/>
      <w:marTop w:val="0"/>
      <w:marBottom w:val="0"/>
      <w:divBdr>
        <w:top w:val="none" w:sz="0" w:space="0" w:color="auto"/>
        <w:left w:val="none" w:sz="0" w:space="0" w:color="auto"/>
        <w:bottom w:val="none" w:sz="0" w:space="0" w:color="auto"/>
        <w:right w:val="none" w:sz="0" w:space="0" w:color="auto"/>
      </w:divBdr>
    </w:div>
    <w:div w:id="211578747">
      <w:bodyDiv w:val="1"/>
      <w:marLeft w:val="0"/>
      <w:marRight w:val="0"/>
      <w:marTop w:val="0"/>
      <w:marBottom w:val="0"/>
      <w:divBdr>
        <w:top w:val="none" w:sz="0" w:space="0" w:color="auto"/>
        <w:left w:val="none" w:sz="0" w:space="0" w:color="auto"/>
        <w:bottom w:val="none" w:sz="0" w:space="0" w:color="auto"/>
        <w:right w:val="none" w:sz="0" w:space="0" w:color="auto"/>
      </w:divBdr>
      <w:divsChild>
        <w:div w:id="1905483472">
          <w:marLeft w:val="0"/>
          <w:marRight w:val="0"/>
          <w:marTop w:val="0"/>
          <w:marBottom w:val="0"/>
          <w:divBdr>
            <w:top w:val="none" w:sz="0" w:space="0" w:color="auto"/>
            <w:left w:val="none" w:sz="0" w:space="0" w:color="auto"/>
            <w:bottom w:val="none" w:sz="0" w:space="0" w:color="auto"/>
            <w:right w:val="none" w:sz="0" w:space="0" w:color="auto"/>
          </w:divBdr>
          <w:divsChild>
            <w:div w:id="298153188">
              <w:marLeft w:val="0"/>
              <w:marRight w:val="0"/>
              <w:marTop w:val="0"/>
              <w:marBottom w:val="0"/>
              <w:divBdr>
                <w:top w:val="none" w:sz="0" w:space="0" w:color="auto"/>
                <w:left w:val="none" w:sz="0" w:space="0" w:color="auto"/>
                <w:bottom w:val="none" w:sz="0" w:space="0" w:color="auto"/>
                <w:right w:val="none" w:sz="0" w:space="0" w:color="auto"/>
              </w:divBdr>
              <w:divsChild>
                <w:div w:id="573394096">
                  <w:marLeft w:val="0"/>
                  <w:marRight w:val="0"/>
                  <w:marTop w:val="0"/>
                  <w:marBottom w:val="0"/>
                  <w:divBdr>
                    <w:top w:val="none" w:sz="0" w:space="0" w:color="auto"/>
                    <w:left w:val="none" w:sz="0" w:space="0" w:color="auto"/>
                    <w:bottom w:val="none" w:sz="0" w:space="0" w:color="auto"/>
                    <w:right w:val="none" w:sz="0" w:space="0" w:color="auto"/>
                  </w:divBdr>
                  <w:divsChild>
                    <w:div w:id="775293521">
                      <w:marLeft w:val="0"/>
                      <w:marRight w:val="0"/>
                      <w:marTop w:val="0"/>
                      <w:marBottom w:val="0"/>
                      <w:divBdr>
                        <w:top w:val="none" w:sz="0" w:space="0" w:color="auto"/>
                        <w:left w:val="none" w:sz="0" w:space="0" w:color="auto"/>
                        <w:bottom w:val="none" w:sz="0" w:space="0" w:color="auto"/>
                        <w:right w:val="none" w:sz="0" w:space="0" w:color="auto"/>
                      </w:divBdr>
                      <w:divsChild>
                        <w:div w:id="365637861">
                          <w:marLeft w:val="0"/>
                          <w:marRight w:val="0"/>
                          <w:marTop w:val="0"/>
                          <w:marBottom w:val="0"/>
                          <w:divBdr>
                            <w:top w:val="none" w:sz="0" w:space="0" w:color="auto"/>
                            <w:left w:val="none" w:sz="0" w:space="0" w:color="auto"/>
                            <w:bottom w:val="none" w:sz="0" w:space="0" w:color="auto"/>
                            <w:right w:val="none" w:sz="0" w:space="0" w:color="auto"/>
                          </w:divBdr>
                        </w:div>
                        <w:div w:id="1220940119">
                          <w:marLeft w:val="0"/>
                          <w:marRight w:val="0"/>
                          <w:marTop w:val="0"/>
                          <w:marBottom w:val="0"/>
                          <w:divBdr>
                            <w:top w:val="single" w:sz="6" w:space="0" w:color="CCCCCC"/>
                            <w:left w:val="none" w:sz="0" w:space="0" w:color="auto"/>
                            <w:bottom w:val="single" w:sz="6" w:space="0" w:color="CCCCCC"/>
                            <w:right w:val="none" w:sz="0" w:space="0" w:color="auto"/>
                          </w:divBdr>
                        </w:div>
                      </w:divsChild>
                    </w:div>
                    <w:div w:id="1778523663">
                      <w:marLeft w:val="0"/>
                      <w:marRight w:val="0"/>
                      <w:marTop w:val="0"/>
                      <w:marBottom w:val="0"/>
                      <w:divBdr>
                        <w:top w:val="none" w:sz="0" w:space="0" w:color="auto"/>
                        <w:left w:val="none" w:sz="0" w:space="0" w:color="auto"/>
                        <w:bottom w:val="none" w:sz="0" w:space="0" w:color="auto"/>
                        <w:right w:val="none" w:sz="0" w:space="0" w:color="auto"/>
                      </w:divBdr>
                      <w:divsChild>
                        <w:div w:id="1831434852">
                          <w:marLeft w:val="0"/>
                          <w:marRight w:val="0"/>
                          <w:marTop w:val="0"/>
                          <w:marBottom w:val="0"/>
                          <w:divBdr>
                            <w:top w:val="none" w:sz="0" w:space="0" w:color="auto"/>
                            <w:left w:val="none" w:sz="0" w:space="0" w:color="auto"/>
                            <w:bottom w:val="none" w:sz="0" w:space="0" w:color="auto"/>
                            <w:right w:val="none" w:sz="0" w:space="0" w:color="auto"/>
                          </w:divBdr>
                          <w:divsChild>
                            <w:div w:id="1001276036">
                              <w:marLeft w:val="0"/>
                              <w:marRight w:val="0"/>
                              <w:marTop w:val="0"/>
                              <w:marBottom w:val="0"/>
                              <w:divBdr>
                                <w:top w:val="none" w:sz="0" w:space="0" w:color="auto"/>
                                <w:left w:val="none" w:sz="0" w:space="0" w:color="auto"/>
                                <w:bottom w:val="none" w:sz="0" w:space="0" w:color="auto"/>
                                <w:right w:val="none" w:sz="0" w:space="0" w:color="auto"/>
                              </w:divBdr>
                              <w:divsChild>
                                <w:div w:id="207421465">
                                  <w:marLeft w:val="0"/>
                                  <w:marRight w:val="0"/>
                                  <w:marTop w:val="0"/>
                                  <w:marBottom w:val="0"/>
                                  <w:divBdr>
                                    <w:top w:val="none" w:sz="0" w:space="0" w:color="auto"/>
                                    <w:left w:val="none" w:sz="0" w:space="0" w:color="auto"/>
                                    <w:bottom w:val="none" w:sz="0" w:space="0" w:color="auto"/>
                                    <w:right w:val="none" w:sz="0" w:space="0" w:color="auto"/>
                                  </w:divBdr>
                                  <w:divsChild>
                                    <w:div w:id="1626042169">
                                      <w:marLeft w:val="0"/>
                                      <w:marRight w:val="0"/>
                                      <w:marTop w:val="0"/>
                                      <w:marBottom w:val="0"/>
                                      <w:divBdr>
                                        <w:top w:val="none" w:sz="0" w:space="0" w:color="auto"/>
                                        <w:left w:val="none" w:sz="0" w:space="0" w:color="auto"/>
                                        <w:bottom w:val="none" w:sz="0" w:space="0" w:color="auto"/>
                                        <w:right w:val="none" w:sz="0" w:space="0" w:color="auto"/>
                                      </w:divBdr>
                                      <w:divsChild>
                                        <w:div w:id="824246525">
                                          <w:marLeft w:val="0"/>
                                          <w:marRight w:val="0"/>
                                          <w:marTop w:val="0"/>
                                          <w:marBottom w:val="0"/>
                                          <w:divBdr>
                                            <w:top w:val="none" w:sz="0" w:space="0" w:color="auto"/>
                                            <w:left w:val="none" w:sz="0" w:space="0" w:color="auto"/>
                                            <w:bottom w:val="none" w:sz="0" w:space="0" w:color="auto"/>
                                            <w:right w:val="none" w:sz="0" w:space="0" w:color="auto"/>
                                          </w:divBdr>
                                          <w:divsChild>
                                            <w:div w:id="419646540">
                                              <w:marLeft w:val="0"/>
                                              <w:marRight w:val="0"/>
                                              <w:marTop w:val="0"/>
                                              <w:marBottom w:val="0"/>
                                              <w:divBdr>
                                                <w:top w:val="none" w:sz="0" w:space="0" w:color="auto"/>
                                                <w:left w:val="none" w:sz="0" w:space="0" w:color="auto"/>
                                                <w:bottom w:val="none" w:sz="0" w:space="0" w:color="auto"/>
                                                <w:right w:val="none" w:sz="0" w:space="0" w:color="auto"/>
                                              </w:divBdr>
                                              <w:divsChild>
                                                <w:div w:id="657802719">
                                                  <w:marLeft w:val="0"/>
                                                  <w:marRight w:val="0"/>
                                                  <w:marTop w:val="0"/>
                                                  <w:marBottom w:val="0"/>
                                                  <w:divBdr>
                                                    <w:top w:val="none" w:sz="0" w:space="0" w:color="auto"/>
                                                    <w:left w:val="none" w:sz="0" w:space="0" w:color="auto"/>
                                                    <w:bottom w:val="none" w:sz="0" w:space="0" w:color="auto"/>
                                                    <w:right w:val="none" w:sz="0" w:space="0" w:color="auto"/>
                                                  </w:divBdr>
                                                </w:div>
                                                <w:div w:id="1574075478">
                                                  <w:marLeft w:val="0"/>
                                                  <w:marRight w:val="0"/>
                                                  <w:marTop w:val="0"/>
                                                  <w:marBottom w:val="0"/>
                                                  <w:divBdr>
                                                    <w:top w:val="none" w:sz="0" w:space="0" w:color="auto"/>
                                                    <w:left w:val="none" w:sz="0" w:space="0" w:color="auto"/>
                                                    <w:bottom w:val="none" w:sz="0" w:space="0" w:color="auto"/>
                                                    <w:right w:val="none" w:sz="0" w:space="0" w:color="auto"/>
                                                  </w:divBdr>
                                                  <w:divsChild>
                                                    <w:div w:id="43833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4547231">
                      <w:marLeft w:val="-360"/>
                      <w:marRight w:val="0"/>
                      <w:marTop w:val="0"/>
                      <w:marBottom w:val="0"/>
                      <w:divBdr>
                        <w:top w:val="none" w:sz="0" w:space="0" w:color="auto"/>
                        <w:left w:val="none" w:sz="0" w:space="0" w:color="auto"/>
                        <w:bottom w:val="none" w:sz="0" w:space="0" w:color="auto"/>
                        <w:right w:val="none" w:sz="0" w:space="0" w:color="auto"/>
                      </w:divBdr>
                      <w:divsChild>
                        <w:div w:id="1076979236">
                          <w:marLeft w:val="0"/>
                          <w:marRight w:val="0"/>
                          <w:marTop w:val="0"/>
                          <w:marBottom w:val="0"/>
                          <w:divBdr>
                            <w:top w:val="none" w:sz="0" w:space="0" w:color="auto"/>
                            <w:left w:val="none" w:sz="0" w:space="0" w:color="auto"/>
                            <w:bottom w:val="none" w:sz="0" w:space="0" w:color="auto"/>
                            <w:right w:val="none" w:sz="0" w:space="0" w:color="auto"/>
                          </w:divBdr>
                          <w:divsChild>
                            <w:div w:id="176699810">
                              <w:marLeft w:val="0"/>
                              <w:marRight w:val="0"/>
                              <w:marTop w:val="0"/>
                              <w:marBottom w:val="0"/>
                              <w:divBdr>
                                <w:top w:val="none" w:sz="0" w:space="0" w:color="auto"/>
                                <w:left w:val="none" w:sz="0" w:space="0" w:color="auto"/>
                                <w:bottom w:val="none" w:sz="0" w:space="0" w:color="auto"/>
                                <w:right w:val="none" w:sz="0" w:space="0" w:color="auto"/>
                              </w:divBdr>
                              <w:divsChild>
                                <w:div w:id="1105081948">
                                  <w:marLeft w:val="0"/>
                                  <w:marRight w:val="0"/>
                                  <w:marTop w:val="0"/>
                                  <w:marBottom w:val="0"/>
                                  <w:divBdr>
                                    <w:top w:val="none" w:sz="0" w:space="0" w:color="auto"/>
                                    <w:left w:val="none" w:sz="0" w:space="0" w:color="auto"/>
                                    <w:bottom w:val="none" w:sz="0" w:space="0" w:color="auto"/>
                                    <w:right w:val="none" w:sz="0" w:space="0" w:color="auto"/>
                                  </w:divBdr>
                                  <w:divsChild>
                                    <w:div w:id="180789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1250768">
      <w:bodyDiv w:val="1"/>
      <w:marLeft w:val="0"/>
      <w:marRight w:val="0"/>
      <w:marTop w:val="0"/>
      <w:marBottom w:val="0"/>
      <w:divBdr>
        <w:top w:val="none" w:sz="0" w:space="0" w:color="auto"/>
        <w:left w:val="none" w:sz="0" w:space="0" w:color="auto"/>
        <w:bottom w:val="none" w:sz="0" w:space="0" w:color="auto"/>
        <w:right w:val="none" w:sz="0" w:space="0" w:color="auto"/>
      </w:divBdr>
    </w:div>
    <w:div w:id="389034656">
      <w:bodyDiv w:val="1"/>
      <w:marLeft w:val="0"/>
      <w:marRight w:val="0"/>
      <w:marTop w:val="0"/>
      <w:marBottom w:val="0"/>
      <w:divBdr>
        <w:top w:val="none" w:sz="0" w:space="0" w:color="auto"/>
        <w:left w:val="none" w:sz="0" w:space="0" w:color="auto"/>
        <w:bottom w:val="none" w:sz="0" w:space="0" w:color="auto"/>
        <w:right w:val="none" w:sz="0" w:space="0" w:color="auto"/>
      </w:divBdr>
      <w:divsChild>
        <w:div w:id="1503617684">
          <w:marLeft w:val="0"/>
          <w:marRight w:val="0"/>
          <w:marTop w:val="0"/>
          <w:marBottom w:val="0"/>
          <w:divBdr>
            <w:top w:val="none" w:sz="0" w:space="0" w:color="auto"/>
            <w:left w:val="none" w:sz="0" w:space="0" w:color="auto"/>
            <w:bottom w:val="none" w:sz="0" w:space="0" w:color="auto"/>
            <w:right w:val="none" w:sz="0" w:space="0" w:color="auto"/>
          </w:divBdr>
        </w:div>
        <w:div w:id="1091466662">
          <w:marLeft w:val="240"/>
          <w:marRight w:val="240"/>
          <w:marTop w:val="0"/>
          <w:marBottom w:val="0"/>
          <w:divBdr>
            <w:top w:val="none" w:sz="0" w:space="0" w:color="auto"/>
            <w:left w:val="none" w:sz="0" w:space="0" w:color="auto"/>
            <w:bottom w:val="none" w:sz="0" w:space="0" w:color="auto"/>
            <w:right w:val="none" w:sz="0" w:space="0" w:color="auto"/>
          </w:divBdr>
          <w:divsChild>
            <w:div w:id="125246473">
              <w:marLeft w:val="0"/>
              <w:marRight w:val="0"/>
              <w:marTop w:val="0"/>
              <w:marBottom w:val="240"/>
              <w:divBdr>
                <w:top w:val="single" w:sz="6" w:space="15" w:color="E7E7E7"/>
                <w:left w:val="single" w:sz="6" w:space="15" w:color="E7E7E7"/>
                <w:bottom w:val="single" w:sz="6" w:space="15" w:color="E7E7E7"/>
                <w:right w:val="single" w:sz="6" w:space="15" w:color="E7E7E7"/>
              </w:divBdr>
              <w:divsChild>
                <w:div w:id="574240347">
                  <w:marLeft w:val="0"/>
                  <w:marRight w:val="0"/>
                  <w:marTop w:val="0"/>
                  <w:marBottom w:val="0"/>
                  <w:divBdr>
                    <w:top w:val="none" w:sz="0" w:space="0" w:color="auto"/>
                    <w:left w:val="none" w:sz="0" w:space="0" w:color="auto"/>
                    <w:bottom w:val="none" w:sz="0" w:space="0" w:color="auto"/>
                    <w:right w:val="none" w:sz="0" w:space="0" w:color="auto"/>
                  </w:divBdr>
                </w:div>
                <w:div w:id="12394449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892929865">
          <w:marLeft w:val="0"/>
          <w:marRight w:val="0"/>
          <w:marTop w:val="0"/>
          <w:marBottom w:val="0"/>
          <w:divBdr>
            <w:top w:val="none" w:sz="0" w:space="0" w:color="auto"/>
            <w:left w:val="none" w:sz="0" w:space="0" w:color="auto"/>
            <w:bottom w:val="none" w:sz="0" w:space="0" w:color="auto"/>
            <w:right w:val="none" w:sz="0" w:space="0" w:color="auto"/>
          </w:divBdr>
          <w:divsChild>
            <w:div w:id="89010870">
              <w:marLeft w:val="0"/>
              <w:marRight w:val="0"/>
              <w:marTop w:val="0"/>
              <w:marBottom w:val="375"/>
              <w:divBdr>
                <w:top w:val="none" w:sz="0" w:space="0" w:color="auto"/>
                <w:left w:val="none" w:sz="0" w:space="0" w:color="auto"/>
                <w:bottom w:val="none" w:sz="0" w:space="0" w:color="auto"/>
                <w:right w:val="none" w:sz="0" w:space="0" w:color="auto"/>
              </w:divBdr>
            </w:div>
            <w:div w:id="1603997858">
              <w:marLeft w:val="0"/>
              <w:marRight w:val="0"/>
              <w:marTop w:val="0"/>
              <w:marBottom w:val="300"/>
              <w:divBdr>
                <w:top w:val="none" w:sz="0" w:space="0" w:color="auto"/>
                <w:left w:val="none" w:sz="0" w:space="0" w:color="auto"/>
                <w:bottom w:val="none" w:sz="0" w:space="0" w:color="auto"/>
                <w:right w:val="none" w:sz="0" w:space="0" w:color="auto"/>
              </w:divBdr>
              <w:divsChild>
                <w:div w:id="719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353151">
      <w:bodyDiv w:val="1"/>
      <w:marLeft w:val="0"/>
      <w:marRight w:val="0"/>
      <w:marTop w:val="0"/>
      <w:marBottom w:val="0"/>
      <w:divBdr>
        <w:top w:val="none" w:sz="0" w:space="0" w:color="auto"/>
        <w:left w:val="none" w:sz="0" w:space="0" w:color="auto"/>
        <w:bottom w:val="none" w:sz="0" w:space="0" w:color="auto"/>
        <w:right w:val="none" w:sz="0" w:space="0" w:color="auto"/>
      </w:divBdr>
      <w:divsChild>
        <w:div w:id="834491075">
          <w:marLeft w:val="0"/>
          <w:marRight w:val="0"/>
          <w:marTop w:val="0"/>
          <w:marBottom w:val="0"/>
          <w:divBdr>
            <w:top w:val="none" w:sz="0" w:space="0" w:color="auto"/>
            <w:left w:val="none" w:sz="0" w:space="0" w:color="auto"/>
            <w:bottom w:val="none" w:sz="0" w:space="0" w:color="auto"/>
            <w:right w:val="none" w:sz="0" w:space="0" w:color="auto"/>
          </w:divBdr>
          <w:divsChild>
            <w:div w:id="1209563996">
              <w:marLeft w:val="0"/>
              <w:marRight w:val="0"/>
              <w:marTop w:val="0"/>
              <w:marBottom w:val="0"/>
              <w:divBdr>
                <w:top w:val="none" w:sz="0" w:space="0" w:color="auto"/>
                <w:left w:val="none" w:sz="0" w:space="0" w:color="auto"/>
                <w:bottom w:val="none" w:sz="0" w:space="0" w:color="auto"/>
                <w:right w:val="none" w:sz="0" w:space="0" w:color="auto"/>
              </w:divBdr>
              <w:divsChild>
                <w:div w:id="1033384225">
                  <w:marLeft w:val="-225"/>
                  <w:marRight w:val="-225"/>
                  <w:marTop w:val="0"/>
                  <w:marBottom w:val="0"/>
                  <w:divBdr>
                    <w:top w:val="none" w:sz="0" w:space="0" w:color="auto"/>
                    <w:left w:val="none" w:sz="0" w:space="0" w:color="auto"/>
                    <w:bottom w:val="none" w:sz="0" w:space="0" w:color="auto"/>
                    <w:right w:val="none" w:sz="0" w:space="0" w:color="auto"/>
                  </w:divBdr>
                  <w:divsChild>
                    <w:div w:id="569509771">
                      <w:marLeft w:val="0"/>
                      <w:marRight w:val="0"/>
                      <w:marTop w:val="0"/>
                      <w:marBottom w:val="900"/>
                      <w:divBdr>
                        <w:top w:val="none" w:sz="0" w:space="0" w:color="auto"/>
                        <w:left w:val="none" w:sz="0" w:space="0" w:color="auto"/>
                        <w:bottom w:val="none" w:sz="0" w:space="0" w:color="auto"/>
                        <w:right w:val="none" w:sz="0" w:space="0" w:color="auto"/>
                      </w:divBdr>
                      <w:divsChild>
                        <w:div w:id="104346567">
                          <w:marLeft w:val="0"/>
                          <w:marRight w:val="0"/>
                          <w:marTop w:val="0"/>
                          <w:marBottom w:val="0"/>
                          <w:divBdr>
                            <w:top w:val="none" w:sz="0" w:space="0" w:color="auto"/>
                            <w:left w:val="none" w:sz="0" w:space="0" w:color="auto"/>
                            <w:bottom w:val="none" w:sz="0" w:space="0" w:color="auto"/>
                            <w:right w:val="none" w:sz="0" w:space="0" w:color="auto"/>
                          </w:divBdr>
                        </w:div>
                        <w:div w:id="1368680463">
                          <w:marLeft w:val="0"/>
                          <w:marRight w:val="0"/>
                          <w:marTop w:val="0"/>
                          <w:marBottom w:val="0"/>
                          <w:divBdr>
                            <w:top w:val="none" w:sz="0" w:space="0" w:color="auto"/>
                            <w:left w:val="none" w:sz="0" w:space="0" w:color="auto"/>
                            <w:bottom w:val="none" w:sz="0" w:space="0" w:color="auto"/>
                            <w:right w:val="none" w:sz="0" w:space="0" w:color="auto"/>
                          </w:divBdr>
                          <w:divsChild>
                            <w:div w:id="1946308097">
                              <w:marLeft w:val="0"/>
                              <w:marRight w:val="0"/>
                              <w:marTop w:val="0"/>
                              <w:marBottom w:val="0"/>
                              <w:divBdr>
                                <w:top w:val="none" w:sz="0" w:space="0" w:color="auto"/>
                                <w:left w:val="none" w:sz="0" w:space="0" w:color="auto"/>
                                <w:bottom w:val="none" w:sz="0" w:space="0" w:color="auto"/>
                                <w:right w:val="none" w:sz="0" w:space="0" w:color="auto"/>
                              </w:divBdr>
                            </w:div>
                            <w:div w:id="758872768">
                              <w:marLeft w:val="0"/>
                              <w:marRight w:val="0"/>
                              <w:marTop w:val="0"/>
                              <w:marBottom w:val="450"/>
                              <w:divBdr>
                                <w:top w:val="single" w:sz="6" w:space="14" w:color="E5E5E5"/>
                                <w:left w:val="none" w:sz="0" w:space="0" w:color="auto"/>
                                <w:bottom w:val="single" w:sz="6" w:space="14" w:color="E5E5E5"/>
                                <w:right w:val="none" w:sz="0" w:space="0" w:color="auto"/>
                              </w:divBdr>
                            </w:div>
                          </w:divsChild>
                        </w:div>
                      </w:divsChild>
                    </w:div>
                    <w:div w:id="980621829">
                      <w:marLeft w:val="0"/>
                      <w:marRight w:val="0"/>
                      <w:marTop w:val="0"/>
                      <w:marBottom w:val="0"/>
                      <w:divBdr>
                        <w:top w:val="none" w:sz="0" w:space="0" w:color="auto"/>
                        <w:left w:val="none" w:sz="0" w:space="0" w:color="auto"/>
                        <w:bottom w:val="none" w:sz="0" w:space="0" w:color="auto"/>
                        <w:right w:val="none" w:sz="0" w:space="0" w:color="auto"/>
                      </w:divBdr>
                      <w:divsChild>
                        <w:div w:id="60298520">
                          <w:marLeft w:val="0"/>
                          <w:marRight w:val="0"/>
                          <w:marTop w:val="0"/>
                          <w:marBottom w:val="0"/>
                          <w:divBdr>
                            <w:top w:val="none" w:sz="0" w:space="0" w:color="auto"/>
                            <w:left w:val="none" w:sz="0" w:space="0" w:color="auto"/>
                            <w:bottom w:val="none" w:sz="0" w:space="0" w:color="auto"/>
                            <w:right w:val="none" w:sz="0" w:space="0" w:color="auto"/>
                          </w:divBdr>
                          <w:divsChild>
                            <w:div w:id="1579443077">
                              <w:marLeft w:val="0"/>
                              <w:marRight w:val="0"/>
                              <w:marTop w:val="0"/>
                              <w:marBottom w:val="0"/>
                              <w:divBdr>
                                <w:top w:val="none" w:sz="0" w:space="0" w:color="auto"/>
                                <w:left w:val="none" w:sz="0" w:space="0" w:color="auto"/>
                                <w:bottom w:val="none" w:sz="0" w:space="0" w:color="auto"/>
                                <w:right w:val="none" w:sz="0" w:space="0" w:color="auto"/>
                              </w:divBdr>
                              <w:divsChild>
                                <w:div w:id="1714845924">
                                  <w:marLeft w:val="0"/>
                                  <w:marRight w:val="0"/>
                                  <w:marTop w:val="0"/>
                                  <w:marBottom w:val="0"/>
                                  <w:divBdr>
                                    <w:top w:val="none" w:sz="0" w:space="0" w:color="auto"/>
                                    <w:left w:val="none" w:sz="0" w:space="0" w:color="auto"/>
                                    <w:bottom w:val="none" w:sz="0" w:space="0" w:color="auto"/>
                                    <w:right w:val="none" w:sz="0" w:space="0" w:color="auto"/>
                                  </w:divBdr>
                                  <w:divsChild>
                                    <w:div w:id="1810510849">
                                      <w:marLeft w:val="0"/>
                                      <w:marRight w:val="0"/>
                                      <w:marTop w:val="0"/>
                                      <w:marBottom w:val="0"/>
                                      <w:divBdr>
                                        <w:top w:val="none" w:sz="0" w:space="0" w:color="auto"/>
                                        <w:left w:val="none" w:sz="0" w:space="0" w:color="auto"/>
                                        <w:bottom w:val="none" w:sz="0" w:space="0" w:color="auto"/>
                                        <w:right w:val="none" w:sz="0" w:space="0" w:color="auto"/>
                                      </w:divBdr>
                                    </w:div>
                                    <w:div w:id="611086955">
                                      <w:marLeft w:val="0"/>
                                      <w:marRight w:val="150"/>
                                      <w:marTop w:val="150"/>
                                      <w:marBottom w:val="0"/>
                                      <w:divBdr>
                                        <w:top w:val="none" w:sz="0" w:space="0" w:color="auto"/>
                                        <w:left w:val="none" w:sz="0" w:space="0" w:color="auto"/>
                                        <w:bottom w:val="none" w:sz="0" w:space="0" w:color="auto"/>
                                        <w:right w:val="none" w:sz="0" w:space="0" w:color="auto"/>
                                      </w:divBdr>
                                    </w:div>
                                    <w:div w:id="46512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4821912">
          <w:marLeft w:val="0"/>
          <w:marRight w:val="0"/>
          <w:marTop w:val="0"/>
          <w:marBottom w:val="0"/>
          <w:divBdr>
            <w:top w:val="none" w:sz="0" w:space="0" w:color="auto"/>
            <w:left w:val="none" w:sz="0" w:space="0" w:color="auto"/>
            <w:bottom w:val="none" w:sz="0" w:space="0" w:color="auto"/>
            <w:right w:val="none" w:sz="0" w:space="0" w:color="auto"/>
          </w:divBdr>
          <w:divsChild>
            <w:div w:id="49378552">
              <w:marLeft w:val="0"/>
              <w:marRight w:val="0"/>
              <w:marTop w:val="0"/>
              <w:marBottom w:val="0"/>
              <w:divBdr>
                <w:top w:val="none" w:sz="0" w:space="0" w:color="auto"/>
                <w:left w:val="none" w:sz="0" w:space="0" w:color="auto"/>
                <w:bottom w:val="none" w:sz="0" w:space="0" w:color="auto"/>
                <w:right w:val="none" w:sz="0" w:space="0" w:color="auto"/>
              </w:divBdr>
              <w:divsChild>
                <w:div w:id="548305270">
                  <w:marLeft w:val="0"/>
                  <w:marRight w:val="0"/>
                  <w:marTop w:val="0"/>
                  <w:marBottom w:val="0"/>
                  <w:divBdr>
                    <w:top w:val="none" w:sz="0" w:space="0" w:color="auto"/>
                    <w:left w:val="none" w:sz="0" w:space="0" w:color="auto"/>
                    <w:bottom w:val="none" w:sz="0" w:space="0" w:color="auto"/>
                    <w:right w:val="none" w:sz="0" w:space="0" w:color="auto"/>
                  </w:divBdr>
                  <w:divsChild>
                    <w:div w:id="595334606">
                      <w:marLeft w:val="-150"/>
                      <w:marRight w:val="-150"/>
                      <w:marTop w:val="0"/>
                      <w:marBottom w:val="0"/>
                      <w:divBdr>
                        <w:top w:val="none" w:sz="0" w:space="0" w:color="auto"/>
                        <w:left w:val="none" w:sz="0" w:space="0" w:color="auto"/>
                        <w:bottom w:val="none" w:sz="0" w:space="0" w:color="auto"/>
                        <w:right w:val="none" w:sz="0" w:space="0" w:color="auto"/>
                      </w:divBdr>
                      <w:divsChild>
                        <w:div w:id="1616667679">
                          <w:marLeft w:val="0"/>
                          <w:marRight w:val="0"/>
                          <w:marTop w:val="0"/>
                          <w:marBottom w:val="0"/>
                          <w:divBdr>
                            <w:top w:val="none" w:sz="0" w:space="0" w:color="auto"/>
                            <w:left w:val="none" w:sz="0" w:space="0" w:color="auto"/>
                            <w:bottom w:val="none" w:sz="0" w:space="0" w:color="auto"/>
                            <w:right w:val="none" w:sz="0" w:space="0" w:color="auto"/>
                          </w:divBdr>
                          <w:divsChild>
                            <w:div w:id="423691697">
                              <w:marLeft w:val="0"/>
                              <w:marRight w:val="0"/>
                              <w:marTop w:val="0"/>
                              <w:marBottom w:val="0"/>
                              <w:divBdr>
                                <w:top w:val="none" w:sz="0" w:space="0" w:color="auto"/>
                                <w:left w:val="none" w:sz="0" w:space="0" w:color="auto"/>
                                <w:bottom w:val="none" w:sz="0" w:space="0" w:color="auto"/>
                                <w:right w:val="none" w:sz="0" w:space="0" w:color="auto"/>
                              </w:divBdr>
                              <w:divsChild>
                                <w:div w:id="366443846">
                                  <w:marLeft w:val="0"/>
                                  <w:marRight w:val="0"/>
                                  <w:marTop w:val="0"/>
                                  <w:marBottom w:val="0"/>
                                  <w:divBdr>
                                    <w:top w:val="none" w:sz="0" w:space="0" w:color="auto"/>
                                    <w:left w:val="none" w:sz="0" w:space="0" w:color="auto"/>
                                    <w:bottom w:val="none" w:sz="0" w:space="0" w:color="auto"/>
                                    <w:right w:val="none" w:sz="0" w:space="0" w:color="auto"/>
                                  </w:divBdr>
                                  <w:divsChild>
                                    <w:div w:id="916355952">
                                      <w:marLeft w:val="0"/>
                                      <w:marRight w:val="0"/>
                                      <w:marTop w:val="375"/>
                                      <w:marBottom w:val="0"/>
                                      <w:divBdr>
                                        <w:top w:val="none" w:sz="0" w:space="0" w:color="auto"/>
                                        <w:left w:val="none" w:sz="0" w:space="0" w:color="auto"/>
                                        <w:bottom w:val="none" w:sz="0" w:space="0" w:color="auto"/>
                                        <w:right w:val="none" w:sz="0" w:space="0" w:color="auto"/>
                                      </w:divBdr>
                                    </w:div>
                                    <w:div w:id="1745420388">
                                      <w:marLeft w:val="0"/>
                                      <w:marRight w:val="0"/>
                                      <w:marTop w:val="0"/>
                                      <w:marBottom w:val="0"/>
                                      <w:divBdr>
                                        <w:top w:val="none" w:sz="0" w:space="0" w:color="auto"/>
                                        <w:left w:val="none" w:sz="0" w:space="0" w:color="auto"/>
                                        <w:bottom w:val="none" w:sz="0" w:space="0" w:color="auto"/>
                                        <w:right w:val="none" w:sz="0" w:space="0" w:color="auto"/>
                                      </w:divBdr>
                                      <w:divsChild>
                                        <w:div w:id="157339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039385">
                          <w:marLeft w:val="0"/>
                          <w:marRight w:val="0"/>
                          <w:marTop w:val="0"/>
                          <w:marBottom w:val="0"/>
                          <w:divBdr>
                            <w:top w:val="none" w:sz="0" w:space="0" w:color="auto"/>
                            <w:left w:val="none" w:sz="0" w:space="0" w:color="auto"/>
                            <w:bottom w:val="none" w:sz="0" w:space="0" w:color="auto"/>
                            <w:right w:val="none" w:sz="0" w:space="0" w:color="auto"/>
                          </w:divBdr>
                          <w:divsChild>
                            <w:div w:id="1155873439">
                              <w:marLeft w:val="0"/>
                              <w:marRight w:val="0"/>
                              <w:marTop w:val="0"/>
                              <w:marBottom w:val="0"/>
                              <w:divBdr>
                                <w:top w:val="none" w:sz="0" w:space="0" w:color="auto"/>
                                <w:left w:val="none" w:sz="0" w:space="0" w:color="auto"/>
                                <w:bottom w:val="none" w:sz="0" w:space="0" w:color="auto"/>
                                <w:right w:val="none" w:sz="0" w:space="0" w:color="auto"/>
                              </w:divBdr>
                              <w:divsChild>
                                <w:div w:id="1820656602">
                                  <w:marLeft w:val="0"/>
                                  <w:marRight w:val="0"/>
                                  <w:marTop w:val="0"/>
                                  <w:marBottom w:val="0"/>
                                  <w:divBdr>
                                    <w:top w:val="none" w:sz="0" w:space="0" w:color="auto"/>
                                    <w:left w:val="none" w:sz="0" w:space="0" w:color="auto"/>
                                    <w:bottom w:val="none" w:sz="0" w:space="0" w:color="auto"/>
                                    <w:right w:val="none" w:sz="0" w:space="0" w:color="auto"/>
                                  </w:divBdr>
                                  <w:divsChild>
                                    <w:div w:id="822356497">
                                      <w:marLeft w:val="0"/>
                                      <w:marRight w:val="0"/>
                                      <w:marTop w:val="375"/>
                                      <w:marBottom w:val="0"/>
                                      <w:divBdr>
                                        <w:top w:val="none" w:sz="0" w:space="0" w:color="auto"/>
                                        <w:left w:val="none" w:sz="0" w:space="0" w:color="auto"/>
                                        <w:bottom w:val="none" w:sz="0" w:space="0" w:color="auto"/>
                                        <w:right w:val="none" w:sz="0" w:space="0" w:color="auto"/>
                                      </w:divBdr>
                                    </w:div>
                                    <w:div w:id="1375235409">
                                      <w:marLeft w:val="0"/>
                                      <w:marRight w:val="0"/>
                                      <w:marTop w:val="0"/>
                                      <w:marBottom w:val="0"/>
                                      <w:divBdr>
                                        <w:top w:val="none" w:sz="0" w:space="0" w:color="auto"/>
                                        <w:left w:val="none" w:sz="0" w:space="0" w:color="auto"/>
                                        <w:bottom w:val="none" w:sz="0" w:space="0" w:color="auto"/>
                                        <w:right w:val="none" w:sz="0" w:space="0" w:color="auto"/>
                                      </w:divBdr>
                                      <w:divsChild>
                                        <w:div w:id="1678115452">
                                          <w:marLeft w:val="0"/>
                                          <w:marRight w:val="0"/>
                                          <w:marTop w:val="0"/>
                                          <w:marBottom w:val="0"/>
                                          <w:divBdr>
                                            <w:top w:val="none" w:sz="0" w:space="0" w:color="auto"/>
                                            <w:left w:val="none" w:sz="0" w:space="0" w:color="auto"/>
                                            <w:bottom w:val="none" w:sz="0" w:space="0" w:color="auto"/>
                                            <w:right w:val="none" w:sz="0" w:space="0" w:color="auto"/>
                                          </w:divBdr>
                                          <w:divsChild>
                                            <w:div w:id="144345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237402">
                          <w:marLeft w:val="0"/>
                          <w:marRight w:val="0"/>
                          <w:marTop w:val="0"/>
                          <w:marBottom w:val="0"/>
                          <w:divBdr>
                            <w:top w:val="none" w:sz="0" w:space="0" w:color="auto"/>
                            <w:left w:val="none" w:sz="0" w:space="0" w:color="auto"/>
                            <w:bottom w:val="none" w:sz="0" w:space="0" w:color="auto"/>
                            <w:right w:val="none" w:sz="0" w:space="0" w:color="auto"/>
                          </w:divBdr>
                          <w:divsChild>
                            <w:div w:id="2136561833">
                              <w:marLeft w:val="0"/>
                              <w:marRight w:val="0"/>
                              <w:marTop w:val="0"/>
                              <w:marBottom w:val="0"/>
                              <w:divBdr>
                                <w:top w:val="none" w:sz="0" w:space="0" w:color="auto"/>
                                <w:left w:val="none" w:sz="0" w:space="0" w:color="auto"/>
                                <w:bottom w:val="none" w:sz="0" w:space="0" w:color="auto"/>
                                <w:right w:val="none" w:sz="0" w:space="0" w:color="auto"/>
                              </w:divBdr>
                              <w:divsChild>
                                <w:div w:id="2124762915">
                                  <w:marLeft w:val="0"/>
                                  <w:marRight w:val="0"/>
                                  <w:marTop w:val="0"/>
                                  <w:marBottom w:val="0"/>
                                  <w:divBdr>
                                    <w:top w:val="none" w:sz="0" w:space="0" w:color="auto"/>
                                    <w:left w:val="none" w:sz="0" w:space="0" w:color="auto"/>
                                    <w:bottom w:val="none" w:sz="0" w:space="0" w:color="auto"/>
                                    <w:right w:val="none" w:sz="0" w:space="0" w:color="auto"/>
                                  </w:divBdr>
                                  <w:divsChild>
                                    <w:div w:id="1627394625">
                                      <w:marLeft w:val="0"/>
                                      <w:marRight w:val="0"/>
                                      <w:marTop w:val="375"/>
                                      <w:marBottom w:val="0"/>
                                      <w:divBdr>
                                        <w:top w:val="none" w:sz="0" w:space="0" w:color="auto"/>
                                        <w:left w:val="none" w:sz="0" w:space="0" w:color="auto"/>
                                        <w:bottom w:val="none" w:sz="0" w:space="0" w:color="auto"/>
                                        <w:right w:val="none" w:sz="0" w:space="0" w:color="auto"/>
                                      </w:divBdr>
                                    </w:div>
                                    <w:div w:id="1710716871">
                                      <w:marLeft w:val="0"/>
                                      <w:marRight w:val="0"/>
                                      <w:marTop w:val="0"/>
                                      <w:marBottom w:val="0"/>
                                      <w:divBdr>
                                        <w:top w:val="none" w:sz="0" w:space="0" w:color="auto"/>
                                        <w:left w:val="none" w:sz="0" w:space="0" w:color="auto"/>
                                        <w:bottom w:val="none" w:sz="0" w:space="0" w:color="auto"/>
                                        <w:right w:val="none" w:sz="0" w:space="0" w:color="auto"/>
                                      </w:divBdr>
                                    </w:div>
                                    <w:div w:id="1343627276">
                                      <w:marLeft w:val="0"/>
                                      <w:marRight w:val="0"/>
                                      <w:marTop w:val="0"/>
                                      <w:marBottom w:val="0"/>
                                      <w:divBdr>
                                        <w:top w:val="none" w:sz="0" w:space="0" w:color="auto"/>
                                        <w:left w:val="none" w:sz="0" w:space="0" w:color="auto"/>
                                        <w:bottom w:val="none" w:sz="0" w:space="0" w:color="auto"/>
                                        <w:right w:val="none" w:sz="0" w:space="0" w:color="auto"/>
                                      </w:divBdr>
                                      <w:divsChild>
                                        <w:div w:id="1812747145">
                                          <w:marLeft w:val="0"/>
                                          <w:marRight w:val="0"/>
                                          <w:marTop w:val="0"/>
                                          <w:marBottom w:val="0"/>
                                          <w:divBdr>
                                            <w:top w:val="none" w:sz="0" w:space="0" w:color="auto"/>
                                            <w:left w:val="none" w:sz="0" w:space="0" w:color="auto"/>
                                            <w:bottom w:val="none" w:sz="0" w:space="0" w:color="auto"/>
                                            <w:right w:val="none" w:sz="0" w:space="0" w:color="auto"/>
                                          </w:divBdr>
                                          <w:divsChild>
                                            <w:div w:id="125150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164118">
                          <w:marLeft w:val="0"/>
                          <w:marRight w:val="0"/>
                          <w:marTop w:val="0"/>
                          <w:marBottom w:val="0"/>
                          <w:divBdr>
                            <w:top w:val="none" w:sz="0" w:space="0" w:color="auto"/>
                            <w:left w:val="none" w:sz="0" w:space="0" w:color="auto"/>
                            <w:bottom w:val="none" w:sz="0" w:space="0" w:color="auto"/>
                            <w:right w:val="none" w:sz="0" w:space="0" w:color="auto"/>
                          </w:divBdr>
                          <w:divsChild>
                            <w:div w:id="1721592953">
                              <w:marLeft w:val="0"/>
                              <w:marRight w:val="0"/>
                              <w:marTop w:val="0"/>
                              <w:marBottom w:val="0"/>
                              <w:divBdr>
                                <w:top w:val="none" w:sz="0" w:space="0" w:color="auto"/>
                                <w:left w:val="none" w:sz="0" w:space="0" w:color="auto"/>
                                <w:bottom w:val="none" w:sz="0" w:space="0" w:color="auto"/>
                                <w:right w:val="none" w:sz="0" w:space="0" w:color="auto"/>
                              </w:divBdr>
                              <w:divsChild>
                                <w:div w:id="1897858491">
                                  <w:marLeft w:val="0"/>
                                  <w:marRight w:val="0"/>
                                  <w:marTop w:val="0"/>
                                  <w:marBottom w:val="0"/>
                                  <w:divBdr>
                                    <w:top w:val="none" w:sz="0" w:space="0" w:color="auto"/>
                                    <w:left w:val="none" w:sz="0" w:space="0" w:color="auto"/>
                                    <w:bottom w:val="none" w:sz="0" w:space="0" w:color="auto"/>
                                    <w:right w:val="none" w:sz="0" w:space="0" w:color="auto"/>
                                  </w:divBdr>
                                  <w:divsChild>
                                    <w:div w:id="313918498">
                                      <w:marLeft w:val="0"/>
                                      <w:marRight w:val="0"/>
                                      <w:marTop w:val="375"/>
                                      <w:marBottom w:val="0"/>
                                      <w:divBdr>
                                        <w:top w:val="none" w:sz="0" w:space="0" w:color="auto"/>
                                        <w:left w:val="none" w:sz="0" w:space="0" w:color="auto"/>
                                        <w:bottom w:val="none" w:sz="0" w:space="0" w:color="auto"/>
                                        <w:right w:val="none" w:sz="0" w:space="0" w:color="auto"/>
                                      </w:divBdr>
                                    </w:div>
                                    <w:div w:id="2071266180">
                                      <w:marLeft w:val="0"/>
                                      <w:marRight w:val="0"/>
                                      <w:marTop w:val="0"/>
                                      <w:marBottom w:val="0"/>
                                      <w:divBdr>
                                        <w:top w:val="none" w:sz="0" w:space="0" w:color="auto"/>
                                        <w:left w:val="none" w:sz="0" w:space="0" w:color="auto"/>
                                        <w:bottom w:val="none" w:sz="0" w:space="0" w:color="auto"/>
                                        <w:right w:val="none" w:sz="0" w:space="0" w:color="auto"/>
                                      </w:divBdr>
                                    </w:div>
                                    <w:div w:id="343895955">
                                      <w:marLeft w:val="0"/>
                                      <w:marRight w:val="0"/>
                                      <w:marTop w:val="0"/>
                                      <w:marBottom w:val="0"/>
                                      <w:divBdr>
                                        <w:top w:val="none" w:sz="0" w:space="0" w:color="auto"/>
                                        <w:left w:val="none" w:sz="0" w:space="0" w:color="auto"/>
                                        <w:bottom w:val="none" w:sz="0" w:space="0" w:color="auto"/>
                                        <w:right w:val="none" w:sz="0" w:space="0" w:color="auto"/>
                                      </w:divBdr>
                                      <w:divsChild>
                                        <w:div w:id="17587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0715606">
                  <w:marLeft w:val="0"/>
                  <w:marRight w:val="0"/>
                  <w:marTop w:val="0"/>
                  <w:marBottom w:val="0"/>
                  <w:divBdr>
                    <w:top w:val="none" w:sz="0" w:space="0" w:color="auto"/>
                    <w:left w:val="none" w:sz="0" w:space="0" w:color="auto"/>
                    <w:bottom w:val="none" w:sz="0" w:space="0" w:color="auto"/>
                    <w:right w:val="none" w:sz="0" w:space="0" w:color="auto"/>
                  </w:divBdr>
                  <w:divsChild>
                    <w:div w:id="719279968">
                      <w:marLeft w:val="-150"/>
                      <w:marRight w:val="-150"/>
                      <w:marTop w:val="0"/>
                      <w:marBottom w:val="0"/>
                      <w:divBdr>
                        <w:top w:val="none" w:sz="0" w:space="0" w:color="auto"/>
                        <w:left w:val="none" w:sz="0" w:space="0" w:color="auto"/>
                        <w:bottom w:val="none" w:sz="0" w:space="0" w:color="auto"/>
                        <w:right w:val="none" w:sz="0" w:space="0" w:color="auto"/>
                      </w:divBdr>
                      <w:divsChild>
                        <w:div w:id="1519195969">
                          <w:marLeft w:val="0"/>
                          <w:marRight w:val="0"/>
                          <w:marTop w:val="0"/>
                          <w:marBottom w:val="0"/>
                          <w:divBdr>
                            <w:top w:val="none" w:sz="0" w:space="0" w:color="auto"/>
                            <w:left w:val="none" w:sz="0" w:space="0" w:color="auto"/>
                            <w:bottom w:val="none" w:sz="0" w:space="0" w:color="auto"/>
                            <w:right w:val="none" w:sz="0" w:space="0" w:color="auto"/>
                          </w:divBdr>
                          <w:divsChild>
                            <w:div w:id="377903042">
                              <w:marLeft w:val="0"/>
                              <w:marRight w:val="0"/>
                              <w:marTop w:val="0"/>
                              <w:marBottom w:val="0"/>
                              <w:divBdr>
                                <w:top w:val="none" w:sz="0" w:space="0" w:color="auto"/>
                                <w:left w:val="none" w:sz="0" w:space="0" w:color="auto"/>
                                <w:bottom w:val="none" w:sz="0" w:space="0" w:color="auto"/>
                                <w:right w:val="none" w:sz="0" w:space="0" w:color="auto"/>
                              </w:divBdr>
                              <w:divsChild>
                                <w:div w:id="1763716920">
                                  <w:marLeft w:val="0"/>
                                  <w:marRight w:val="0"/>
                                  <w:marTop w:val="0"/>
                                  <w:marBottom w:val="0"/>
                                  <w:divBdr>
                                    <w:top w:val="none" w:sz="0" w:space="0" w:color="auto"/>
                                    <w:left w:val="none" w:sz="0" w:space="0" w:color="auto"/>
                                    <w:bottom w:val="none" w:sz="0" w:space="0" w:color="auto"/>
                                    <w:right w:val="none" w:sz="0" w:space="0" w:color="auto"/>
                                  </w:divBdr>
                                  <w:divsChild>
                                    <w:div w:id="925725693">
                                      <w:marLeft w:val="0"/>
                                      <w:marRight w:val="0"/>
                                      <w:marTop w:val="0"/>
                                      <w:marBottom w:val="0"/>
                                      <w:divBdr>
                                        <w:top w:val="none" w:sz="0" w:space="0" w:color="auto"/>
                                        <w:left w:val="none" w:sz="0" w:space="0" w:color="auto"/>
                                        <w:bottom w:val="none" w:sz="0" w:space="0" w:color="auto"/>
                                        <w:right w:val="none" w:sz="0" w:space="0" w:color="auto"/>
                                      </w:divBdr>
                                      <w:divsChild>
                                        <w:div w:id="114774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72829">
                          <w:marLeft w:val="0"/>
                          <w:marRight w:val="0"/>
                          <w:marTop w:val="0"/>
                          <w:marBottom w:val="0"/>
                          <w:divBdr>
                            <w:top w:val="none" w:sz="0" w:space="0" w:color="auto"/>
                            <w:left w:val="none" w:sz="0" w:space="0" w:color="auto"/>
                            <w:bottom w:val="none" w:sz="0" w:space="0" w:color="auto"/>
                            <w:right w:val="none" w:sz="0" w:space="0" w:color="auto"/>
                          </w:divBdr>
                          <w:divsChild>
                            <w:div w:id="995953845">
                              <w:marLeft w:val="0"/>
                              <w:marRight w:val="0"/>
                              <w:marTop w:val="0"/>
                              <w:marBottom w:val="0"/>
                              <w:divBdr>
                                <w:top w:val="none" w:sz="0" w:space="0" w:color="auto"/>
                                <w:left w:val="none" w:sz="0" w:space="0" w:color="auto"/>
                                <w:bottom w:val="none" w:sz="0" w:space="0" w:color="auto"/>
                                <w:right w:val="none" w:sz="0" w:space="0" w:color="auto"/>
                              </w:divBdr>
                              <w:divsChild>
                                <w:div w:id="1778134024">
                                  <w:marLeft w:val="0"/>
                                  <w:marRight w:val="0"/>
                                  <w:marTop w:val="0"/>
                                  <w:marBottom w:val="0"/>
                                  <w:divBdr>
                                    <w:top w:val="none" w:sz="0" w:space="0" w:color="auto"/>
                                    <w:left w:val="none" w:sz="0" w:space="0" w:color="auto"/>
                                    <w:bottom w:val="none" w:sz="0" w:space="0" w:color="auto"/>
                                    <w:right w:val="none" w:sz="0" w:space="0" w:color="auto"/>
                                  </w:divBdr>
                                  <w:divsChild>
                                    <w:div w:id="170741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092367">
                          <w:marLeft w:val="0"/>
                          <w:marRight w:val="0"/>
                          <w:marTop w:val="0"/>
                          <w:marBottom w:val="0"/>
                          <w:divBdr>
                            <w:top w:val="none" w:sz="0" w:space="0" w:color="auto"/>
                            <w:left w:val="none" w:sz="0" w:space="0" w:color="auto"/>
                            <w:bottom w:val="none" w:sz="0" w:space="0" w:color="auto"/>
                            <w:right w:val="none" w:sz="0" w:space="0" w:color="auto"/>
                          </w:divBdr>
                          <w:divsChild>
                            <w:div w:id="421338895">
                              <w:marLeft w:val="0"/>
                              <w:marRight w:val="0"/>
                              <w:marTop w:val="0"/>
                              <w:marBottom w:val="0"/>
                              <w:divBdr>
                                <w:top w:val="none" w:sz="0" w:space="0" w:color="auto"/>
                                <w:left w:val="none" w:sz="0" w:space="0" w:color="auto"/>
                                <w:bottom w:val="none" w:sz="0" w:space="0" w:color="auto"/>
                                <w:right w:val="none" w:sz="0" w:space="0" w:color="auto"/>
                              </w:divBdr>
                              <w:divsChild>
                                <w:div w:id="1004210677">
                                  <w:marLeft w:val="0"/>
                                  <w:marRight w:val="0"/>
                                  <w:marTop w:val="0"/>
                                  <w:marBottom w:val="0"/>
                                  <w:divBdr>
                                    <w:top w:val="none" w:sz="0" w:space="0" w:color="auto"/>
                                    <w:left w:val="none" w:sz="0" w:space="0" w:color="auto"/>
                                    <w:bottom w:val="none" w:sz="0" w:space="0" w:color="auto"/>
                                    <w:right w:val="none" w:sz="0" w:space="0" w:color="auto"/>
                                  </w:divBdr>
                                  <w:divsChild>
                                    <w:div w:id="987592837">
                                      <w:marLeft w:val="0"/>
                                      <w:marRight w:val="0"/>
                                      <w:marTop w:val="0"/>
                                      <w:marBottom w:val="0"/>
                                      <w:divBdr>
                                        <w:top w:val="none" w:sz="0" w:space="0" w:color="auto"/>
                                        <w:left w:val="none" w:sz="0" w:space="0" w:color="auto"/>
                                        <w:bottom w:val="none" w:sz="0" w:space="0" w:color="auto"/>
                                        <w:right w:val="none" w:sz="0" w:space="0" w:color="auto"/>
                                      </w:divBdr>
                                      <w:divsChild>
                                        <w:div w:id="201309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1684654">
          <w:marLeft w:val="0"/>
          <w:marRight w:val="0"/>
          <w:marTop w:val="0"/>
          <w:marBottom w:val="0"/>
          <w:divBdr>
            <w:top w:val="none" w:sz="0" w:space="0" w:color="auto"/>
            <w:left w:val="none" w:sz="0" w:space="0" w:color="auto"/>
            <w:bottom w:val="none" w:sz="0" w:space="0" w:color="auto"/>
            <w:right w:val="none" w:sz="0" w:space="0" w:color="auto"/>
          </w:divBdr>
          <w:divsChild>
            <w:div w:id="622855483">
              <w:marLeft w:val="0"/>
              <w:marRight w:val="0"/>
              <w:marTop w:val="0"/>
              <w:marBottom w:val="0"/>
              <w:divBdr>
                <w:top w:val="none" w:sz="0" w:space="0" w:color="auto"/>
                <w:left w:val="none" w:sz="0" w:space="0" w:color="auto"/>
                <w:bottom w:val="none" w:sz="0" w:space="0" w:color="auto"/>
                <w:right w:val="none" w:sz="0" w:space="0" w:color="auto"/>
              </w:divBdr>
              <w:divsChild>
                <w:div w:id="1204248427">
                  <w:marLeft w:val="-150"/>
                  <w:marRight w:val="-150"/>
                  <w:marTop w:val="0"/>
                  <w:marBottom w:val="0"/>
                  <w:divBdr>
                    <w:top w:val="none" w:sz="0" w:space="0" w:color="auto"/>
                    <w:left w:val="none" w:sz="0" w:space="0" w:color="auto"/>
                    <w:bottom w:val="none" w:sz="0" w:space="0" w:color="auto"/>
                    <w:right w:val="none" w:sz="0" w:space="0" w:color="auto"/>
                  </w:divBdr>
                  <w:divsChild>
                    <w:div w:id="2106608086">
                      <w:marLeft w:val="0"/>
                      <w:marRight w:val="0"/>
                      <w:marTop w:val="0"/>
                      <w:marBottom w:val="0"/>
                      <w:divBdr>
                        <w:top w:val="none" w:sz="0" w:space="0" w:color="auto"/>
                        <w:left w:val="none" w:sz="0" w:space="0" w:color="auto"/>
                        <w:bottom w:val="none" w:sz="0" w:space="0" w:color="auto"/>
                        <w:right w:val="none" w:sz="0" w:space="0" w:color="auto"/>
                      </w:divBdr>
                      <w:divsChild>
                        <w:div w:id="1452435223">
                          <w:marLeft w:val="0"/>
                          <w:marRight w:val="0"/>
                          <w:marTop w:val="0"/>
                          <w:marBottom w:val="0"/>
                          <w:divBdr>
                            <w:top w:val="none" w:sz="0" w:space="0" w:color="auto"/>
                            <w:left w:val="none" w:sz="0" w:space="0" w:color="auto"/>
                            <w:bottom w:val="none" w:sz="0" w:space="0" w:color="auto"/>
                            <w:right w:val="none" w:sz="0" w:space="0" w:color="auto"/>
                          </w:divBdr>
                          <w:divsChild>
                            <w:div w:id="1055662625">
                              <w:marLeft w:val="0"/>
                              <w:marRight w:val="0"/>
                              <w:marTop w:val="0"/>
                              <w:marBottom w:val="0"/>
                              <w:divBdr>
                                <w:top w:val="none" w:sz="0" w:space="0" w:color="auto"/>
                                <w:left w:val="none" w:sz="0" w:space="0" w:color="auto"/>
                                <w:bottom w:val="none" w:sz="0" w:space="0" w:color="auto"/>
                                <w:right w:val="none" w:sz="0" w:space="0" w:color="auto"/>
                              </w:divBdr>
                              <w:divsChild>
                                <w:div w:id="55590431">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2050436">
              <w:marLeft w:val="0"/>
              <w:marRight w:val="0"/>
              <w:marTop w:val="0"/>
              <w:marBottom w:val="0"/>
              <w:divBdr>
                <w:top w:val="none" w:sz="0" w:space="0" w:color="auto"/>
                <w:left w:val="none" w:sz="0" w:space="0" w:color="auto"/>
                <w:bottom w:val="none" w:sz="0" w:space="0" w:color="auto"/>
                <w:right w:val="none" w:sz="0" w:space="0" w:color="auto"/>
              </w:divBdr>
              <w:divsChild>
                <w:div w:id="1584071745">
                  <w:marLeft w:val="-150"/>
                  <w:marRight w:val="-150"/>
                  <w:marTop w:val="0"/>
                  <w:marBottom w:val="0"/>
                  <w:divBdr>
                    <w:top w:val="none" w:sz="0" w:space="0" w:color="auto"/>
                    <w:left w:val="none" w:sz="0" w:space="0" w:color="auto"/>
                    <w:bottom w:val="none" w:sz="0" w:space="0" w:color="auto"/>
                    <w:right w:val="none" w:sz="0" w:space="0" w:color="auto"/>
                  </w:divBdr>
                  <w:divsChild>
                    <w:div w:id="466432947">
                      <w:marLeft w:val="0"/>
                      <w:marRight w:val="0"/>
                      <w:marTop w:val="0"/>
                      <w:marBottom w:val="0"/>
                      <w:divBdr>
                        <w:top w:val="none" w:sz="0" w:space="0" w:color="auto"/>
                        <w:left w:val="none" w:sz="0" w:space="0" w:color="auto"/>
                        <w:bottom w:val="none" w:sz="0" w:space="0" w:color="auto"/>
                        <w:right w:val="none" w:sz="0" w:space="0" w:color="auto"/>
                      </w:divBdr>
                      <w:divsChild>
                        <w:div w:id="139345501">
                          <w:marLeft w:val="0"/>
                          <w:marRight w:val="0"/>
                          <w:marTop w:val="0"/>
                          <w:marBottom w:val="0"/>
                          <w:divBdr>
                            <w:top w:val="none" w:sz="0" w:space="0" w:color="auto"/>
                            <w:left w:val="none" w:sz="0" w:space="0" w:color="auto"/>
                            <w:bottom w:val="none" w:sz="0" w:space="0" w:color="auto"/>
                            <w:right w:val="none" w:sz="0" w:space="0" w:color="auto"/>
                          </w:divBdr>
                          <w:divsChild>
                            <w:div w:id="1115443362">
                              <w:marLeft w:val="0"/>
                              <w:marRight w:val="0"/>
                              <w:marTop w:val="0"/>
                              <w:marBottom w:val="0"/>
                              <w:divBdr>
                                <w:top w:val="none" w:sz="0" w:space="0" w:color="auto"/>
                                <w:left w:val="none" w:sz="0" w:space="0" w:color="auto"/>
                                <w:bottom w:val="none" w:sz="0" w:space="0" w:color="auto"/>
                                <w:right w:val="none" w:sz="0" w:space="0" w:color="auto"/>
                              </w:divBdr>
                              <w:divsChild>
                                <w:div w:id="1834292614">
                                  <w:marLeft w:val="0"/>
                                  <w:marRight w:val="0"/>
                                  <w:marTop w:val="0"/>
                                  <w:marBottom w:val="0"/>
                                  <w:divBdr>
                                    <w:top w:val="none" w:sz="0" w:space="0" w:color="auto"/>
                                    <w:left w:val="none" w:sz="0" w:space="0" w:color="auto"/>
                                    <w:bottom w:val="none" w:sz="0" w:space="0" w:color="auto"/>
                                    <w:right w:val="none" w:sz="0" w:space="0" w:color="auto"/>
                                  </w:divBdr>
                                  <w:divsChild>
                                    <w:div w:id="66316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556205">
                      <w:marLeft w:val="0"/>
                      <w:marRight w:val="0"/>
                      <w:marTop w:val="0"/>
                      <w:marBottom w:val="0"/>
                      <w:divBdr>
                        <w:top w:val="none" w:sz="0" w:space="0" w:color="auto"/>
                        <w:left w:val="none" w:sz="0" w:space="0" w:color="auto"/>
                        <w:bottom w:val="none" w:sz="0" w:space="0" w:color="auto"/>
                        <w:right w:val="none" w:sz="0" w:space="0" w:color="auto"/>
                      </w:divBdr>
                      <w:divsChild>
                        <w:div w:id="2001300558">
                          <w:marLeft w:val="0"/>
                          <w:marRight w:val="0"/>
                          <w:marTop w:val="0"/>
                          <w:marBottom w:val="0"/>
                          <w:divBdr>
                            <w:top w:val="none" w:sz="0" w:space="0" w:color="auto"/>
                            <w:left w:val="none" w:sz="0" w:space="0" w:color="auto"/>
                            <w:bottom w:val="none" w:sz="0" w:space="0" w:color="auto"/>
                            <w:right w:val="none" w:sz="0" w:space="0" w:color="auto"/>
                          </w:divBdr>
                          <w:divsChild>
                            <w:div w:id="1620136989">
                              <w:marLeft w:val="0"/>
                              <w:marRight w:val="0"/>
                              <w:marTop w:val="0"/>
                              <w:marBottom w:val="0"/>
                              <w:divBdr>
                                <w:top w:val="none" w:sz="0" w:space="0" w:color="auto"/>
                                <w:left w:val="none" w:sz="0" w:space="0" w:color="auto"/>
                                <w:bottom w:val="none" w:sz="0" w:space="0" w:color="auto"/>
                                <w:right w:val="none" w:sz="0" w:space="0" w:color="auto"/>
                              </w:divBdr>
                              <w:divsChild>
                                <w:div w:id="732123084">
                                  <w:marLeft w:val="0"/>
                                  <w:marRight w:val="0"/>
                                  <w:marTop w:val="0"/>
                                  <w:marBottom w:val="0"/>
                                  <w:divBdr>
                                    <w:top w:val="none" w:sz="0" w:space="0" w:color="auto"/>
                                    <w:left w:val="none" w:sz="0" w:space="0" w:color="auto"/>
                                    <w:bottom w:val="none" w:sz="0" w:space="0" w:color="auto"/>
                                    <w:right w:val="none" w:sz="0" w:space="0" w:color="auto"/>
                                  </w:divBdr>
                                  <w:divsChild>
                                    <w:div w:id="1846087285">
                                      <w:marLeft w:val="0"/>
                                      <w:marRight w:val="0"/>
                                      <w:marTop w:val="0"/>
                                      <w:marBottom w:val="0"/>
                                      <w:divBdr>
                                        <w:top w:val="none" w:sz="0" w:space="0" w:color="auto"/>
                                        <w:left w:val="none" w:sz="0" w:space="0" w:color="auto"/>
                                        <w:bottom w:val="none" w:sz="0" w:space="0" w:color="auto"/>
                                        <w:right w:val="none" w:sz="0" w:space="0" w:color="auto"/>
                                      </w:divBdr>
                                      <w:divsChild>
                                        <w:div w:id="1623924322">
                                          <w:marLeft w:val="0"/>
                                          <w:marRight w:val="0"/>
                                          <w:marTop w:val="0"/>
                                          <w:marBottom w:val="0"/>
                                          <w:divBdr>
                                            <w:top w:val="single" w:sz="2" w:space="3" w:color="auto"/>
                                            <w:left w:val="single" w:sz="2" w:space="3" w:color="auto"/>
                                            <w:bottom w:val="single" w:sz="2" w:space="3" w:color="auto"/>
                                            <w:right w:val="single" w:sz="2" w:space="3" w:color="auto"/>
                                          </w:divBdr>
                                        </w:div>
                                      </w:divsChild>
                                    </w:div>
                                  </w:divsChild>
                                </w:div>
                              </w:divsChild>
                            </w:div>
                          </w:divsChild>
                        </w:div>
                      </w:divsChild>
                    </w:div>
                  </w:divsChild>
                </w:div>
              </w:divsChild>
            </w:div>
            <w:div w:id="888996427">
              <w:marLeft w:val="0"/>
              <w:marRight w:val="0"/>
              <w:marTop w:val="0"/>
              <w:marBottom w:val="0"/>
              <w:divBdr>
                <w:top w:val="none" w:sz="0" w:space="0" w:color="auto"/>
                <w:left w:val="none" w:sz="0" w:space="0" w:color="auto"/>
                <w:bottom w:val="none" w:sz="0" w:space="0" w:color="auto"/>
                <w:right w:val="none" w:sz="0" w:space="0" w:color="auto"/>
              </w:divBdr>
              <w:divsChild>
                <w:div w:id="187258337">
                  <w:marLeft w:val="-150"/>
                  <w:marRight w:val="-150"/>
                  <w:marTop w:val="0"/>
                  <w:marBottom w:val="0"/>
                  <w:divBdr>
                    <w:top w:val="none" w:sz="0" w:space="0" w:color="auto"/>
                    <w:left w:val="none" w:sz="0" w:space="0" w:color="auto"/>
                    <w:bottom w:val="none" w:sz="0" w:space="0" w:color="auto"/>
                    <w:right w:val="none" w:sz="0" w:space="0" w:color="auto"/>
                  </w:divBdr>
                  <w:divsChild>
                    <w:div w:id="81880252">
                      <w:marLeft w:val="0"/>
                      <w:marRight w:val="0"/>
                      <w:marTop w:val="0"/>
                      <w:marBottom w:val="0"/>
                      <w:divBdr>
                        <w:top w:val="none" w:sz="0" w:space="0" w:color="auto"/>
                        <w:left w:val="none" w:sz="0" w:space="0" w:color="auto"/>
                        <w:bottom w:val="none" w:sz="0" w:space="0" w:color="auto"/>
                        <w:right w:val="none" w:sz="0" w:space="0" w:color="auto"/>
                      </w:divBdr>
                      <w:divsChild>
                        <w:div w:id="205411371">
                          <w:marLeft w:val="0"/>
                          <w:marRight w:val="0"/>
                          <w:marTop w:val="0"/>
                          <w:marBottom w:val="0"/>
                          <w:divBdr>
                            <w:top w:val="none" w:sz="0" w:space="0" w:color="auto"/>
                            <w:left w:val="none" w:sz="0" w:space="0" w:color="auto"/>
                            <w:bottom w:val="none" w:sz="0" w:space="0" w:color="auto"/>
                            <w:right w:val="none" w:sz="0" w:space="0" w:color="auto"/>
                          </w:divBdr>
                          <w:divsChild>
                            <w:div w:id="124590802">
                              <w:marLeft w:val="0"/>
                              <w:marRight w:val="0"/>
                              <w:marTop w:val="0"/>
                              <w:marBottom w:val="0"/>
                              <w:divBdr>
                                <w:top w:val="none" w:sz="0" w:space="0" w:color="auto"/>
                                <w:left w:val="none" w:sz="0" w:space="0" w:color="auto"/>
                                <w:bottom w:val="none" w:sz="0" w:space="0" w:color="auto"/>
                                <w:right w:val="none" w:sz="0" w:space="0" w:color="auto"/>
                              </w:divBdr>
                              <w:divsChild>
                                <w:div w:id="1828473157">
                                  <w:marLeft w:val="0"/>
                                  <w:marRight w:val="0"/>
                                  <w:marTop w:val="0"/>
                                  <w:marBottom w:val="0"/>
                                  <w:divBdr>
                                    <w:top w:val="none" w:sz="0" w:space="0" w:color="auto"/>
                                    <w:left w:val="none" w:sz="0" w:space="0" w:color="auto"/>
                                    <w:bottom w:val="none" w:sz="0" w:space="0" w:color="auto"/>
                                    <w:right w:val="none" w:sz="0" w:space="0" w:color="auto"/>
                                  </w:divBdr>
                                  <w:divsChild>
                                    <w:div w:id="186589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336543">
                      <w:marLeft w:val="0"/>
                      <w:marRight w:val="0"/>
                      <w:marTop w:val="0"/>
                      <w:marBottom w:val="0"/>
                      <w:divBdr>
                        <w:top w:val="none" w:sz="0" w:space="0" w:color="auto"/>
                        <w:left w:val="none" w:sz="0" w:space="0" w:color="auto"/>
                        <w:bottom w:val="none" w:sz="0" w:space="0" w:color="auto"/>
                        <w:right w:val="none" w:sz="0" w:space="0" w:color="auto"/>
                      </w:divBdr>
                      <w:divsChild>
                        <w:div w:id="359094306">
                          <w:marLeft w:val="0"/>
                          <w:marRight w:val="0"/>
                          <w:marTop w:val="0"/>
                          <w:marBottom w:val="0"/>
                          <w:divBdr>
                            <w:top w:val="none" w:sz="0" w:space="0" w:color="auto"/>
                            <w:left w:val="none" w:sz="0" w:space="0" w:color="auto"/>
                            <w:bottom w:val="none" w:sz="0" w:space="0" w:color="auto"/>
                            <w:right w:val="none" w:sz="0" w:space="0" w:color="auto"/>
                          </w:divBdr>
                          <w:divsChild>
                            <w:div w:id="1578783040">
                              <w:marLeft w:val="0"/>
                              <w:marRight w:val="0"/>
                              <w:marTop w:val="0"/>
                              <w:marBottom w:val="0"/>
                              <w:divBdr>
                                <w:top w:val="none" w:sz="0" w:space="0" w:color="auto"/>
                                <w:left w:val="none" w:sz="0" w:space="0" w:color="auto"/>
                                <w:bottom w:val="none" w:sz="0" w:space="0" w:color="auto"/>
                                <w:right w:val="none" w:sz="0" w:space="0" w:color="auto"/>
                              </w:divBdr>
                              <w:divsChild>
                                <w:div w:id="365570320">
                                  <w:marLeft w:val="0"/>
                                  <w:marRight w:val="0"/>
                                  <w:marTop w:val="0"/>
                                  <w:marBottom w:val="0"/>
                                  <w:divBdr>
                                    <w:top w:val="none" w:sz="0" w:space="0" w:color="auto"/>
                                    <w:left w:val="none" w:sz="0" w:space="0" w:color="auto"/>
                                    <w:bottom w:val="none" w:sz="0" w:space="0" w:color="auto"/>
                                    <w:right w:val="none" w:sz="0" w:space="0" w:color="auto"/>
                                  </w:divBdr>
                                  <w:divsChild>
                                    <w:div w:id="112998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uno.com.br/artigos/importancia-do-mercado-de-capitais/" TargetMode="External"/><Relationship Id="rId13" Type="http://schemas.openxmlformats.org/officeDocument/2006/relationships/hyperlink" Target="https://www.suno.com.br/artigos/spread-bancario/" TargetMode="External"/><Relationship Id="rId18" Type="http://schemas.openxmlformats.org/officeDocument/2006/relationships/hyperlink" Target="https://comoinvestir.thecap.com.br/rendimento-poupanca-hoje"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www.suno.com.br/artigos/sistema-financeiro-nacional-parte-i/" TargetMode="External"/><Relationship Id="rId12" Type="http://schemas.openxmlformats.org/officeDocument/2006/relationships/hyperlink" Target="https://www.suno.com.br/artigos/spread-bancario/" TargetMode="External"/><Relationship Id="rId17" Type="http://schemas.openxmlformats.org/officeDocument/2006/relationships/hyperlink" Target="https://comoinvestir.thecap.com.br/o-que-e-cdb-rendimento" TargetMode="External"/><Relationship Id="rId2" Type="http://schemas.openxmlformats.org/officeDocument/2006/relationships/styles" Target="styles.xml"/><Relationship Id="rId16" Type="http://schemas.openxmlformats.org/officeDocument/2006/relationships/hyperlink" Target="https://comoinvestir.thecap.com.br/melhor-banco-digital" TargetMode="External"/><Relationship Id="rId20" Type="http://schemas.openxmlformats.org/officeDocument/2006/relationships/hyperlink" Target="https://comoinvestir.thecap.com.br/o-que-e-taxa-selic" TargetMode="External"/><Relationship Id="rId1" Type="http://schemas.openxmlformats.org/officeDocument/2006/relationships/numbering" Target="numbering.xml"/><Relationship Id="rId6" Type="http://schemas.openxmlformats.org/officeDocument/2006/relationships/hyperlink" Target="https://www.suno.com.br/artigos/c/bolsa-de-valores/" TargetMode="External"/><Relationship Id="rId11" Type="http://schemas.openxmlformats.org/officeDocument/2006/relationships/hyperlink" Target="https://www.suno.com.br/artigos/mercado-de-acoes/" TargetMode="External"/><Relationship Id="rId5" Type="http://schemas.openxmlformats.org/officeDocument/2006/relationships/webSettings" Target="webSettings.xml"/><Relationship Id="rId15" Type="http://schemas.openxmlformats.org/officeDocument/2006/relationships/hyperlink" Target="https://www.neurotech.com.br/blog/utilize-multiplas-fontes-de-consultas-para-conceder-credito-com-menos-riscos/" TargetMode="External"/><Relationship Id="rId10" Type="http://schemas.openxmlformats.org/officeDocument/2006/relationships/hyperlink" Target="https://www.suno.com.br/artigos/capital-giro/" TargetMode="External"/><Relationship Id="rId19" Type="http://schemas.openxmlformats.org/officeDocument/2006/relationships/hyperlink" Target="https://comoinvestir.thecap.com.br/imposto-renda-investimentos" TargetMode="External"/><Relationship Id="rId4" Type="http://schemas.openxmlformats.org/officeDocument/2006/relationships/settings" Target="settings.xml"/><Relationship Id="rId9" Type="http://schemas.openxmlformats.org/officeDocument/2006/relationships/hyperlink" Target="https://www.suno.com.br/artigos/juros/" TargetMode="External"/><Relationship Id="rId14" Type="http://schemas.openxmlformats.org/officeDocument/2006/relationships/hyperlink" Target="https://www.suno.com.br/artigos/a-importancia-da-margem-de-seguranca/" TargetMode="Externa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3402</Words>
  <Characters>18375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21734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258847328681</dc:creator>
  <cp:lastModifiedBy>HP Inc.</cp:lastModifiedBy>
  <cp:revision>2</cp:revision>
  <dcterms:created xsi:type="dcterms:W3CDTF">2022-10-21T09:45:00Z</dcterms:created>
  <dcterms:modified xsi:type="dcterms:W3CDTF">2022-10-21T09:45:00Z</dcterms:modified>
</cp:coreProperties>
</file>