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37"/>
      </w:pPr>
      <w:r>
        <w:rPr>
          <w:b/>
          <w:i w:val="0"/>
          <w:color w:val="F28C28"/>
          <w:sz w:val="28"/>
        </w:rPr>
        <w:t>77GIRA</w:t>
      </w:r>
    </w:p>
    <w:p>
      <w:pPr>
        <w:pStyle w:val="Title"/>
      </w:pPr>
      <w:r>
        <w:t>Manual de cadastro e operação inicial</w:t>
      </w:r>
    </w:p>
    <w:p>
      <w:pPr>
        <w:spacing w:after="360"/>
      </w:pPr>
      <w:r>
        <w:rPr>
          <w:b w:val="0"/>
          <w:i w:val="0"/>
          <w:color w:val="64748B"/>
          <w:sz w:val="28"/>
        </w:rPr>
        <w:t>Guia passo a passo para casas, gestores e produtores</w:t>
      </w:r>
    </w:p>
    <w:p>
      <w:pPr>
        <w:pStyle w:val="Corpo"/>
        <w:keepLines w:val="0"/>
        <w:spacing w:before="0" w:after="280"/>
      </w:pPr>
      <w:r>
        <w:t>Este manual acompanha a casa desde a criação da conta até a publicação do primeiro evento e do Cardápio Essencial. Os nomes dos botões e campos seguem a interface atual do 77Gira.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0F766E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0F766E"/>
              </w:rPr>
              <w:t xml:space="preserve">PARA QUEM É  </w:t>
            </w:r>
            <w:r>
              <w:t>Proprietários, representantes, gestores autorizados e produtores responsáveis pela agenda da casa.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B42318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B42318"/>
              </w:rPr>
              <w:t xml:space="preserve">IMPORTANTE  </w:t>
            </w:r>
            <w:r>
              <w:t>Cada pessoa deve usar sua própria conta. Nunca compartilhe senha, código recebido por e-mail ou acesso entre integrantes da equipe.</w:t>
            </w:r>
          </w:p>
        </w:tc>
      </w:tr>
    </w:tbl>
    <w:p>
      <w:pPr>
        <w:spacing w:after="0"/>
      </w:pPr>
    </w:p>
    <w:p>
      <w:pPr>
        <w:pStyle w:val="Corpo"/>
        <w:keepLines w:val="0"/>
        <w:spacing w:before="360" w:after="0"/>
      </w:pPr>
      <w:r>
        <w:t>Versão 1.1  |  Atualizada em 7 de setembro de 2026</w:t>
      </w:r>
    </w:p>
    <w:p>
      <w:r>
        <w:br w:type="page"/>
      </w:r>
    </w:p>
    <w:p>
      <w:pPr>
        <w:pStyle w:val="Heading1"/>
        <w:keepNext/>
      </w:pPr>
      <w:r>
        <w:t>Como usar este manual</w:t>
      </w:r>
    </w:p>
    <w:p>
      <w:pPr>
        <w:pStyle w:val="Corpo"/>
        <w:keepLines w:val="0"/>
        <w:spacing w:before="0" w:after="100"/>
      </w:pPr>
      <w:r>
        <w:t>Siga os capítulos na ordem indicada no primeiro acesso. Depois da implantação, use as seções de evento e cardápio como consulta operacional.</w:t>
      </w:r>
    </w:p>
    <w:p>
      <w:pPr>
        <w:pStyle w:val="Heading2"/>
        <w:keepNext/>
      </w:pPr>
      <w:r>
        <w:t>Mapa do processo</w:t>
      </w:r>
    </w:p>
    <w:p>
      <w:pPr>
        <w:pStyle w:val="Lista"/>
        <w:spacing w:after="60"/>
        <w:ind w:left="317" w:hanging="230"/>
      </w:pPr>
      <w:r>
        <w:t xml:space="preserve">• </w:t>
      </w:r>
      <w:r>
        <w:t>Criar uma conta pessoal no 77Gira.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Localizar a casa e solicitar acesso à gestão. Se ela ainda não existir, enviar uma solicitação interna de inclusão e guardar o protocolo.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Aguardar a análise e, quando solicitado, ler e assinar o documento formal.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Abrir o Hub de Gestão e conferir os dados da casa.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Cadastrar ou vincular os produtores responsáveis.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Criar, revisar e publicar os eventos.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Cadastrar, organizar e publicar o Cardápio Essencial.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Fazer a checagem final no perfil público e no Explorar.</w:t>
      </w:r>
    </w:p>
    <w:p>
      <w:pPr>
        <w:pStyle w:val="Heading2"/>
        <w:keepNext/>
      </w:pPr>
      <w:r>
        <w:t>Antes de começar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Separe um e-mail individual que você consulta e uma senha exclusiva para o 77Gira.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Tenha em mãos nome, endereço, bairro, cidade, UF, dias de funcionamento, telefone, Instagram e uma boa imagem da casa.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Confirme quem é o responsável legal ou autorizado pela solicitação de acesso.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Separe CPF ou CNPJ do solicitante e uma explicação objetiva de como o vínculo com a casa pode ser confirmado.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Para o evento, tenha título, descrição, data e hora de início e fim, preço, link de ingresso e cartaz 4:5 quando houver.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Para o cardápio, prepare uma seleção curta de itens, categorias, descrições e preços.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B42318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B42318"/>
              </w:rPr>
              <w:t xml:space="preserve">DADOS PESSOAIS  </w:t>
            </w:r>
            <w:r>
              <w:t>Ao produzir as capturas para este manual, oculte e-mails, documentos, telefones, senhas e códigos reais.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  Criação da conta</w:t>
      </w:r>
    </w:p>
    <w:p>
      <w:pPr>
        <w:pStyle w:val="Corpo"/>
        <w:keepLines w:val="0"/>
        <w:spacing w:before="0" w:after="100"/>
      </w:pPr>
      <w:r>
        <w:t>A conta é pessoal. Criá-la não transforma automaticamente o usuário em gestor de uma casa; o acesso profissional é solicitado em uma etapa separada.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Abra o 77Gira</w:t>
      </w:r>
    </w:p>
    <w:p>
      <w:pPr>
        <w:pStyle w:val="Corpo"/>
        <w:keepLines w:val="0"/>
        <w:spacing w:before="0" w:after="80"/>
      </w:pPr>
      <w:r>
        <w:t>Na tela inicial ou em Configurações, escolha Criar conta.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01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Entrada para criação de conta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Tela inicial ou Configurações com o botão “Criar conta” destacado.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01 — Entrada para criação de conta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Preencha os dados da conta</w:t>
      </w:r>
    </w:p>
    <w:p>
      <w:pPr>
        <w:pStyle w:val="Corpo"/>
        <w:keepLines w:val="0"/>
        <w:spacing w:before="0" w:after="80"/>
      </w:pPr>
      <w:r>
        <w:t>Informe primeiro nome, sobrenome, nome de usuário, e-mail e uma senha com pelo menos oito caracteres.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464"/>
      </w:tblGrid>
      <w:tr>
        <w:trPr>
          <w:tblHeader w:val="true"/>
        </w:trPr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Como preencher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Cuidados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Primeiro nome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Nome da pessoa responsável pela conta.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Não use o nome da casa neste campo.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Sobrenome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Sobrenome da pessoa responsável.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Use dados verdadeiros para facilitar a validação.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Usuário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Identificador de 3 a 40 caracteres.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Use letras sem acento, números, ponto, hífen ou underline.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E-mail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E-mail individual e acessível.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É para este e-mail que poderão ser enviados códigos de confirmação.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Senha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No mínimo 8 caracteres.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Crie uma senha exclusiva e não a compartilhe.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Cidade, bairro e CEP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Localização-base opcional.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Se iniciar esse bloco, preencha os três; o CEP precisa ter 8 dígitos.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02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Formulário Criar conta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Formulário completo, do Primeiro nome até CEP, com o botão “Criar conta”.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Use dados fictícios; não mostre a senha digitada.</w:t>
            </w:r>
          </w:p>
        </w:tc>
      </w:tr>
    </w:tbl>
    <w:p>
      <w:pPr>
        <w:pStyle w:val="Legenda"/>
        <w:jc w:val="center"/>
      </w:pPr>
      <w:r>
        <w:t>Imagem 02 — Formulário Criar conta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Finalize o cadastro</w:t>
      </w:r>
    </w:p>
    <w:p>
      <w:pPr>
        <w:pStyle w:val="Corpo"/>
        <w:keepLines w:val="0"/>
        <w:spacing w:before="0" w:after="80"/>
      </w:pPr>
      <w:r>
        <w:t>Revise o e-mail e toque em Criar conta. Aguarde a entrada automática no aplicativo. Se aparecer uma mensagem de validação, corrija o campo indicado e tente novamente.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03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Conta criada e usuário autenticado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Primeira tela exibida após a criação, mostrando que a pessoa está conectada.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03 — Conta criada e usuário autenticado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2463EB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2463EB"/>
              </w:rPr>
              <w:t xml:space="preserve">SE A PESSOA JÁ TEM CONTA  </w:t>
            </w:r>
            <w:r>
              <w:t>Não crie outra. Use Já tenho conta e entre com o e-mail e a senha existentes.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  Cadastro da casa e solicitação de acesso</w:t>
      </w:r>
    </w:p>
    <w:p>
      <w:pPr>
        <w:pStyle w:val="Corpo"/>
        <w:keepLines w:val="0"/>
        <w:spacing w:before="0" w:after="100"/>
      </w:pPr>
      <w:r>
        <w:t>O fluxo evita cadastros duplicados. Primeiro procure a casa na base do 77Gira. Se ela não aparecer, envie a solicitação interna de inclusão disponível na própria tela. A solicitação recebe protocolo e não publica a casa nem libera acesso automaticamente.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Abra Conta e preferências</w:t>
      </w:r>
    </w:p>
    <w:p>
      <w:pPr>
        <w:pStyle w:val="Corpo"/>
        <w:keepLines w:val="0"/>
        <w:spacing w:before="0" w:after="80"/>
      </w:pPr>
      <w:r>
        <w:t>Em Configurações, toque no menu de três pontos do cartão da conta. Na seção Perfis e acessos, selecione Administro uma casa.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04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Acesso a Conta e preferências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Configurações com o menu de três pontos da conta e, em seguida, a seção “Perfis e acessos”.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04 — Acesso a Conta e preferências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05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Opção Administro uma casa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Linha “Administro uma casa — Encontre a casa e solicite acesso à gestão”.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05 — Opção Administro uma casa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Pesquise a casa</w:t>
      </w:r>
    </w:p>
    <w:p>
      <w:pPr>
        <w:pStyle w:val="Corpo"/>
        <w:keepLines w:val="0"/>
        <w:spacing w:before="0" w:after="80"/>
      </w:pPr>
      <w:r>
        <w:t>Use nome, bairro, região ou cidade. Confira endereço e localização antes de escolher, principalmente quando houver nomes semelhantes.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06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Busca da casa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Tela “Encontre a casa que você administra”, com a busca preenchida e o resultado correto visível.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06 — Busca da casa</w:t>
      </w:r>
    </w:p>
    <w:p>
      <w:r>
        <w:br w:type="page"/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Se a casa já estiver cadastrada</w:t>
      </w:r>
    </w:p>
    <w:p>
      <w:pPr>
        <w:pStyle w:val="Corpo"/>
        <w:keepLines w:val="0"/>
        <w:spacing w:before="0" w:after="80"/>
      </w:pPr>
      <w:r>
        <w:t>No resultado correspondente, toque em Solicitar acesso. Confira nome e localização antes de continuar e preencha os dados do vínculo com informações verdadeiras e atuais.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464"/>
      </w:tblGrid>
      <w:tr>
        <w:trPr>
          <w:tblHeader w:val="true"/>
        </w:trPr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Como preencher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Cuidados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Tipo de vínculo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Proprietário ou representante legal, ou Equipe autorizada.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Escolha a relação que existe de fato.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Nome do responsável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Pessoa que responde pela solicitação.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Mínimo de 3 caracteres.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Telefone ou WhatsApp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Contato para confirmação.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Use um número ativo; mínimo de 8 caracteres.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CPF ou CNPJ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Documento do solicitante.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Revise os números antes de enviar.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Função ou relação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Ex.: proprietário, sócio ou gerente.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Explique de forma objetiva.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Confirmação do vínculo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Diga como a equipe pode verificar a autorização.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Entre 5 e 500 caracteres; inclua referência verificável sem expor senhas.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07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Formulário Solicitar acesso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Modal com o nome da casa e todos os campos da solicitação.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Oculte CPF/CNPJ, telefone e qualquer dado real.</w:t>
            </w:r>
          </w:p>
        </w:tc>
      </w:tr>
    </w:tbl>
    <w:p>
      <w:pPr>
        <w:pStyle w:val="Legenda"/>
        <w:jc w:val="center"/>
      </w:pPr>
      <w:r>
        <w:t>Imagem 07 — Formulário Solicitar acesso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4. </w:t>
      </w:r>
      <w:r>
        <w:rPr>
          <w:b/>
          <w:i w:val="0"/>
          <w:color w:val="10233F"/>
        </w:rPr>
        <w:t>Se a casa não estiver cadastrada</w:t>
      </w:r>
    </w:p>
    <w:p>
      <w:pPr>
        <w:pStyle w:val="Corpo"/>
        <w:keepLines w:val="0"/>
        <w:spacing w:before="0" w:after="80"/>
      </w:pPr>
      <w:r>
        <w:t>Vá até o bloco Não encontrou a casa, disponível mesmo quando outros resultados aparecem, e toque em Solicitar inclusão de casa. Não escolha uma casa parecida apenas para prosseguir.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464"/>
      </w:tblGrid>
      <w:tr>
        <w:trPr>
          <w:tblHeader w:val="true"/>
        </w:trPr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Como preencher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Cuidados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Nome de exibição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Nome pelo qual o público encontra a casa.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Ex.: Tarana Casa de Samba; não use o nome da pessoa responsável.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Endereço completo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Rua, número e complemento, quando houver.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Revise antes de enviar para evitar rotas incorretas.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Bairro e região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Localização usada na organização territorial.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Ex.: Centro, Zona Norte ou a região aplicável.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Cidade e UF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Município e estado da casa.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A UF deve ter duas letras.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Instagram oficial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URL completa do perfil oficial.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Opcional; não informe perfil pessoal.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Responsável e telefone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Pessoa e contato para conferência.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Use dados atuais e acessíveis.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CPF ou CNPJ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Documento do solicitante.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Revise os números e não os exponha em capturas.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Função ou relação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Ex.: proprietário, sócio, gerente ou produtor responsável.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Descreva a relação que existe de fato.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Confirmação do vínculo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Como a equipe pode verificar a autorização.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Inclua referência verificável sem informar senha ou código.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59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08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Inclusão de casa não encontrada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Faça duas capturas: o bloco persistente “Não encontrou a casa?” e o formulário “Solicitar inclusão de casa” preenchido com dados fictícios.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Oculte CPF/CNPJ, telefone e qualquer dado real.</w:t>
            </w:r>
          </w:p>
        </w:tc>
      </w:tr>
    </w:tbl>
    <w:p>
      <w:pPr>
        <w:pStyle w:val="Legenda"/>
        <w:jc w:val="center"/>
      </w:pPr>
      <w:r>
        <w:t>Imagem 08 — Inclusão de casa não encontrada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5. </w:t>
      </w:r>
      <w:r>
        <w:rPr>
          <w:b/>
          <w:i w:val="0"/>
          <w:color w:val="10233F"/>
        </w:rPr>
        <w:t>Registre a ciência de responsabilidade</w:t>
      </w:r>
    </w:p>
    <w:p>
      <w:pPr>
        <w:pStyle w:val="Corpo"/>
        <w:keepLines w:val="0"/>
        <w:spacing w:before="0" w:after="80"/>
      </w:pPr>
      <w:r>
        <w:t>Ao enviar qualquer uma das solicitações, leia integralmente a Declaração de Responsabilidade e Legitimidade. Role o texto até o final, marque a declaração e toque em Estou ciente e desejo continuar.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09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Declaração de responsabilidade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Modal da declaração com o final do texto, checkbox liberado e botão “Estou ciente e desejo continuar”.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09 — Declaração de responsabilidade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6. </w:t>
      </w:r>
      <w:r>
        <w:rPr>
          <w:b/>
          <w:i w:val="0"/>
          <w:color w:val="10233F"/>
        </w:rPr>
        <w:t>Aceite os documentos aplicáveis, se a tela aparecer</w:t>
      </w:r>
    </w:p>
    <w:p>
      <w:pPr>
        <w:pStyle w:val="Corpo"/>
        <w:keepLines w:val="0"/>
        <w:spacing w:before="0" w:after="80"/>
      </w:pPr>
      <w:r>
        <w:t>Leia cada versão exibida, marque Li e aceito esta versão do documento e toque em Registrar aceite e voltar à ação. Esse aceite não substitui a assinatura formal da etapa seguinte quando ela for exigida.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10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Aceite documental da solicitação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Tela “Antes de reivindicar a casa”, documentos, checkboxes e ação final.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10 — Aceite documental da solicitação</w:t>
      </w:r>
    </w:p>
    <w:p>
      <w:r>
        <w:br w:type="page"/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7. </w:t>
      </w:r>
      <w:r>
        <w:rPr>
          <w:b/>
          <w:i w:val="0"/>
          <w:color w:val="10233F"/>
        </w:rPr>
        <w:t>Confirme o envio e guarde o protocolo</w:t>
      </w:r>
    </w:p>
    <w:p>
      <w:pPr>
        <w:pStyle w:val="Corpo"/>
        <w:keepLines w:val="0"/>
        <w:spacing w:before="0" w:after="80"/>
      </w:pPr>
      <w:r>
        <w:t>Para uma casa existente, o resultado passa a indicar Em análise. Para uma inclusão, a confirmação exibe um protocolo RA e a seção Inclusões em andamento mostra o nome solicitado. Não envie outro pedido para a mesma casa.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11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Solicitação em análise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Faça uma captura do resultado com status “Em análise” ou, no caso de inclusão, da mensagem com protocolo e da seção “Inclusões em andamento”.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11 — Solicitação em análise</w:t>
      </w:r>
    </w:p>
    <w:p>
      <w:r>
        <w:br w:type="page"/>
      </w:r>
    </w:p>
    <w:p>
      <w:pPr>
        <w:pStyle w:val="Heading1"/>
        <w:keepNext/>
      </w:pPr>
      <w:r>
        <w:t>3  Aprovação e assinatura para liberar a gestão</w:t>
      </w:r>
    </w:p>
    <w:p>
      <w:pPr>
        <w:pStyle w:val="Corpo"/>
        <w:keepLines w:val="0"/>
        <w:spacing w:before="0" w:after="100"/>
      </w:pPr>
      <w:r>
        <w:t>A análise é feita pela equipe 77Gira. Nenhuma solicitação libera acesso automaticamente. Quando a casa veio de uma solicitação de inclusão, a equipe pode vinculá-la a um cadastro interno já existente ou criar um novo rascunho privado. Nos dois casos, o acesso permanece bloqueado até a conclusão da assinatura formal.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Acompanhe a situação</w:t>
      </w:r>
    </w:p>
    <w:p>
      <w:pPr>
        <w:pStyle w:val="Corpo"/>
        <w:keepLines w:val="0"/>
        <w:spacing w:before="0" w:after="80"/>
      </w:pPr>
      <w:r>
        <w:t>Volte a Configurações. Um indicador na conta sinaliza assinaturas pendentes; na busca da casa, o status pode mudar para Aguardando assinatura.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12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Aviso de assinatura pendente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Configurações com o indicador de pendência e o status “Aguardando assinatura”.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12 — Aviso de assinatura pendente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Abra a assinatura</w:t>
      </w:r>
    </w:p>
    <w:p>
      <w:pPr>
        <w:pStyle w:val="Corpo"/>
        <w:keepLines w:val="0"/>
        <w:spacing w:before="0" w:after="80"/>
      </w:pPr>
      <w:r>
        <w:t>Entre em Conta e preferências, localize Assinaturas formais e toque em Ler e assinar no documento referente à casa.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13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Lista de Assinaturas formais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Documento pendente, protocolo, prazo, status e botão “Ler e assinar”.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13 — Lista de Assinaturas formais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Leia o documento e confirme a leitura</w:t>
      </w:r>
    </w:p>
    <w:p>
      <w:pPr>
        <w:pStyle w:val="Corpo"/>
        <w:keepLines w:val="0"/>
        <w:spacing w:before="0" w:after="80"/>
      </w:pPr>
      <w:r>
        <w:t>Leia a versão integral, confira o nome da casa e o protocolo e marque: Li o documento integral e confirmo que estou assinando esta versão de forma consciente.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4. </w:t>
      </w:r>
      <w:r>
        <w:rPr>
          <w:b/>
          <w:i w:val="0"/>
          <w:color w:val="10233F"/>
        </w:rPr>
        <w:t>Confirme sua identidade</w:t>
      </w:r>
    </w:p>
    <w:p>
      <w:pPr>
        <w:pStyle w:val="Corpo"/>
        <w:keepLines w:val="0"/>
        <w:spacing w:before="0" w:after="80"/>
      </w:pPr>
      <w:r>
        <w:t>Digite a mesma senha usada para entrar no 77Gira e toque em Confirmar minha senha e enviar código. O código só é disparado depois dessa confirmação.</w:t>
      </w:r>
    </w:p>
    <w:p>
      <w:r>
        <w:br w:type="page"/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5. </w:t>
      </w:r>
      <w:r>
        <w:rPr>
          <w:b/>
          <w:i w:val="0"/>
          <w:color w:val="10233F"/>
        </w:rPr>
        <w:t>Digite o código e assine</w:t>
      </w:r>
    </w:p>
    <w:p>
      <w:pPr>
        <w:pStyle w:val="Corpo"/>
        <w:keepLines w:val="0"/>
        <w:spacing w:before="0" w:after="80"/>
      </w:pPr>
      <w:r>
        <w:t>Abra o e-mail da conta, copie os seis dígitos, volte ao 77Gira e toque em Assinar documento. Aguarde a mensagem Assinatura registrada com sucesso.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59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14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Assinatura em três etapas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Documento aberto mostrando leitura, senha da conta, envio do código e campo de seis dígitos.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Nunca capture senha nem código reais.</w:t>
            </w:r>
          </w:p>
        </w:tc>
      </w:tr>
    </w:tbl>
    <w:p>
      <w:pPr>
        <w:pStyle w:val="Legenda"/>
        <w:jc w:val="center"/>
      </w:pPr>
      <w:r>
        <w:t>Imagem 14 — Assinatura em três etapas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6. </w:t>
      </w:r>
      <w:r>
        <w:rPr>
          <w:b/>
          <w:i w:val="0"/>
          <w:color w:val="10233F"/>
        </w:rPr>
        <w:t>Atualize o acesso</w:t>
      </w:r>
    </w:p>
    <w:p>
      <w:pPr>
        <w:pStyle w:val="Corpo"/>
        <w:keepLines w:val="0"/>
        <w:spacing w:before="0" w:after="80"/>
      </w:pPr>
      <w:r>
        <w:t>Feche o documento, retorne a Configurações e atualize a tela. O Hub de Gestão deverá exibir Gestão de casas. Se você já administrava outra unidade, a nova casa será acrescentada à mesma conta; ela não substitui as anteriores. Se o acesso não aparecer, entre novamente antes de procurar suporte.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15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Hub de Gestão liberado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Configurações com o cartão “Gestão de casas” e a ação “Gerenciar casas”.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15 — Hub de Gestão liberado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B42318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B42318"/>
              </w:rPr>
              <w:t xml:space="preserve">SEGURANÇA  </w:t>
            </w:r>
            <w:r>
              <w:t>A equipe 77Gira não precisa conhecer sua senha nem o código recebido por e-mail. Se alguém pedir esses dados, não forneça.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  Conferência e atualização dos dados da casa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Abra Gestão de casas</w:t>
      </w:r>
    </w:p>
    <w:p>
      <w:pPr>
        <w:pStyle w:val="Corpo"/>
        <w:keepLines w:val="0"/>
        <w:spacing w:before="0" w:after="80"/>
      </w:pPr>
      <w:r>
        <w:t>No Hub de Gestão, toque em Gestão de casas. Se houver mais de uma unidade, use o seletor de casa e confirme qual está ativa antes de alterar dados, cadastrar produtores, criar eventos, editar o cardápio ou consultar métricas.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16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Painel Gestão de Agenda da Casa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Tela da gestão com o nome da unidade ativa e o menu lateral.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16 — Painel Gestão de Agenda da Casa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Abra Dados da Casa</w:t>
      </w:r>
    </w:p>
    <w:p>
      <w:pPr>
        <w:pStyle w:val="Corpo"/>
        <w:keepLines w:val="0"/>
        <w:spacing w:before="0" w:after="80"/>
      </w:pPr>
      <w:r>
        <w:t>No menu lateral, escolha Dados da Casa. Confira a ficha administrativa e toque em Solicitar alteração de dados. Uma casa criada por inclusão pode estar como rascunho e ainda não possuir perfil público disponível.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Revise o cadastro público e operacional</w:t>
      </w:r>
    </w:p>
    <w:p>
      <w:pPr>
        <w:pStyle w:val="Corpo"/>
        <w:keepLines w:val="0"/>
        <w:spacing w:before="0" w:after="80"/>
      </w:pPr>
      <w:r>
        <w:t>Preencha ou corrija somente informações confirmadas. O nome, a descrição, o endereço, o bairro, a região, a cidade e a UF são essenciais para a apresentação e os filtros.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464"/>
      </w:tblGrid>
      <w:tr>
        <w:trPr>
          <w:tblHeader w:val="true"/>
        </w:trPr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Como preencher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Cuidados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Nome da casa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Nome oficial ou público.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Evite variações duplicadas do mesmo estabelecimento.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Artigo e preposição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Escolha a forma natural de citar a casa.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Confira a prévia, por exemplo “na Casa X”.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Apelido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Forma curta conhecida pelo público.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Opcional; use apenas se for realmente reconhecida.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Descrição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Apresentação objetiva da casa.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Informe proposta, ambiente e diferenciais sem promessas enganosas.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Responsável e telefone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Contato operacional da casa.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Mantenha os dados atualizados.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Instagram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URL completa do perfil oficial.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Teste o link antes de salvar.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Endereço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Logradouro e número.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Revise para não prejudicar rotas e busca.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Latitude e longitude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Coordenadas para Tô na Pista.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Use coordenadas exatas; não estime.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Bairro, região, cidade e UF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Localização usada nos filtros.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Escolha a região disponível e use UF com 2 letras.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Imagem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URL ou upload JPG, PNG ou WebP, até 5 MB.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Use imagem autorizada, nítida e representativa.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Dias de funcionamento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Ex.: Seg, Qua, Sex, Sab.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Informe os dias habituais; eventos continuam com datas próprias.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59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17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Formulário Dados da Casa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Formulário de edição com os principais dados e a prévia de tratamento textual.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Faça duas capturas se o formulário não couber em uma tela.</w:t>
            </w:r>
          </w:p>
        </w:tc>
      </w:tr>
    </w:tbl>
    <w:p>
      <w:pPr>
        <w:pStyle w:val="Legenda"/>
        <w:jc w:val="center"/>
      </w:pPr>
      <w:r>
        <w:t>Imagem 17 — Formulário Dados da Casa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4. </w:t>
      </w:r>
      <w:r>
        <w:rPr>
          <w:b/>
          <w:i w:val="0"/>
          <w:color w:val="10233F"/>
        </w:rPr>
        <w:t>Envie a alteração</w:t>
      </w:r>
    </w:p>
    <w:p>
      <w:pPr>
        <w:pStyle w:val="Corpo"/>
        <w:keepLines w:val="0"/>
        <w:spacing w:before="0" w:after="80"/>
      </w:pPr>
      <w:r>
        <w:t>Inclua a justificativa obrigatória para a revisão administrativa e toque em Enviar solicitação. Não repita o envio enquanto a solicitação estiver pendente.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B42318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B42318"/>
              </w:rPr>
              <w:t xml:space="preserve">NÃO ALTERE POR TENTATIVA  </w:t>
            </w:r>
            <w:r>
              <w:t>Nome, endereço, região e coordenadas afetam busca, rotas e eventos. Em caso de dúvida, confirme os dados antes de enviar.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  Cadastro e vínculo de produtor</w:t>
      </w:r>
    </w:p>
    <w:p>
      <w:pPr>
        <w:pStyle w:val="Corpo"/>
        <w:keepLines w:val="0"/>
        <w:spacing w:before="0" w:after="100"/>
      </w:pPr>
      <w:r>
        <w:t>Cada produtor deve ter conta própria. A casa pode vincular uma conta existente ou criar uma conta inicial e, em seguida, vinculá-la. A forma recomendada é a pessoa criar a própria conta e informar o e-mail usado.</w:t>
      </w:r>
    </w:p>
    <w:p>
      <w:pPr>
        <w:pStyle w:val="Heading2"/>
        <w:keepNext/>
      </w:pPr>
      <w:r>
        <w:t>Opção A  Vincular um produtor que já tem conta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Abra Produtores</w:t>
      </w:r>
    </w:p>
    <w:p>
      <w:pPr>
        <w:pStyle w:val="Corpo"/>
        <w:keepLines w:val="0"/>
        <w:spacing w:before="0" w:after="80"/>
      </w:pPr>
      <w:r>
        <w:t>Na Gestão de casas, confirme a unidade ativa e toque em Produtores.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Pesquise a pessoa</w:t>
      </w:r>
    </w:p>
    <w:p>
      <w:pPr>
        <w:pStyle w:val="Corpo"/>
        <w:keepLines w:val="0"/>
        <w:spacing w:before="0" w:after="80"/>
      </w:pPr>
      <w:r>
        <w:t>No campo Buscar produtor por nome, email ou usuário, digite uma informação exata. Selecione a pessoa correta na lista, conferindo nome e e-mail.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Crie o vínculo</w:t>
      </w:r>
    </w:p>
    <w:p>
      <w:pPr>
        <w:pStyle w:val="Corpo"/>
        <w:keepLines w:val="0"/>
        <w:spacing w:before="0" w:after="80"/>
      </w:pPr>
      <w:r>
        <w:t>Toque em Vincular produtor e aguarde a mensagem Produtor vinculado com sucesso. Confira se ele aparece na lista da casa.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18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Vincular produtor existente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Área Produtores com a unidade, campo de busca, lista de resultado e botão “Vincular produtor”.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Oculte o e-mail real na versão pública do manual.</w:t>
            </w:r>
          </w:p>
        </w:tc>
      </w:tr>
    </w:tbl>
    <w:p>
      <w:pPr>
        <w:pStyle w:val="Legenda"/>
        <w:jc w:val="center"/>
      </w:pPr>
      <w:r>
        <w:t>Imagem 18 — Vincular produtor existente</w:t>
      </w:r>
    </w:p>
    <w:p>
      <w:pPr>
        <w:pStyle w:val="Heading2"/>
        <w:keepNext/>
      </w:pPr>
      <w:r>
        <w:t>Opção B  Criar a conta inicial do produtor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Confirme que a pessoa ainda não tem conta</w:t>
      </w:r>
    </w:p>
    <w:p>
      <w:pPr>
        <w:pStyle w:val="Corpo"/>
        <w:keepLines w:val="0"/>
        <w:spacing w:before="0" w:after="80"/>
      </w:pPr>
      <w:r>
        <w:t>Evite contas duplicadas. Peça autorização ao produtor e confirme o e-mail individual que será usado.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Preencha a criação</w:t>
      </w:r>
    </w:p>
    <w:p>
      <w:pPr>
        <w:pStyle w:val="Corpo"/>
        <w:keepLines w:val="0"/>
        <w:spacing w:before="0" w:after="80"/>
      </w:pPr>
      <w:r>
        <w:t>Informe nome, sobrenome, usuário de acesso, e-mail, telefone opcional e uma senha provisória com pelo menos seis caracteres.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464"/>
      </w:tblGrid>
      <w:tr>
        <w:trPr>
          <w:tblHeader w:val="true"/>
        </w:trPr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Como preencher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Cuidados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Nome e sobrenome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Dados pessoais do produtor.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Não use o nome da casa.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Usuário de acesso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Identificador único da pessoa.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Escolha algo fácil de reconhecer e sem dados desnecessários.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E-mail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E-mail individual do produtor.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É indispensável para acesso e confirmações.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Telefone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Contato opcional.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Cadastre apenas com ciência da pessoa.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Senha provisória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Mínimo de 6 caracteres na tela atual.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Envie por canal privado e peça alteração imediata para uma senha exclusiva de 8 ou mais caracteres.</w:t>
            </w:r>
          </w:p>
        </w:tc>
      </w:tr>
    </w:tbl>
    <w:p>
      <w:pPr>
        <w:spacing w:after="0"/>
      </w:pP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Crie e depois vincule</w:t>
      </w:r>
    </w:p>
    <w:p>
      <w:pPr>
        <w:pStyle w:val="Corpo"/>
        <w:keepLines w:val="0"/>
        <w:spacing w:before="0" w:after="80"/>
      </w:pPr>
      <w:r>
        <w:t>Toque em Criar produtor. A criação da conta, sozinha, não conclui o processo: pesquise o produtor no formulário de vínculo, selecione-o e toque em Vincular produtor.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59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19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Criar produtor e concluir o vínculo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Formulário de criação e, abaixo, formulário de vínculo com o produtor recém-criado selecionado.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Nunca deixe a senha provisória visível na captura.</w:t>
            </w:r>
          </w:p>
        </w:tc>
      </w:tr>
    </w:tbl>
    <w:p>
      <w:pPr>
        <w:pStyle w:val="Legenda"/>
        <w:jc w:val="center"/>
      </w:pPr>
      <w:r>
        <w:t>Imagem 19 — Criar produtor e concluir o vínculo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4. </w:t>
      </w:r>
      <w:r>
        <w:rPr>
          <w:b/>
          <w:i w:val="0"/>
          <w:color w:val="10233F"/>
        </w:rPr>
        <w:t>Peça a troca da senha provisória</w:t>
      </w:r>
    </w:p>
    <w:p>
      <w:pPr>
        <w:pStyle w:val="Corpo"/>
        <w:keepLines w:val="0"/>
        <w:spacing w:before="0" w:after="80"/>
      </w:pPr>
      <w:r>
        <w:t>O produtor entra na conta, abre Configurações, toca no menu de três pontos, escolhe editar os dados pessoais e usa Alterar senha. Ao concluir, as demais sessões abertas são encerradas.</w:t>
      </w:r>
    </w:p>
    <w:p>
      <w:pPr>
        <w:pStyle w:val="Heading2"/>
        <w:keepNext/>
      </w:pPr>
      <w:r>
        <w:t>Opção C  Solicitação feita pelo próprio produtor</w:t>
      </w:r>
    </w:p>
    <w:p>
      <w:pPr>
        <w:pStyle w:val="Corpo"/>
        <w:keepLines w:val="0"/>
        <w:spacing w:before="0" w:after="100"/>
      </w:pPr>
      <w:r>
        <w:t>Se o produtor ainda não está vinculado pela casa, ele pode criar a própria conta e escolher Conta e preferências → Perfis e acessos → Atuo como produtor. Ele pesquisa a casa, solicita acesso, registra as ciências exigidas, aguarda a análise e assina o documento quando solicitado.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B42318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B42318"/>
              </w:rPr>
              <w:t xml:space="preserve">REGRA DE ACESSO  </w:t>
            </w:r>
            <w:r>
              <w:t>Remover um vínculo retira o acesso do produtor àquela casa. Não compartilhe a conta do gestor como atalho.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  Cadastro e publicação de evento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Abra Eventos</w:t>
      </w:r>
    </w:p>
    <w:p>
      <w:pPr>
        <w:pStyle w:val="Corpo"/>
        <w:keepLines w:val="0"/>
        <w:spacing w:before="0" w:after="80"/>
      </w:pPr>
      <w:r>
        <w:t>Na Gestão de casas, confirme a unidade ativa e escolha Eventos. O formulário mostra uma prévia do card.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20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Entrada da programação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Menu da casa com Eventos selecionado e a prévia do card visível.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20 — Entrada da programação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Preencha as informações principais</w:t>
      </w:r>
    </w:p>
    <w:p>
      <w:pPr>
        <w:pStyle w:val="Corpo"/>
        <w:keepLines w:val="0"/>
        <w:spacing w:before="0" w:after="80"/>
      </w:pPr>
      <w:r>
        <w:t>Use informações confirmadas pela produção. Data e hora de término precisam ser posteriores ao início.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464"/>
      </w:tblGrid>
      <w:tr>
        <w:trPr>
          <w:tblHeader w:val="true"/>
        </w:trPr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Como preencher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Cuidados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Título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Nome do evento ou artista, se for show solo.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Obrigatório; deixe claro para o público.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Artista principal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Escolha ou digite o artista.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Opcional; confira a grafia oficial.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Descrição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Resumo do evento.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Obrigatória; informe formato, atrações e condições relevantes.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Tipo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Roda de Samba, Pagode, Gafieira, Samba Rock ou Samba com Feijoada.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Escolha o gênero predominante.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Casa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Unidade onde ocorre o evento.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Para o perfil da casa, vem selecionada e bloqueada.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Início e fim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Data e hora completas.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 fim deve ser depois do início.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Ingresso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Pago, Gratuito ou Consumação.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Em Gratuito, não informe preço mínimo ou máximo.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Valores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Preço mínimo, máximo, consumação e couvert quando aplicáveis.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Use valores numéricos e revise a política do evento.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URL de ingresso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Link oficial de compra ou reserva.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Opcional; teste antes de publicar.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Cartaz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URL ou upload JPG, PNG ou WebP, até 5 MB.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Recomendado: 1080 × 1350 px, proporção 4:5.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Sinalizações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Samba Familiar e Kids Friendly, quando verdadeiras.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Não marque apenas para ampliar alcance.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Outras tags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Termos separados por vírgula.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Opcional; evite repetições.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59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21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Formulário de evento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Formulário completo do título às tags e os botões “Criar rascunho” e “Publicar evento”.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Use duas capturas verticais se necessário.</w:t>
            </w:r>
          </w:p>
        </w:tc>
      </w:tr>
    </w:tbl>
    <w:p>
      <w:pPr>
        <w:pStyle w:val="Legenda"/>
        <w:jc w:val="center"/>
      </w:pPr>
      <w:r>
        <w:t>Imagem 21 — Formulário de evento</w:t>
      </w:r>
    </w:p>
    <w:p>
      <w:pPr>
        <w:pStyle w:val="Heading2"/>
        <w:keepNext/>
      </w:pPr>
      <w:r>
        <w:t>Evento recorrente semanal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Ative somente quando a programação se repetir</w:t>
      </w:r>
    </w:p>
    <w:p>
      <w:pPr>
        <w:pStyle w:val="Corpo"/>
        <w:keepLines w:val="0"/>
        <w:spacing w:before="0" w:after="80"/>
      </w:pPr>
      <w:r>
        <w:t>Marque Evento recorrente semanal, selecione os dias, informe os horários da recorrência, a data final e, se já souber, as datas sem evento no formato AAAA-MM-DD separadas por vírgula.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22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Configuração de recorrência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Painel com dias da semana, horários, data final e exceções.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22 — Configuração de recorrência</w:t>
      </w:r>
    </w:p>
    <w:p>
      <w:pPr>
        <w:pStyle w:val="Heading2"/>
        <w:keepNext/>
      </w:pPr>
      <w:r>
        <w:t>Salvar ou publicar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4. </w:t>
      </w:r>
      <w:r>
        <w:rPr>
          <w:b/>
          <w:i w:val="0"/>
          <w:color w:val="10233F"/>
        </w:rPr>
        <w:t>Use rascunho quando ainda faltar confirmação</w:t>
      </w:r>
    </w:p>
    <w:p>
      <w:pPr>
        <w:pStyle w:val="Corpo"/>
        <w:keepLines w:val="0"/>
        <w:spacing w:before="0" w:after="80"/>
      </w:pPr>
      <w:r>
        <w:t>Toque em Criar rascunho. O evento aparece na lista como Rascunho e não deve ser considerado publicado para o público.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5. </w:t>
      </w:r>
      <w:r>
        <w:rPr>
          <w:b/>
          <w:i w:val="0"/>
          <w:color w:val="10233F"/>
        </w:rPr>
        <w:t>Faça a revisão obrigatória</w:t>
      </w:r>
    </w:p>
    <w:p>
      <w:pPr>
        <w:pStyle w:val="Corpo"/>
        <w:keepLines w:val="0"/>
        <w:spacing w:before="0" w:after="80"/>
      </w:pPr>
      <w:r>
        <w:t>Para colocar no ar, toque em Publicar evento. Confira o resumo e marque os seis itens: título/artista, data e horário, casa, região, preço e mídia/descrição/link.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6. </w:t>
      </w:r>
      <w:r>
        <w:rPr>
          <w:b/>
          <w:i w:val="0"/>
          <w:color w:val="10233F"/>
        </w:rPr>
        <w:t>Publique</w:t>
      </w:r>
    </w:p>
    <w:p>
      <w:pPr>
        <w:pStyle w:val="Corpo"/>
        <w:keepLines w:val="0"/>
        <w:spacing w:before="0" w:after="80"/>
      </w:pPr>
      <w:r>
        <w:t>Quando todos os itens estiverem marcados, toque em Publicar agora. Aguarde Evento publicado com sucesso e confirme o status Publicado na lista.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23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Revisão obrigatória antes de publicar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Modal com resumo, seis itens de verificação e botão “Publicar agora”.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23 — Revisão obrigatória antes de publicar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24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Evento publicado na lista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Card do evento com status “Publicado” e ações de gerenciamento.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24 — Evento publicado na lista</w:t>
      </w:r>
    </w:p>
    <w:p>
      <w:pPr>
        <w:pStyle w:val="Heading2"/>
        <w:keepNext/>
      </w:pPr>
      <w:r>
        <w:t>Depois da publicação</w:t>
      </w:r>
    </w:p>
    <w:p>
      <w:pPr>
        <w:pStyle w:val="Lista"/>
        <w:spacing w:after="60"/>
        <w:ind w:left="317" w:hanging="230"/>
      </w:pPr>
      <w:r>
        <w:t xml:space="preserve">• </w:t>
      </w:r>
      <w:r>
        <w:t>Use Editar para corrigir os dados e repita a revisão de publicação quando necessário.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Em séries recorrentes, use Cancelar data para uma ocorrência específica e Reativar data para restaurá-la.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Use Excluir somente quando a remoção for realmente necessária; prefira corrigir ou cancelar a ocorrência quando aplicável.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0F766E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0F766E"/>
              </w:rPr>
              <w:t xml:space="preserve">CHECAGEM PÚBLICA  </w:t>
            </w:r>
            <w:r>
              <w:t>Depois de publicar, abra o Explorar e confirme título, casa, região, horário, preço, imagem e link. Não presuma que o cadastro correto garante uma apresentação perfeita sem conferência.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  Cadastro e publicação do Cardápio Essencial</w:t>
      </w:r>
    </w:p>
    <w:p>
      <w:pPr>
        <w:pStyle w:val="Corpo"/>
        <w:keepLines w:val="0"/>
        <w:spacing w:before="0" w:after="100"/>
      </w:pPr>
      <w:r>
        <w:t>O Cardápio Essencial é uma seleção curta e fácil de manter. A tela aceita até 30 itens ativos e permite ocultar preços, arquivar itens e importar uma planilha CSV.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Abra o cardápio</w:t>
      </w:r>
    </w:p>
    <w:p>
      <w:pPr>
        <w:pStyle w:val="Corpo"/>
        <w:keepLines w:val="0"/>
        <w:spacing w:before="0" w:after="80"/>
      </w:pPr>
      <w:r>
        <w:t>Na Gestão de casas, confirme a unidade ativa e escolha Cardápio Essencial. Se a tela mostrar as condições do modelo gratuito, leia antes de prosseguir.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25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Tela inicial do Cardápio Essencial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Cabeçalho, aviso do modelo gratuito, status, contagem de itens e controle de preços.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25 — Tela inicial do Cardápio Essencial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Confirme a condição apresentada</w:t>
      </w:r>
    </w:p>
    <w:p>
      <w:pPr>
        <w:pStyle w:val="Corpo"/>
        <w:keepLines w:val="0"/>
        <w:spacing w:before="0" w:after="80"/>
      </w:pPr>
      <w:r>
        <w:t>Marque Li e aceito as condições de publicidade do Cardápio Essencial e toque em Confirmar condição. O botão de publicação só fica disponível depois desse registro na interface atual.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2463EB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2463EB"/>
              </w:rPr>
              <w:t xml:space="preserve">LEIA ANTES DE ACEITAR  </w:t>
            </w:r>
            <w:r>
              <w:t>A tela informa que a publicidade, quando exibida, é selecionada e distribuída pelo 77Gira; a casa não escolhe anunciantes nem recebe participação por essas exibições.</w:t>
            </w:r>
          </w:p>
        </w:tc>
      </w:tr>
    </w:tbl>
    <w:p>
      <w:pPr>
        <w:spacing w:after="0"/>
      </w:pP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Defina se os preços serão exibidos</w:t>
      </w:r>
    </w:p>
    <w:p>
      <w:pPr>
        <w:pStyle w:val="Corpo"/>
        <w:keepLines w:val="0"/>
        <w:spacing w:before="0" w:after="80"/>
      </w:pPr>
      <w:r>
        <w:t>No controle Exibir preços, mantenha Sim para mostrar valores. Desative apenas quando a opção comercial da casa exigir consulta ou quando os itens estiverem configurados adequadamente.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4. </w:t>
      </w:r>
      <w:r>
        <w:rPr>
          <w:b/>
          <w:i w:val="0"/>
          <w:color w:val="10233F"/>
        </w:rPr>
        <w:t>Cadastre o primeiro item</w:t>
      </w:r>
    </w:p>
    <w:p>
      <w:pPr>
        <w:pStyle w:val="Corpo"/>
        <w:keepLines w:val="0"/>
        <w:spacing w:before="0" w:after="80"/>
      </w:pPr>
      <w:r>
        <w:t>Preencha o bloco Novo item e toque em Adicionar item. Repita para cada item da seleção básica.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464"/>
      </w:tblGrid>
      <w:tr>
        <w:trPr>
          <w:tblHeader w:val="true"/>
        </w:trPr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Como preencher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Cuidados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Nome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Nome do prato ou bebida.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Obrigatório; máximo de 100 caracteres.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Categoria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Petiscos, Porções, Pratos, Lanches, Sobremesas, Cervejas, Drinks, Doses, Vinhos e espumantes ou Sem álcool.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Escolha a categoria que facilita a leitura.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Descrição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Ingredientes, preparo ou composição.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Opcional; máximo de 240 caracteres.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Preço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Valor em reais, por exemplo 29,90.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Deixe vazio somente quando a modalidade permitir.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Modalidade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Preço exato, A partir de, Oculto ou Sob consulta.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Combine com a forma real de venda.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Apresentação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Individual, serve 2, unidade, dose, garrafa, lata, porção, jarra, balde etc.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Opcional; escolha a unidade correta.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Status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Disponível, Indisponível ou Rascunho.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Use Rascunho para item incompleto.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Características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Até 4 marcadores, como vegetariano ou especialidade da casa.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Marque somente características verdadeiras.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Destaque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Destacar este item no cardápio.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Reserve para poucos itens importantes.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26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Formulário Novo item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Todos os campos do item e o botão “Adicionar item”.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26 — Formulário Novo item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5. </w:t>
      </w:r>
      <w:r>
        <w:rPr>
          <w:b/>
          <w:i w:val="0"/>
          <w:color w:val="10233F"/>
        </w:rPr>
        <w:t>Revise a lista</w:t>
      </w:r>
    </w:p>
    <w:p>
      <w:pPr>
        <w:pStyle w:val="Corpo"/>
        <w:keepLines w:val="0"/>
        <w:spacing w:before="0" w:after="80"/>
      </w:pPr>
      <w:r>
        <w:t>Confirme nome, categoria, status e destaque. Use as setas para ordenar, Editar para corrigir e Arquivar para retirar um item sem apagá-lo definitivamente.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27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Lista de itens do cardápio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Abas Ativos e Arquivados, ordem dos itens e ações Editar e Arquivar.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27 — Lista de itens do cardápio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6. </w:t>
      </w:r>
      <w:r>
        <w:rPr>
          <w:b/>
          <w:i w:val="0"/>
          <w:color w:val="10233F"/>
        </w:rPr>
        <w:t>Publique o cardápio</w:t>
      </w:r>
    </w:p>
    <w:p>
      <w:pPr>
        <w:pStyle w:val="Corpo"/>
        <w:keepLines w:val="0"/>
        <w:spacing w:before="0" w:after="80"/>
      </w:pPr>
      <w:r>
        <w:t>Quando a seleção estiver correta, toque em Publicar e marcar revisado. Aguarde a mensagem Cardápio publicado e marcado como revisado e confirme o status Publicado.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28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Cardápio publicado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Barra superior com status “Publicado”, contagem de itens e confirmação da publicação.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28 — Cardápio publicado</w:t>
      </w:r>
    </w:p>
    <w:p>
      <w:pPr>
        <w:pStyle w:val="Heading2"/>
        <w:keepNext/>
      </w:pPr>
      <w:r>
        <w:t>Atualizações do cardápio</w:t>
      </w:r>
    </w:p>
    <w:p>
      <w:pPr>
        <w:pStyle w:val="Lista"/>
        <w:spacing w:after="60"/>
        <w:ind w:left="317" w:hanging="230"/>
      </w:pPr>
      <w:r>
        <w:t xml:space="preserve">• </w:t>
      </w:r>
      <w:r>
        <w:t>Item temporariamente indisponível: edite e altere o status para Indisponível.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Item que saiu da seleção: use Arquivar. Ele permanecerá na aba Arquivados.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Item arquivado que voltou: use Restaurar como rascunho, revise e publique novamente.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Mudança de ordem: use as setas para cima e para baixo e confira o resultado.</w:t>
      </w:r>
    </w:p>
    <w:p>
      <w:pPr>
        <w:pStyle w:val="Heading2"/>
        <w:keepNext/>
      </w:pPr>
      <w:r>
        <w:t>Importação por planilha CSV  Opcional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Baixe o modelo</w:t>
      </w:r>
    </w:p>
    <w:p>
      <w:pPr>
        <w:pStyle w:val="Corpo"/>
        <w:keepLines w:val="0"/>
        <w:spacing w:before="0" w:after="80"/>
      </w:pPr>
      <w:r>
        <w:t>Na seção Planilha do cardápio, toque em Baixar modelo CSV. Edite em formato CSV UTF-8.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Selecione e valide</w:t>
      </w:r>
    </w:p>
    <w:p>
      <w:pPr>
        <w:pStyle w:val="Corpo"/>
        <w:keepLines w:val="0"/>
        <w:spacing w:before="0" w:after="80"/>
      </w:pPr>
      <w:r>
        <w:t>Toque em Selecionar CSV. O arquivo pode ter até 512 KB; a prévia informa erros antes de salvar. A importação não substitui itens existentes e o total não pode passar de 30 itens ativos.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Confirme</w:t>
      </w:r>
    </w:p>
    <w:p>
      <w:pPr>
        <w:pStyle w:val="Corpo"/>
        <w:keepLines w:val="0"/>
        <w:spacing w:before="0" w:after="80"/>
      </w:pPr>
      <w:r>
        <w:t>Revise a quantidade e toque em Confirmar importação. Os itens entram como um único lote; depois, revise e publique o cardápio.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29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Ferramentas de planilha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Botões de baixar modelo, baixar cardápio, selecionar CSV e a prévia de validação.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29 — Ferramentas de planilha</w:t>
      </w:r>
    </w:p>
    <w:p>
      <w:r>
        <w:br w:type="page"/>
      </w:r>
    </w:p>
    <w:p>
      <w:pPr>
        <w:pStyle w:val="Heading1"/>
        <w:keepNext/>
      </w:pPr>
      <w:r>
        <w:t>8  Verificação final antes de divulgar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A conta pertence a uma pessoa real e usa e-mail individual.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A casa correta está vinculada; não há cadastro duplicado e o protocolo da inclusão foi guardado quando aplicável.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A solicitação foi aprovada e a assinatura formal, quando exigida, está concluída.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Nome, descrição, endereço, bairro, região, cidade, UF, dias e imagem da casa foram revisados.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Cada produtor tem conta própria e aparece na lista de produtores da unidade correta.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O primeiro evento está com status Publicado e foi conferido no Explorar.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O cardápio tem itens corretos, preços coerentes e status Publicado.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Links de ingresso e Instagram foram testados.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Nenhuma senha, código ou documento pessoal foi compartilhado em grupo ou captura de tela.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30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Perfil público e agenda conferidos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Visão pública da casa e o evento no Explorar, sem informações administrativas.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30 — Perfil público e agenda conferidos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31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Cardápio visto pelo público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Cardápio publicado na visão pública, com itens, preços e ordem final.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31 — Cardápio visto pelo público</w:t>
      </w:r>
    </w:p>
    <w:p>
      <w:r>
        <w:br w:type="page"/>
      </w:r>
    </w:p>
    <w:p>
      <w:pPr>
        <w:pStyle w:val="Heading1"/>
        <w:keepNext/>
      </w:pPr>
      <w:r>
        <w:t>Se algo não funcionar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6192"/>
      </w:tblGrid>
      <w:tr>
        <w:trPr>
          <w:tblHeader w:val="true"/>
          <w:cantSplit w:val="true"/>
        </w:trPr>
        <w:tc>
          <w:tcPr>
            <w:tcW w:type="dxa" w:w="3528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Situação</w:t>
            </w:r>
          </w:p>
        </w:tc>
        <w:tc>
          <w:tcPr>
            <w:tcW w:type="dxa" w:w="6192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O que fazer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Não encontro a casa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Refaça a busca por nome, bairro e cidade. Se não existir, use o bloco Não encontrou a casa e toque em Solicitar inclusão de casa; não duplique.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A inclusão continua Em análise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Confira Inclusões em andamento e guarde o protocolo RA. Aguarde a equipe vincular o pedido a uma casa existente ou criar o rascunho; não envie solicitações repetidas.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Aparece Aguardando assinatura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Abra Configurações → Conta e preferências → Assinaturas formais e conclua as três etapas.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O código não chegou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Confirme primeiro a senha da conta, verifique spam e se o e-mail exibido pertence à conta. Use Reenviar código quando disponível.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Gestão de casas não aparece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Atualize a tela e entre novamente. Confirme se a assinatura ficou com status Assinado. Se você administra várias casas, confira o seletor de unidade.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Não encontro o produtor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Confirme se ele já tem conta e pesquise por e-mail exato ou usuário. Se acabou de ser criado, atualize a busca antes de vincular.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Evento não publica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Revise campos destacados, término depois do início, política de preço e todos os seis itens da revisão obrigatória.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Cardápio não publica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Confirme a condição exibida, revise os itens e verifique se o botão Publicar e marcar revisado foi liberado.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Imagem não envia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Use JPG, PNG ou WebP com até 5 MB. Para cartaz de evento, prefira 1080 × 1350 px.</w:t>
            </w:r>
          </w:p>
        </w:tc>
      </w:tr>
    </w:tbl>
    <w:p>
      <w:pPr>
        <w:pStyle w:val="Heading1"/>
        <w:keepNext/>
      </w:pPr>
      <w:r>
        <w:t>Boas práticas permanentes</w:t>
      </w:r>
    </w:p>
    <w:p>
      <w:pPr>
        <w:pStyle w:val="Lista"/>
        <w:spacing w:after="60"/>
        <w:ind w:left="317" w:hanging="230"/>
      </w:pPr>
      <w:r>
        <w:t xml:space="preserve">• </w:t>
      </w:r>
      <w:r>
        <w:t>Mantenha os dados da casa e a agenda atualizados.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Publique apenas informações confirmadas e imagens com autorização de uso.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Retire prontamente eventos cancelados e itens indisponíveis.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Revise acessos da equipe quando alguém deixar a operação da casa.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Use canais oficiais do 77Gira para solicitar ajuda e nunca envie senhas ou códigos.</w:t>
      </w:r>
    </w:p>
    <w:p>
      <w:pPr>
        <w:pStyle w:val="Corpo"/>
        <w:keepLines w:val="0"/>
        <w:spacing w:before="360" w:after="0"/>
      </w:pPr>
      <w:r>
        <w:t>Fim do manual</w:t>
      </w:r>
    </w:p>
    <w:sectPr w:rsidR="00FC693F" w:rsidRPr="0006063C" w:rsidSect="00034616">
      <w:footerReference w:type="default" r:id="rId9"/>
      <w:pgSz w:w="12240" w:h="15840"/>
      <w:pgMar w:top="936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b w:val="0"/>
        <w:i w:val="0"/>
        <w:color w:val="64748B"/>
        <w:sz w:val="16"/>
      </w:rPr>
      <w:t>77Gira  |  Manual para casas  |  versão 1.1 — 07/09/2026</w:t>
    </w:r>
  </w:p>
  <w:p>
    <w:pPr>
      <w:jc w:val="right"/>
    </w:pPr>
    <w:r>
      <w:rPr>
        <w:color w:val="64748B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Arial" w:hAnsi="Arial"/>
      <w:color w:val="1023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233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rpo">
    <w:name w:val="Corpo"/>
    <w:pPr>
      <w:spacing w:line="274" w:lineRule="auto" w:after="100"/>
    </w:pPr>
    <w:rPr>
      <w:rFonts w:ascii="Arial" w:hAnsi="Arial"/>
      <w:color w:val="10233F"/>
      <w:sz w:val="20"/>
    </w:rPr>
  </w:style>
  <w:style w:type="paragraph" w:customStyle="1" w:styleId="Lista">
    <w:name w:val="Lista"/>
    <w:rPr>
      <w:rFonts w:ascii="Arial" w:hAnsi="Arial"/>
      <w:color w:val="10233F"/>
      <w:sz w:val="19"/>
    </w:rPr>
  </w:style>
  <w:style w:type="paragraph" w:customStyle="1" w:styleId="Passo">
    <w:name w:val="Passo"/>
    <w:rPr>
      <w:rFonts w:ascii="Arial" w:hAnsi="Arial"/>
      <w:sz w:val="21"/>
    </w:rPr>
  </w:style>
  <w:style w:type="paragraph" w:customStyle="1" w:styleId="Legenda">
    <w:name w:val="Legenda"/>
    <w:rPr>
      <w:rFonts w:ascii="Arial" w:hAnsi="Arial"/>
      <w:i/>
      <w:color w:val="64748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cadastro e operação inicial do 77Gira para casas</dc:title>
  <dc:subject>Conta, casa, produtores, eventos e Cardápio Essencial</dc:subject>
  <dc:creator>77Gira</dc:creator>
  <cp:keywords>77Gira, casas, produtores, eventos, cardápio,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