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to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Arroyo Chronicles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to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Project Creek Watch</w:t>
        </w:r>
      </w:hyperlink>
      <w:r w:rsidDel="00000000" w:rsidR="00000000" w:rsidRPr="00000000">
        <w:rPr>
          <w:shd w:fill="auto" w:val="clear"/>
          <w:rtl w:val="0"/>
        </w:rPr>
        <w:t xml:space="preserve"> Home Page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more information about the Creek Project contact: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ethiel @ pleasanton.k12.ca.us</w:t>
        </w:r>
      </w:hyperlink>
      <w:r w:rsidDel="00000000" w:rsidR="00000000" w:rsidRPr="00000000">
        <w:rPr>
          <w:shd w:fill="auto" w:val="clear"/>
          <w:rtl w:val="0"/>
        </w:rPr>
        <w:t xml:space="preserve"> -- Eric Thiel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mailto:%20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