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Wild Violet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Viola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In April and May a low growing weed can be found along the banks of the creek that has vine like clusters of leaves spread out from the root stalk. In May, small yellow flowers (.5cm - .75cm) can be seen borne on stalks that extend above the ground hugging leaves. The flower appears to be that of a group of plants referred to as violets. Our specimen resembles the Douglas Violet but has differences in laef structure that makes our classification of this plant difficult.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