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PHOTOS and OBSERVATIONS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ffff00"/>
          <w:shd w:fill="auto" w:val="clear"/>
          <w:rtl w:val="0"/>
        </w:rPr>
        <w:t xml:space="preserve">TRIAL 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ff"/>
          <w:shd w:fill="auto" w:val="clear"/>
        </w:rPr>
      </w:pPr>
      <w:r w:rsidDel="00000000" w:rsidR="00000000" w:rsidRPr="00000000">
        <w:rPr>
          <w:rFonts w:ascii="TAHOMA" w:cs="TAHOMA" w:eastAsia="TAHOMA" w:hAnsi="TAHOMA"/>
          <w:color w:val="0000ff"/>
          <w:shd w:fill="auto" w:val="clear"/>
          <w:rtl w:val="0"/>
        </w:rPr>
        <w:t xml:space="preserve">*Some pictures are missing because they were too blurry.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ff"/>
          <w:shd w:fill="auto" w:val="clear"/>
        </w:rPr>
      </w:pPr>
      <w:r w:rsidDel="00000000" w:rsidR="00000000" w:rsidRPr="00000000">
        <w:rPr>
          <w:rFonts w:ascii="TAHOMA" w:cs="TAHOMA" w:eastAsia="TAHOMA" w:hAnsi="TAHOMA"/>
          <w:color w:val="0000ff"/>
          <w:shd w:fill="auto" w:val="clear"/>
          <w:rtl w:val="0"/>
        </w:rPr>
        <w:t xml:space="preserve">These are the best out of all of them.*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PAGE 1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PAGE 2 l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PAGE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2 (February 18, 2000) 6th day of data collection.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2 (February 18, 2000) 6th day of data collection. Picture of the 12 hour group before I went on my trip.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2 (February 18, 2000) 6th day of data collection. The 24 hour group before my trip.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2 (February 18, 2000) 6th day of data collection. The 12 hour group before my trip.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2 (February 18, 2000) 6th day of data collection. The 24 hour group before my trip.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2 (February 22, 2000) 10th day of data collection. The 12 hour group after my trip. *The rest of the pictures of the plants after I returned were too blurry*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GO TO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GO BACK TO PAGE 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HOT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HOTOS.HTML" TargetMode="External"/><Relationship Id="rId7" Type="http://schemas.openxmlformats.org/officeDocument/2006/relationships/hyperlink" Target="http://docs.google.com/PHOTOS3.HTML" TargetMode="External"/><Relationship Id="rId8" Type="http://schemas.openxmlformats.org/officeDocument/2006/relationships/hyperlink" Target="http://docs.google.com/PHOTOS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