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Conners, C. Keith. Feeding the Brain: How Foods Affect Children. New York: Plenom Press. 1989. 255 pages.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Taylor, John. Helping Your Hyperactive/ADD Child. Rocklin, CA: Prima Publishing. 1997. Pp. 91-93, 94, 131, 304.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Wender, Paul H. The Hyperactive Child, Adolescent, and Adult. New York; Oxford University Press. 1987. Pp. 6-26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Zapsalis, Charles and Beck, R. Anderle. Food Chemistry and Nutritional Biochemistry. New York: John Wiley and Sons. 1985. Pp. 31,93, 189, 315, 1025.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Lynne, Rita. Personal Interview. November 29, 1999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"Protect Your Child From Hyperactivity and Attention Deficit." Pamphlet.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Footnotes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1. "Protect Your Child From Hyperactivity and Attention Deficit." Pamphlet.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2. "Protect Your Child From Hyeractivity and Attenion Deficit." Pamphlet.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3. "Protect Your Child From Hyperactivity and Attention Deficit." Pamphlet.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4. Feeding the Brain: How Foods Affect Children, p33.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