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8"/>
                <w:szCs w:val="28"/>
                <w:shd w:fill="auto" w:val="clear"/>
              </w:rPr>
            </w:pPr>
            <w:r w:rsidDel="00000000" w:rsidR="00000000" w:rsidRPr="00000000">
              <w:rPr>
                <w:b w:val="1"/>
                <w:i w:val="0"/>
                <w:color w:val="ff0000"/>
                <w:sz w:val="72"/>
                <w:szCs w:val="72"/>
                <w:shd w:fill="auto" w:val="clear"/>
                <w:rtl w:val="0"/>
              </w:rPr>
              <w:t xml:space="preserve">Hypothesis</w:t>
            </w:r>
            <w:r w:rsidDel="00000000" w:rsidR="00000000" w:rsidRPr="00000000">
              <w:rPr>
                <w:sz w:val="28"/>
                <w:szCs w:val="28"/>
                <w:shd w:fill="auto" w:val="clear"/>
                <w:rtl w:val="0"/>
              </w:rPr>
              <w:t xml:space="preserve">The purpose of this experiment was to take a sample selection of plant life and devise an experimental set up that would allow us to observe and measure the effects of on the root systems of a sample group and an experimental group. The environment the plants were grown in was specifically designed so that the plant�s root�s depth would not be hindered but they could be easily observed without any sort of invasive procedure. Previous studies had shown that the exposure of EMF on root systems could alter the plants central root depth.</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z w:val="28"/>
                <w:szCs w:val="28"/>
                <w:shd w:fill="auto" w:val="clear"/>
                <w:rtl w:val="0"/>
              </w:rPr>
              <w:t xml:space="preserve">Problem</w:t>
            </w:r>
            <w:r w:rsidDel="00000000" w:rsidR="00000000" w:rsidRPr="00000000">
              <w:rPr>
                <w:sz w:val="28"/>
                <w:szCs w:val="28"/>
                <w:shd w:fill="auto" w:val="clear"/>
                <w:rtl w:val="0"/>
              </w:rPr>
              <w:t xml:space="preserve">: Studies have suggested that EMF�s cause significant changes on the root system of plants. This would hinder the plants ability to compete for resources such as minerals and nutrients. What will low level radiation do to the root system of plants that are exposed in close quarters to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z w:val="28"/>
                <w:szCs w:val="28"/>
                <w:shd w:fill="auto" w:val="clear"/>
                <w:rtl w:val="0"/>
              </w:rPr>
              <w:t xml:space="preserve">Hypothesis</w:t>
            </w:r>
            <w:r w:rsidDel="00000000" w:rsidR="00000000" w:rsidRPr="00000000">
              <w:rPr>
                <w:sz w:val="28"/>
                <w:szCs w:val="28"/>
                <w:shd w:fill="auto" w:val="clear"/>
                <w:rtl w:val="0"/>
              </w:rPr>
              <w:t xml:space="preserve">: If plant�s root systems are directly exposed to EMF�s from an electric motor then the depth and the corresponding plants will suffer from lack of nutrients and not be able to attain an altitude comporable to the control group�s heights in the same period of time.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