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0.0" w:type="pct"/>
        <w:tblLayout w:type="fixed"/>
        <w:tblLook w:val="0600"/>
      </w:tblPr>
      <w:tblGrid>
        <w:gridCol w:w="4387.5"/>
        <w:gridCol w:w="4387.5"/>
        <w:tblGridChange w:id="0">
          <w:tblGrid>
            <w:gridCol w:w="4387.5"/>
            <w:gridCol w:w="4387.5"/>
          </w:tblGrid>
        </w:tblGridChange>
      </w:tblGrid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Question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How do pressure and CO</w:t>
            </w:r>
            <w:r w:rsidDel="00000000" w:rsidR="00000000" w:rsidRPr="00000000">
              <w:rPr>
                <w:sz w:val="24"/>
                <w:szCs w:val="24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 or Nitrogen level affect the rate of respiration of yeast?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If the pressures inside the containers are high, then the rate of respiration will be reduced.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Prediction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Higher initial pressures will reduce the rate of respiration. CO</w:t>
            </w:r>
            <w:r w:rsidDel="00000000" w:rsidR="00000000" w:rsidRPr="00000000">
              <w:rPr>
                <w:sz w:val="24"/>
                <w:szCs w:val="24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hd w:fill="auto" w:val="clear"/>
                <w:rtl w:val="0"/>
              </w:rPr>
              <w:t xml:space="preserve"> will have a greater impact on respiration rates than nitrogen.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This Page is Best Viewed with Thousands of Colors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For More Information about these Projects, Please Contact </w:t>
            </w:r>
            <w:hyperlink r:id="rId6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Eric Thiel.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