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Conclusion: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After reviewing our data, we have concluded that, overall, our data does supprt our hypothesis. In Group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A, 27.4% of the all questions were answered correctly. For six of the fourteen questions, 42% of the group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answered correctly with a high for one question of 69%. However, in Group B, only 16.2% of all questions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were answered correctly, with a high single question of 21.4%. By comparing the overall numbers, there is 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difference of 11.2%, which is subsantial enough to suggest that humor does increase memory recall.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Recommendations: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Of course, no single experiment is free from improvement. If this test were to be run several more times,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the larger study groups would increase accuracy. It may also be a consideration of first polling each group prior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to creating the videos to see what the majority finds humorous, and incorporate that into the video. Other ways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of testing this idea would be to stray from the video, which works with the visual and auditory senses, and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possibly separate the two from eachother and how that data may differ.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