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029.6"/>
        <w:gridCol w:w="8330.4"/>
        <w:tblGridChange w:id="0">
          <w:tblGrid>
            <w:gridCol w:w="1029.6"/>
            <w:gridCol w:w="8330.4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30.4" w:type="dxa"/>
              <w:jc w:val="left"/>
              <w:tblLayout w:type="fixed"/>
              <w:tblLook w:val="0600"/>
            </w:tblPr>
            <w:tblGrid>
              <w:gridCol w:w="8330.4"/>
              <w:tblGridChange w:id="0">
                <w:tblGrid>
                  <w:gridCol w:w="8330.4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72"/>
                      <w:szCs w:val="72"/>
                      <w:shd w:fill="auto" w:val="clear"/>
                    </w:rPr>
                  </w:pPr>
                  <w:r w:rsidDel="00000000" w:rsidR="00000000" w:rsidRPr="00000000">
                    <w:rPr>
                      <w:sz w:val="72"/>
                      <w:szCs w:val="72"/>
                      <w:shd w:fill="auto" w:val="clear"/>
                      <w:rtl w:val="0"/>
                    </w:rPr>
                    <w:t xml:space="preserve">Plants at the beginning of second attempt</w:t>
                  </w:r>
                </w:p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shd w:fill="auto" w:val="clear"/>
                      <w:rtl w:val="0"/>
                    </w:rPr>
                    <w:t xml:space="preserve">Plant 1</w:t>
                  </w:r>
                </w:p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shd w:fill="auto" w:val="clear"/>
                      <w:rtl w:val="0"/>
                    </w:rPr>
                    <w:t xml:space="preserve">Plant 2</w:t>
                  </w:r>
                </w:p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shd w:fill="auto" w:val="clear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shd w:fill="auto" w:val="clear"/>
                      <w:rtl w:val="0"/>
                    </w:rPr>
                    <w:t xml:space="preserve">Plant 3</w:t>
                  </w:r>
                </w:p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shd w:fill="auto" w:val="clear"/>
                      <w:rtl w:val="0"/>
                    </w:rPr>
                    <w:t xml:space="preserve">Plant 4</w:t>
                  </w:r>
                </w:p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shd w:fill="auto" w:val="clear"/>
                      <w:rtl w:val="0"/>
                    </w:rPr>
                    <w:t xml:space="preserve">Plant 5</w:t>
                  </w:r>
                </w:p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shd w:fill="auto" w:val="clear"/>
                      <w:rtl w:val="0"/>
                    </w:rPr>
                    <w:t xml:space="preserve">Plant 6</w:t>
                  </w:r>
                </w:p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shd w:fill="auto" w:val="clear"/>
                      <w:rtl w:val="0"/>
                    </w:rPr>
                    <w:t xml:space="preserve">Plant 7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