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vertAlign w:val="baseline"/>
          <w:rtl w:val="0"/>
        </w:rPr>
        <w:t xml:space="preserve">pots</w:t>
      </w:r>
    </w:p>
    <w:p w:rsidR="00000000" w:rsidDel="00000000" w:rsidP="00000000" w:rsidRDefault="00000000" w:rsidRPr="00000000" w14:paraId="00000004">
      <w:pPr>
        <w:numPr>
          <w:ilvl w:val="0"/>
          <w:numId w:val="1"/>
        </w:numPr>
        <w:ind w:left="720" w:hanging="360"/>
        <w:rPr/>
      </w:pPr>
      <w:r w:rsidDel="00000000" w:rsidR="00000000" w:rsidRPr="00000000">
        <w:rPr>
          <w:vertAlign w:val="baseline"/>
          <w:rtl w:val="0"/>
        </w:rPr>
        <w:t xml:space="preserve">soil</w:t>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ruler with “cm” measurements</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bottle with “ml” measurements</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water</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coffee to make caffeine solution</w:t>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thermometer</w:t>
      </w:r>
    </w:p>
    <w:p w:rsidR="00000000" w:rsidDel="00000000" w:rsidP="00000000" w:rsidRDefault="00000000" w:rsidRPr="00000000" w14:paraId="0000000A">
      <w:pPr>
        <w:numPr>
          <w:ilvl w:val="0"/>
          <w:numId w:val="1"/>
        </w:numPr>
        <w:ind w:left="720" w:hanging="360"/>
        <w:rPr/>
      </w:pPr>
      <w:r w:rsidDel="00000000" w:rsidR="00000000" w:rsidRPr="00000000">
        <w:rPr>
          <w:vertAlign w:val="baseline"/>
          <w:rtl w:val="0"/>
        </w:rPr>
        <w:t xml:space="preserve">radish seeds</w:t>
      </w:r>
    </w:p>
    <w:p w:rsidR="00000000" w:rsidDel="00000000" w:rsidP="00000000" w:rsidRDefault="00000000" w:rsidRPr="00000000" w14:paraId="0000000B">
      <w:pPr>
        <w:numPr>
          <w:ilvl w:val="0"/>
          <w:numId w:val="1"/>
        </w:numPr>
        <w:ind w:left="720" w:hanging="360"/>
        <w:rPr/>
      </w:pPr>
      <w:r w:rsidDel="00000000" w:rsidR="00000000" w:rsidRPr="00000000">
        <w:rPr>
          <w:vertAlign w:val="baseline"/>
          <w:rtl w:val="0"/>
        </w:rPr>
        <w:t xml:space="preserve">computer, paper, pencils</w:t>
      </w:r>
    </w:p>
    <w:p w:rsidR="00000000" w:rsidDel="00000000" w:rsidP="00000000" w:rsidRDefault="00000000" w:rsidRPr="00000000" w14:paraId="0000000C">
      <w:pPr>
        <w:ind w:left="360" w:firstLine="0"/>
        <w:rPr>
          <w:vertAlign w:val="baseline"/>
        </w:rPr>
      </w:pPr>
      <w:r w:rsidDel="00000000" w:rsidR="00000000" w:rsidRPr="00000000">
        <w:rPr>
          <w:rtl w:val="0"/>
        </w:rPr>
      </w:r>
    </w:p>
    <w:p w:rsidR="00000000" w:rsidDel="00000000" w:rsidP="00000000" w:rsidRDefault="00000000" w:rsidRPr="00000000" w14:paraId="0000000D">
      <w:pPr>
        <w:spacing w:line="360" w:lineRule="auto"/>
        <w:rPr>
          <w:b w:val="0"/>
          <w:vertAlign w:val="baseline"/>
        </w:rPr>
      </w:pPr>
      <w:r w:rsidDel="00000000" w:rsidR="00000000" w:rsidRPr="00000000">
        <w:rPr>
          <w:rtl w:val="0"/>
        </w:rPr>
      </w:r>
    </w:p>
    <w:p w:rsidR="00000000" w:rsidDel="00000000" w:rsidP="00000000" w:rsidRDefault="00000000" w:rsidRPr="00000000" w14:paraId="0000000E">
      <w:pPr>
        <w:spacing w:line="360" w:lineRule="auto"/>
        <w:rPr>
          <w:b w:val="0"/>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00F">
      <w:pPr>
        <w:spacing w:line="360" w:lineRule="auto"/>
        <w:rPr>
          <w:vertAlign w:val="baseline"/>
        </w:rPr>
      </w:pPr>
      <w:r w:rsidDel="00000000" w:rsidR="00000000" w:rsidRPr="00000000">
        <w:rPr>
          <w:vertAlign w:val="baseline"/>
          <w:rtl w:val="0"/>
        </w:rPr>
        <w:t xml:space="preserve">Caffeine will increase rate of growth in plants.</w:t>
      </w:r>
    </w:p>
    <w:p w:rsidR="00000000" w:rsidDel="00000000" w:rsidP="00000000" w:rsidRDefault="00000000" w:rsidRPr="00000000" w14:paraId="00000010">
      <w:pPr>
        <w:spacing w:line="360" w:lineRule="auto"/>
        <w:rPr>
          <w:vertAlign w:val="baseline"/>
        </w:rPr>
      </w:pPr>
      <w:r w:rsidDel="00000000" w:rsidR="00000000" w:rsidRPr="00000000">
        <w:rPr>
          <w:b w:val="1"/>
          <w:vertAlign w:val="baseline"/>
          <w:rtl w:val="0"/>
        </w:rPr>
        <w:t xml:space="preserve">Prediction:</w:t>
      </w:r>
      <w:r w:rsidDel="00000000" w:rsidR="00000000" w:rsidRPr="00000000">
        <w:rPr>
          <w:rtl w:val="0"/>
        </w:rPr>
      </w:r>
    </w:p>
    <w:p w:rsidR="00000000" w:rsidDel="00000000" w:rsidP="00000000" w:rsidRDefault="00000000" w:rsidRPr="00000000" w14:paraId="00000011">
      <w:pPr>
        <w:spacing w:line="360" w:lineRule="auto"/>
        <w:rPr>
          <w:vertAlign w:val="baseline"/>
        </w:rPr>
      </w:pPr>
      <w:r w:rsidDel="00000000" w:rsidR="00000000" w:rsidRPr="00000000">
        <w:rPr>
          <w:vertAlign w:val="baseline"/>
          <w:rtl w:val="0"/>
        </w:rPr>
        <w:t xml:space="preserve">If caffeine will increase rate of growth in plants, then by watering plants with various caffeine solutions we will notice the difference in growth rates of plants being watered with caffeine and without caffeine.</w:t>
      </w:r>
    </w:p>
    <w:p w:rsidR="00000000" w:rsidDel="00000000" w:rsidP="00000000" w:rsidRDefault="00000000" w:rsidRPr="00000000" w14:paraId="00000012">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62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