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"100% Caffeine"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Tray with a plant</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radish plants in a tray</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small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rPr>
                <w:trHeight w:val="6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1 newborn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rPr>
                <w:trHeight w:val="3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r>
            <w:tr>
              <w:trPr>
                <w:trHeight w:val="5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1 newborn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above shows </w:t>
            </w:r>
            <w:r w:rsidDel="00000000" w:rsidR="00000000" w:rsidRPr="00000000">
              <w:rPr>
                <w:b w:val="1"/>
                <w:shd w:fill="auto" w:val="clear"/>
                <w:rtl w:val="0"/>
              </w:rPr>
              <w:t xml:space="preserve">how</w:t>
            </w:r>
            <w:r w:rsidDel="00000000" w:rsidR="00000000" w:rsidRPr="00000000">
              <w:rPr>
                <w:shd w:fill="auto" w:val="clear"/>
                <w:rtl w:val="0"/>
              </w:rPr>
              <w:t xml:space="preserve"> the data is being collected. Further on the tables will be showing only the average results of the collected data, in this way it will be easier to see the difference between the results of the data of every single week.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Totaling all the information above we can see that there 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100%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leaves have a green color and the stems have a pale green color. The table below shows the average length and width of the leaves: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6563.7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Leaves Size</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size</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2.33 cm</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Size</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1.92 cm</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Size</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1.26 cm</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.94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.58 cm</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 cm</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3.88 cm.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Everything that we can see in data in the table above tells us that there are leaves that have already reached medium size and therefore 17 newborns were produced.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are shown below in the table: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100 %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acquired data shows that medium size leaves grew up to the large size, and increased the amount of large leaves by that, the small ones grew up to the medium size, producing a small amount of newborns, and the newborns grew up to the small size and therefore the amount of small leaves in a sample increased.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you will see the table with average length of the leaves: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3.27 cm</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1.62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2.26 cm</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1.53 cm</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 cm</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 cm</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6.43 cm.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#3</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100 %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 cm</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2.88 cm</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2.43 cm</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 cm</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cm</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- 8.1 cm.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#4</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100 %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5.55 cm</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3.50 cm</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2.80 cm</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 cm</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1.25 cm</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8.78 cm.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#5</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100 %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5.98 cm</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4.00 cm</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3.08 cm</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1.73 cm</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1.27 cm</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11.78 cm.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temperature and humidity are being measured every week:</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Weeks of watering with caffeine:</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minimum</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(Graphs)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data75.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graph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