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"50% Caffeine"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Tray with a plant</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radish plants in a tray</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small leaves</w:t>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r>
            <w:tr>
              <w:trPr>
                <w:trHeight w:val="4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above shows </w:t>
            </w:r>
            <w:r w:rsidDel="00000000" w:rsidR="00000000" w:rsidRPr="00000000">
              <w:rPr>
                <w:b w:val="1"/>
                <w:shd w:fill="auto" w:val="clear"/>
                <w:rtl w:val="0"/>
              </w:rPr>
              <w:t xml:space="preserve">how</w:t>
            </w:r>
            <w:r w:rsidDel="00000000" w:rsidR="00000000" w:rsidRPr="00000000">
              <w:rPr>
                <w:shd w:fill="auto" w:val="clear"/>
                <w:rtl w:val="0"/>
              </w:rPr>
              <w:t xml:space="preserve"> the data is being collected. Further on the tables will be showing only the averages of the data collected from the plants. So it will be easier to see the difference in the results of plant growth during the different weeks.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Totaling all the information above we can see that there is: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50 %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leaves have green color and the stems have pale green color. The table below shows the average width and length of the leaves: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6563.7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2.26 cm</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 cm</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1.05 cm</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1.16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.52 cm</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3.83 cm.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acquired data is similar to the data from non � caffeine and 25% solution plants. The leaves reached the medium size and newborns appeared, now they grew up to small size, and a very few newborns can be observed.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#2</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are shown below in the table: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50 %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explanation for the data above would be that the small plants grew up to the medium size and the newborns appeared, but that they are still in process of appearing, because there is not that many small leaves. And I am going to think that during the next several days the amount of newborns will increase to continue the increase in the amount of the new pairs of leaves that appeared after the first set of small ones reached medium size.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you will see the table with average length and width of the leaves: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2.96 cm</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1.43 cm</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1.77 cm</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.86 cm</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cm</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6.45 cm.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#3</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50 %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4.73 cm</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 cm</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 cm</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.76 cm</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cm</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8.56 cm.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#4</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50 %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5.08 cm</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3.70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3.83 cm</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2.63 cm</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1.30 cm</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1.15 cm</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8.73cm.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#5</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50 %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4.95 cm</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3.48 cm</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3.00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2.33 cm</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1.23 cm</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 cm</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8.98 cm.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temperature and humidity are measured at the beginning of each week:</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Weeks of watering with caffeine:</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Minimum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Maximum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minimum</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(NEXT)</w:t>
              </w:r>
            </w:hyperlink>
            <w:hyperlink r:id="rId7">
              <w:r w:rsidDel="00000000" w:rsidR="00000000" w:rsidRPr="00000000">
                <w:rPr>
                  <w:color w:val="0000ee"/>
                  <w:u w:val="single"/>
                  <w:shd w:fill="auto" w:val="clear"/>
                  <w:rtl w:val="0"/>
                </w:rPr>
                <w:t xml:space="preserve">(BACK)(Graphs)</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data75.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graph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