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ParadoxEnrich param file, CourseWare 0.3, vfb, 990310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ParamVerbose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courseware.util.CourseWareApplet cwa;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eco.iso.Isoclines iso;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eco.iso.IsoPlot2D plot;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cwa.setBackground( 204,204,204 );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cwa.setCommentRows(2);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cwa.comment("Add trajectories to predator/prey system.");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cwa.setModuleToRun("eco.iso.Isoclines"), "moduleToRun";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cwa.setLogo( "crocIcon.jpg",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"http://www.eeb.yale.edu/faculty/schmitz/commecollabs.html",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98, 50 );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"Discussion", "eco/iso/readers.enrich/discussion.html"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"Homework", "eco/iso/readers.enrich/homework.html"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"Details", "eco/iso/readers.enrich/underhood.html"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"References", "eco/iso/readers.enrich/refs.html" )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plot.setTimeLabel( 1, "Population" 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plot.setTimeLabel( 0, "Time"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plot.setStateLabel( 0, "Prey" 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plot.setStateLabel( 1, "Predator"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("Time", "iso.rerun")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iso.setMaxTime(20.0), "run to time";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iso.setDt(.005),      "dt approximation";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iso.setPlotNth(10),   "plot nth";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iso.makeButton("Time");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iso.setIsoSteps(101);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("Saturated Predator, Logistic Prey")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eco.iso.SatPredLogPrey sys;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cwa.comment("Saturated Predator, Logistic Prey.");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"SatPredLogPrey", "eco.iso.SatPredLogPrey",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"8.0 0.4 1 9.04 .011 50" 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"40,3", 40, 3 );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("Fighting Predator, Logistic Prey")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eco.iso.FightSatPredLogPrey sys;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cwa.comment("Fighting Saturated Predator, Logistic Prey.");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"FightSatPredLogPrey", "eco.iso.FightSatPredLogPrey",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"8.0 0.4 1 0 .011 50 9.04" 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"100,3", 100, 3 );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