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dd00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dd0000"/>
                <w:sz w:val="72"/>
                <w:szCs w:val="72"/>
                <w:shd w:fill="auto" w:val="clear"/>
                <w:rtl w:val="0"/>
              </w:rPr>
              <w:t xml:space="preserve">Grape Seed Extract as an Antibiotic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by Shaun and Delaney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Courtesy of: http://www.grapepictures.com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