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00ee"/>
                <w:sz w:val="36"/>
                <w:szCs w:val="36"/>
                <w:u w:val="single"/>
                <w:shd w:fill="auto" w:val="clear"/>
              </w:rPr>
            </w:pPr>
            <w:r w:rsidDel="00000000" w:rsidR="00000000" w:rsidRPr="00000000">
              <w:rPr>
                <w:shd w:fill="auto" w:val="clear"/>
                <w:rtl w:val="0"/>
              </w:rPr>
              <w:t xml:space="preserve"> </w:t>
            </w:r>
            <w:hyperlink r:id="rId6">
              <w:r w:rsidDel="00000000" w:rsidR="00000000" w:rsidRPr="00000000">
                <w:rPr>
                  <w:color w:val="0000ee"/>
                  <w:sz w:val="36"/>
                  <w:szCs w:val="36"/>
                  <w:u w:val="single"/>
                  <w:shd w:fill="auto" w:val="clear"/>
                  <w:rtl w:val="0"/>
                </w:rPr>
                <w:t xml:space="preserve">BACK</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color w:val="dd0000"/>
                <w:sz w:val="48"/>
                <w:szCs w:val="48"/>
                <w:shd w:fill="auto" w:val="clear"/>
              </w:rPr>
            </w:pPr>
            <w:r w:rsidDel="00000000" w:rsidR="00000000" w:rsidRPr="00000000">
              <w:rPr>
                <w:b w:val="1"/>
                <w:color w:val="dd0000"/>
                <w:sz w:val="48"/>
                <w:szCs w:val="48"/>
                <w:shd w:fill="auto" w:val="clear"/>
                <w:rtl w:val="0"/>
              </w:rPr>
              <w:t xml:space="preserve">LOG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August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11. Brainstorming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Shaun and Delaney get together at Borders Book Store and begin to review scientific journals and texts pertaining to grapes and their potential health-related benefits. Soon, attention is drawn to the fact that much of the nutritional value of grapes stems from their ability as antioxidants to slow down the growth of rapidly dividing cells.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17.Researching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At the Pleasanton Library Shaun and Delaney research material regarding the origin and current medicinal uses of Grape Seed Extract (commonly called GSE). The "Life Sciences" section at the library was the most applicable section pertaining to the topic of antioxidants.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23.Contacting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Shaun and Delaney utilize the vast Internet at their own personal computers to contact as many people as they can that have significant knowledge of the topic. It is apparent that many professors in the higher levels of learning want to deal with such topics, and with such research teams as Shaun and Delaney.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29. Researching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While swapping resources on their topic, Shaun and Delaney find that their topic is very open-ended and the issue of Grape Seed Extract as a topically applied solution to skin, as a preventative against uv-rays and cancer is soon apparent.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September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10.Brainstroming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After talking with their teacher, Eric Thiel, Shaun and Delaney feel that the topic of uv-rays and cancer is a solid topic, and one that will surely hold their interest.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13.Researching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Very little is actually know about the causes of skin cancer and so the simple application of the GSE might be more difficult than previously thought.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14. Brainstorming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Shaun finds a very valuable resource to the team in Professor Bagchi of Creighton University in Nebraska. As a long time researcher of GSE, Professor Bagchi is able to focus the attention of the team on the use of GSE as a simple antioxidant. Through his research with a Concord, CA based company Inter Health, Shaun is able to contact a source at Inter Health that heads research related to the topic of the team, and provides them with information about Activin and it�s testing (Activin is the name used for this certain chemically altered GSE). This later lead Shaun and Delaney to obtain their testing source of GSE for their experiment, in a pure unaltered form.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19. Focusing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Now that Shaun and Delaney have decided on an avenue to pursue their research they begin to define the complex vocabulary terms which they were presented in the one-hundred page packet from Inter Health.</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October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6.Contacting</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Professor Bagchi is able to communicate via e-mail many times with Shaun and Delaney, the result being they have much more basic knowledge of where GSE research is headed today. Current trends in the scientific world, procedures etc.</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November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10. Researching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Using the procedure already in place by a team the previous year, the team decides on a basic plan of action.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December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13.Ordering</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Bacteria is ordered via one of the most recognized scientific materials providers Carolina.</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17. Arriving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Bacteria arrives along with 10 Nutriendt Agar Plates.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January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4. Requesting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pure form of GSE is not found at any of the local nutrition stores in Pleasanton, and further research is needed to find one-hundred percent pure GSE.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10. Contacting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contact at Inter Health agrees to send the team, free of charge, pure GSE is easily dilatable powder form.</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February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7. Researching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Much more research about GSE and the bacteria is needed before a solid procedure can be devised.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9. Researching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Zones of Inhibition appear to show the greatest amount of difficulty in understanding, but with help from the Internet and past experiments the team soon finds a usable procedure.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March</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27.Waiting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After a much waiting, the team obtains help from another team working with a similar procedure and soon the experiment will take place.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April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 Testing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To assure that the experiment will be done with absolute precision bacterial growth is initiated on a sample Nutrient Agar Plate to establish that bacteria growth will occur during the experiment.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3. Observing</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No bacteria growth as of yet. Shaun thinks that maybe the oven is turned up to it�s highest temperature to provide for growth.</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4. Viewing</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Now the experiment can begin, because the sample exhibits ample growth. This pleases the team, but they acknowledge that slow bacteria growth is inevitable and is noted when preparing the procedure for the following day.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5. Problem Solving</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Shaun and Delaney spend lunch and after school finding out what concentrations to prepare for the next day, because unfortunately they are unable to begin the experimental process as scheduled.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6. Initiating</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At last the concentrations are prepared, the Bunsen burner is ready and the bacteria is still alive. The experiment begins and successfully and is documented using a digital camera and log.</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9. Problem Solving</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No growth is seen during the weekend, but today growth is apparent and the zones will be measured at lunch and after school.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10. Documenting</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Using Mr. Thiel�s digital camera, all the data from the petri dishes can be chronicled on the computer and will soon be made available for everyone to view on the World Wide Web. Also, another day of observing the zones is a success, because the zones are shrinking, as they should.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11. Recording</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Final day of recording data is completed and a source is found in Shaun and Delaney�s AP Statistics Teacher Mrs. Nash to help analyze the data observed and formulate a solid conclusion. Specifically, the use of the ANOVA Test, which is the comparison of several means and the use of confidence intervals.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biblio.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