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vertAlign w:val="baseline"/>
          <w:rtl w:val="0"/>
        </w:rPr>
        <w:t xml:space="preserve">Materials Used in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Chest Waders-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Rubber fishing/hunting gear that covers the body up to mid chest level.  Provides waterproof protection.  Allowed us to get deep into the water and count organisms and take water tests.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Salinity Test Kit-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Kit furnished by Mr. Theil.  Measures the amount of salt in the water in parts per thousand.  A sealed glass tube with a certain density is dropped into a cylinder of the water being tested.  The density of the sealed tube is calibrated to fresh water, so pure water will get a reading of 0.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Cameras (digital and film)-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Used to take pictures of the test sites and the organisms observed.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Books-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Guides to Northern California's coastal animals and plants.  Used to classify the species of organisms we observed.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Zip Lock Bags-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Used to hold organisms we found so we could classify them.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Tape Measure-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Used to measure the distances of our site.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One Meter by One Meter Wooden Square-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Constructed out of wood, we used this to measure out a certain area that we would count organisms in. 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Nets-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Used to capture aquatic organisms.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