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vertAlign w:val="baselin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3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Research intertidal communities and the plants and animals that live in them.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3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Find a fresh water creek that flows into the ocean creating an estuary.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3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Choose four sites along the creek about 30 meters apart.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3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Test the water salinity at these test sites.  Test the salinity of the ocean and as far up the creek as possible.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3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Make observations at each test site about the water depth, flow rate, and the type of surroundings.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3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Make a 1 meter by 1 meter wooden square to place in the creek.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3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At each site lay down the square and count the number and type of organisms present.  Repeat many times in each area.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3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Document what types of organisms are present through photos or drawings.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3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Use a book to identify the different organisms.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10) Analyze the data collected and see if your hypothesis is refuted or supported by the data.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11) Write a conclusion about the observations and the data and complete the written part of the project.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