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002">
      <w:pPr>
        <w:rPr>
          <w:b w:val="0"/>
          <w:sz w:val="24"/>
          <w:szCs w:val="24"/>
          <w:vertAlign w:val="baseline"/>
        </w:rPr>
      </w:pPr>
      <w:r w:rsidDel="00000000" w:rsidR="00000000" w:rsidRPr="00000000">
        <w:rPr>
          <w:b w:val="1"/>
          <w:sz w:val="24"/>
          <w:szCs w:val="24"/>
          <w:vertAlign w:val="baseline"/>
          <w:rtl w:val="0"/>
        </w:rPr>
        <w:tab/>
      </w: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b w:val="1"/>
          <w:sz w:val="24"/>
          <w:szCs w:val="24"/>
          <w:vertAlign w:val="baseline"/>
          <w:rtl w:val="0"/>
        </w:rPr>
        <w:tab/>
      </w:r>
      <w:r w:rsidDel="00000000" w:rsidR="00000000" w:rsidRPr="00000000">
        <w:rPr>
          <w:sz w:val="24"/>
          <w:szCs w:val="24"/>
          <w:vertAlign w:val="baseline"/>
          <w:rtl w:val="0"/>
        </w:rPr>
        <w:t xml:space="preserve">The thing that stood out the most out of this whole test was the differences between the tidal volumes of the subjects before and after applying the Breathe Right strip.  It seemed that every time we recorded a subject’s lung capacity without the strip, it would be about 100 less than when the subject put the strip on.  However, it seems that this is the only thing we were able to conclude from our various tests.  The Breathe Right strip does not seem to do anything special that it claims to be able to do.  Right when the subjects put the strip on their nose, they noticed it was easier to breathe out of their nose and that they weren’t stuffed up anymore, however, it seemed to do nothing towards helping the pulse rate and blood pressure during rest and after the tests were administered.  </w:t>
      </w:r>
    </w:p>
    <w:p w:rsidR="00000000" w:rsidDel="00000000" w:rsidP="00000000" w:rsidRDefault="00000000" w:rsidRPr="00000000" w14:paraId="00000004">
      <w:pPr>
        <w:rPr>
          <w:sz w:val="24"/>
          <w:szCs w:val="24"/>
          <w:vertAlign w:val="baseline"/>
        </w:rPr>
      </w:pPr>
      <w:r w:rsidDel="00000000" w:rsidR="00000000" w:rsidRPr="00000000">
        <w:rPr>
          <w:sz w:val="24"/>
          <w:szCs w:val="24"/>
          <w:vertAlign w:val="baseline"/>
          <w:rtl w:val="0"/>
        </w:rPr>
        <w:tab/>
        <w:t xml:space="preserve">Another thing that was easily noticeable about the lung capacity was that the subjects from the lightly massed group seemed to have a significantly lower lung capacity than the subjects in the other two groups.  Using statistical analysis, it is easy to see how much of a difference there is in the lung capacities of the lightweights compared to the middle and heavyweights.  A one variable stat on the tidal volumes of the lightweights shows that the average volume is 3790, which is 1290 less than the middleweight group.  This data is supremely statistically significant in that the difference between the middle and heavyweights is only 20.  Also, the highest tidal volume in the lightweight group (4300) is 300 less than the lowest tidal volume in the heavyweight group.  </w:t>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ab/>
        <w:t xml:space="preserve">For blood pressure, there was no significant difference between the data from before and after the test was completed by the subjects.  Only on a couple of occasions was there any real difference between blood pressure after the test was run.  According to Jerry Rice, the Breathe Right strip “</w:t>
      </w:r>
      <w:r w:rsidDel="00000000" w:rsidR="00000000" w:rsidRPr="00000000">
        <w:rPr>
          <w:i w:val="1"/>
          <w:sz w:val="24"/>
          <w:szCs w:val="24"/>
          <w:vertAlign w:val="baseline"/>
          <w:rtl w:val="0"/>
        </w:rPr>
        <w:t xml:space="preserve">elevated his game</w:t>
      </w:r>
      <w:r w:rsidDel="00000000" w:rsidR="00000000" w:rsidRPr="00000000">
        <w:rPr>
          <w:sz w:val="24"/>
          <w:szCs w:val="24"/>
          <w:vertAlign w:val="baseline"/>
          <w:rtl w:val="0"/>
        </w:rPr>
        <w:t xml:space="preserve"> and allowed for</w:t>
      </w:r>
      <w:r w:rsidDel="00000000" w:rsidR="00000000" w:rsidRPr="00000000">
        <w:rPr>
          <w:vertAlign w:val="baseline"/>
          <w:rtl w:val="0"/>
        </w:rPr>
        <w:t xml:space="preserve"> </w:t>
      </w:r>
      <w:r w:rsidDel="00000000" w:rsidR="00000000" w:rsidRPr="00000000">
        <w:rPr>
          <w:i w:val="1"/>
          <w:sz w:val="24"/>
          <w:szCs w:val="24"/>
          <w:vertAlign w:val="baseline"/>
          <w:rtl w:val="0"/>
        </w:rPr>
        <w:t xml:space="preserve">recuperating faster</w:t>
      </w:r>
      <w:r w:rsidDel="00000000" w:rsidR="00000000" w:rsidRPr="00000000">
        <w:rPr>
          <w:sz w:val="24"/>
          <w:szCs w:val="24"/>
          <w:vertAlign w:val="baseline"/>
          <w:rtl w:val="0"/>
        </w:rPr>
        <w:t xml:space="preserve">”.  However, we concluded that there was nothing real special about the recovery rate when the strip was on the subject’s nose.  We found that it took about the same time for every subject to recover to normal health with and without the strip.  It took either two or three minutes of sitting down for every subject that we tested to get back to normal after the quarter mile.</w:t>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ab/>
        <w:t xml:space="preserve">For the pulse rate, we got the same results as the blood pressure in that there was no real data that stood out very much.  The average pulse rate for all three groups were all within three beats per minute within each other.  This shows that the breathe right strip did nothing towards helping the pulse rate of the subjects in our test.  We feel that the breathe right strip does not work as well as it is advertised to.  </w:t>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ab/>
        <w:t xml:space="preserve">After finishing our research we now think that it is really hard to conclude anything from our data.  We feel that the Breathe Right strips are not a sufficient way of gaining athletic performance in terms of recovery after aerobic activity.</w:t>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ab/>
        <w:t xml:space="preserve">We feel that the Breathe Right nasal strips became popular because of testimonial advertising from famous athletes from many different sports, such as, Jerry Rice and Tom Dolan; two of America’s top athletes.  It had nothing to do with gaining the athletic edge over your competition that it was so promoted by the company. </w:t>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pStyle w:val="Heading1"/>
        <w:rPr>
          <w:vertAlign w:val="baseline"/>
        </w:rPr>
      </w:pPr>
      <w:r w:rsidDel="00000000" w:rsidR="00000000" w:rsidRPr="00000000">
        <w:rPr>
          <w:rtl w:val="0"/>
        </w:rPr>
      </w:r>
    </w:p>
    <w:p w:rsidR="00000000" w:rsidDel="00000000" w:rsidP="00000000" w:rsidRDefault="00000000" w:rsidRPr="00000000" w14:paraId="0000000B">
      <w:pPr>
        <w:pStyle w:val="Heading1"/>
        <w:rPr>
          <w:vertAlign w:val="baseline"/>
        </w:rPr>
      </w:pPr>
      <w:r w:rsidDel="00000000" w:rsidR="00000000" w:rsidRPr="00000000">
        <w:rPr>
          <w:b w:val="1"/>
          <w:vertAlign w:val="baseline"/>
          <w:rtl w:val="0"/>
        </w:rPr>
        <w:t xml:space="preserve">RECOMMENDATIONS</w:t>
      </w: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ab/>
        <w:t xml:space="preserve">While conducting our tests, we have concluded that there are many different variables that should have been controlled that affected our data.  We were very surprised to see such variables that could influence our results the way they did.  We have been conducting our tests on many different types of subjects so there was room for some outlying factors.  For instance, we came across a young man that had asthma and needed to use his inhaler twice; this left room for varied results.  We recommend that if any person’s decide to continue our research, that they have a questionnaire for the subjects in order to find out if there are any health related factors that could strongly impact their results. </w:t>
      </w:r>
    </w:p>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ab/>
        <w:t xml:space="preserve">Another variable that we believe was a huge influence on our subject’s performance was their ability to breathe through their mouth rather than their nose during the physical exertion we placed on them.  When breathing through the mouth the subjects did not allow the Breathe Right nasal strip to properly work.  Next time this experiment is performed we suggest that the experimenter keep close watch on his/her subjects to keep them from impacting the data as well.</w:t>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ab/>
        <w:t xml:space="preserve">Also, while conducting our research we ran into difficulties with our blood pressure/heart rate monitor.  Sometimes, because it was electronic it would jump around and give strangely high or low readings.  This left room for error because we had to immediately try and take the reading right after the mishap.  Again, we urge anyone that will carry on our research to find more accurate and proper materials for measurement.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