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vertAlign w:val="baseline"/>
        </w:rPr>
      </w:pPr>
      <w:r w:rsidDel="00000000" w:rsidR="00000000" w:rsidRPr="00000000">
        <w:rPr>
          <w:b w:val="1"/>
          <w:vertAlign w:val="baseline"/>
          <w:rtl w:val="0"/>
        </w:rPr>
        <w:t xml:space="preserve">Resources:</w:t>
      </w:r>
      <w:r w:rsidDel="00000000" w:rsidR="00000000" w:rsidRPr="00000000">
        <w:rPr>
          <w:rtl w:val="0"/>
        </w:rPr>
      </w:r>
    </w:p>
    <w:p w:rsidR="00000000" w:rsidDel="00000000" w:rsidP="00000000" w:rsidRDefault="00000000" w:rsidRPr="00000000" w14:paraId="00000002">
      <w:pPr>
        <w:rPr>
          <w:b w:val="0"/>
          <w:vertAlign w:val="baseline"/>
        </w:rPr>
      </w:pPr>
      <w:r w:rsidDel="00000000" w:rsidR="00000000" w:rsidRPr="00000000">
        <w:rPr>
          <w:rtl w:val="0"/>
        </w:rPr>
      </w:r>
    </w:p>
    <w:p w:rsidR="00000000" w:rsidDel="00000000" w:rsidP="00000000" w:rsidRDefault="00000000" w:rsidRPr="00000000" w14:paraId="00000003">
      <w:pPr>
        <w:rPr>
          <w:b w:val="0"/>
          <w:vertAlign w:val="baseline"/>
        </w:rPr>
      </w:pPr>
      <w:r w:rsidDel="00000000" w:rsidR="00000000" w:rsidRPr="00000000">
        <w:rPr>
          <w:rtl w:val="0"/>
        </w:rPr>
      </w:r>
    </w:p>
    <w:p w:rsidR="00000000" w:rsidDel="00000000" w:rsidP="00000000" w:rsidRDefault="00000000" w:rsidRPr="00000000" w14:paraId="00000004">
      <w:pPr>
        <w:rPr>
          <w:b w:val="0"/>
          <w:vertAlign w:val="baseline"/>
        </w:rPr>
      </w:pPr>
      <w:bookmarkStart w:colFirst="0" w:colLast="0" w:name="_gjdgxs" w:id="0"/>
      <w:bookmarkEnd w:id="0"/>
      <w:r w:rsidDel="00000000" w:rsidR="00000000" w:rsidRPr="00000000">
        <w:rPr>
          <w:b w:val="1"/>
          <w:vertAlign w:val="baseline"/>
          <w:rtl w:val="0"/>
        </w:rPr>
        <w:t xml:space="preserve">Web sites…………</w:t>
      </w:r>
      <w:r w:rsidDel="00000000" w:rsidR="00000000" w:rsidRPr="00000000">
        <w:rPr>
          <w:rtl w:val="0"/>
        </w:rPr>
      </w:r>
    </w:p>
    <w:p w:rsidR="00000000" w:rsidDel="00000000" w:rsidP="00000000" w:rsidRDefault="00000000" w:rsidRPr="00000000" w14:paraId="00000005">
      <w:pPr>
        <w:rPr>
          <w:color w:val="0000ff"/>
          <w:vertAlign w:val="baseline"/>
        </w:rPr>
      </w:pPr>
      <w:bookmarkStart w:colFirst="0" w:colLast="0" w:name="_30j0zll" w:id="1"/>
      <w:bookmarkEnd w:id="1"/>
      <w:hyperlink r:id="rId6">
        <w:r w:rsidDel="00000000" w:rsidR="00000000" w:rsidRPr="00000000">
          <w:rPr>
            <w:color w:val="0000ff"/>
            <w:u w:val="single"/>
            <w:vertAlign w:val="baseline"/>
            <w:rtl w:val="0"/>
          </w:rPr>
          <w:t xml:space="preserve">http://www.field-guides.com/salt/salt.html</w:t>
        </w:r>
      </w:hyperlink>
      <w:r w:rsidDel="00000000" w:rsidR="00000000" w:rsidRPr="00000000">
        <w:rPr>
          <w:rtl w:val="0"/>
        </w:rPr>
      </w:r>
    </w:p>
    <w:p w:rsidR="00000000" w:rsidDel="00000000" w:rsidP="00000000" w:rsidRDefault="00000000" w:rsidRPr="00000000" w14:paraId="00000006">
      <w:pPr>
        <w:rPr>
          <w:vertAlign w:val="baseline"/>
        </w:rPr>
      </w:pPr>
      <w:bookmarkStart w:colFirst="0" w:colLast="0" w:name="_1fob9te" w:id="2"/>
      <w:bookmarkEnd w:id="2"/>
      <w:hyperlink r:id="rId7">
        <w:r w:rsidDel="00000000" w:rsidR="00000000" w:rsidRPr="00000000">
          <w:rPr>
            <w:color w:val="0000ff"/>
            <w:u w:val="single"/>
            <w:vertAlign w:val="baseline"/>
            <w:rtl w:val="0"/>
          </w:rPr>
          <w:t xml:space="preserve">http://omega.cc.umb.edu/~conne/wendy/intro.htm</w:t>
        </w:r>
      </w:hyperlink>
      <w:r w:rsidDel="00000000" w:rsidR="00000000" w:rsidRPr="00000000">
        <w:rPr>
          <w:rtl w:val="0"/>
        </w:rPr>
      </w:r>
    </w:p>
    <w:p w:rsidR="00000000" w:rsidDel="00000000" w:rsidP="00000000" w:rsidRDefault="00000000" w:rsidRPr="00000000" w14:paraId="00000007">
      <w:pPr>
        <w:rPr>
          <w:vertAlign w:val="baseline"/>
        </w:rPr>
      </w:pPr>
      <w:bookmarkStart w:colFirst="0" w:colLast="0" w:name="_3znysh7" w:id="3"/>
      <w:bookmarkEnd w:id="3"/>
      <w:hyperlink r:id="rId8">
        <w:r w:rsidDel="00000000" w:rsidR="00000000" w:rsidRPr="00000000">
          <w:rPr>
            <w:color w:val="0000ff"/>
            <w:u w:val="single"/>
            <w:vertAlign w:val="baseline"/>
            <w:rtl w:val="0"/>
          </w:rPr>
          <w:t xml:space="preserve">http://www.epa.gov/owow/wetlands/construc/hayward.html</w:t>
        </w:r>
      </w:hyperlink>
      <w:r w:rsidDel="00000000" w:rsidR="00000000" w:rsidRPr="00000000">
        <w:rPr>
          <w:rtl w:val="0"/>
        </w:rPr>
      </w:r>
    </w:p>
    <w:p w:rsidR="00000000" w:rsidDel="00000000" w:rsidP="00000000" w:rsidRDefault="00000000" w:rsidRPr="00000000" w14:paraId="00000008">
      <w:pPr>
        <w:rPr>
          <w:vertAlign w:val="baseline"/>
        </w:rPr>
      </w:pPr>
      <w:hyperlink r:id="rId9">
        <w:r w:rsidDel="00000000" w:rsidR="00000000" w:rsidRPr="00000000">
          <w:rPr>
            <w:color w:val="0000ff"/>
            <w:u w:val="single"/>
            <w:vertAlign w:val="baseline"/>
            <w:rtl w:val="0"/>
          </w:rPr>
          <w:t xml:space="preserve">http://www.saltinstitute.org/11.html</w:t>
        </w:r>
      </w:hyperlink>
      <w:r w:rsidDel="00000000" w:rsidR="00000000" w:rsidRPr="00000000">
        <w:rPr>
          <w:rtl w:val="0"/>
        </w:rPr>
      </w:r>
    </w:p>
    <w:p w:rsidR="00000000" w:rsidDel="00000000" w:rsidP="00000000" w:rsidRDefault="00000000" w:rsidRPr="00000000" w14:paraId="00000009">
      <w:pPr>
        <w:rPr>
          <w:vertAlign w:val="baseline"/>
        </w:rPr>
      </w:pPr>
      <w:hyperlink r:id="rId10">
        <w:r w:rsidDel="00000000" w:rsidR="00000000" w:rsidRPr="00000000">
          <w:rPr>
            <w:color w:val="0000ff"/>
            <w:u w:val="single"/>
            <w:vertAlign w:val="baseline"/>
            <w:rtl w:val="0"/>
          </w:rPr>
          <w:t xml:space="preserve">http://www.saltinstitute.org/images/map.pdf</w:t>
        </w:r>
      </w:hyperlink>
      <w:r w:rsidDel="00000000" w:rsidR="00000000" w:rsidRPr="00000000">
        <w:rPr>
          <w:rtl w:val="0"/>
        </w:rPr>
      </w:r>
    </w:p>
    <w:p w:rsidR="00000000" w:rsidDel="00000000" w:rsidP="00000000" w:rsidRDefault="00000000" w:rsidRPr="00000000" w14:paraId="0000000A">
      <w:pPr>
        <w:rPr>
          <w:vertAlign w:val="baseline"/>
        </w:rPr>
      </w:pPr>
      <w:hyperlink r:id="rId11">
        <w:r w:rsidDel="00000000" w:rsidR="00000000" w:rsidRPr="00000000">
          <w:rPr>
            <w:color w:val="0000ff"/>
            <w:u w:val="single"/>
            <w:vertAlign w:val="baseline"/>
            <w:rtl w:val="0"/>
          </w:rPr>
          <w:t xml:space="preserve">http://minerals.usgs.gov/minerals/pubs/commodity/salt/stat/</w:t>
        </w:r>
      </w:hyperlink>
      <w:r w:rsidDel="00000000" w:rsidR="00000000" w:rsidRPr="00000000">
        <w:rPr>
          <w:rtl w:val="0"/>
        </w:rPr>
      </w:r>
    </w:p>
    <w:p w:rsidR="00000000" w:rsidDel="00000000" w:rsidP="00000000" w:rsidRDefault="00000000" w:rsidRPr="00000000" w14:paraId="0000000B">
      <w:pPr>
        <w:rPr>
          <w:vertAlign w:val="baseline"/>
        </w:rPr>
      </w:pPr>
      <w:hyperlink r:id="rId12">
        <w:r w:rsidDel="00000000" w:rsidR="00000000" w:rsidRPr="00000000">
          <w:rPr>
            <w:color w:val="0000ff"/>
            <w:u w:val="single"/>
            <w:vertAlign w:val="baseline"/>
            <w:rtl w:val="0"/>
          </w:rPr>
          <w:t xml:space="preserve">http://www.ussl.ars.usda.gov/answers/cellroot.htm#33</w:t>
        </w:r>
      </w:hyperlink>
      <w:r w:rsidDel="00000000" w:rsidR="00000000" w:rsidRPr="00000000">
        <w:rPr>
          <w:rtl w:val="0"/>
        </w:rPr>
      </w:r>
    </w:p>
    <w:p w:rsidR="00000000" w:rsidDel="00000000" w:rsidP="00000000" w:rsidRDefault="00000000" w:rsidRPr="00000000" w14:paraId="0000000C">
      <w:pPr>
        <w:rPr>
          <w:vertAlign w:val="baseline"/>
        </w:rPr>
      </w:pPr>
      <w:hyperlink r:id="rId13">
        <w:r w:rsidDel="00000000" w:rsidR="00000000" w:rsidRPr="00000000">
          <w:rPr>
            <w:color w:val="0000ff"/>
            <w:u w:val="single"/>
            <w:vertAlign w:val="baseline"/>
            <w:rtl w:val="0"/>
          </w:rPr>
          <w:t xml:space="preserve">http://www.ussl.ars.usda.gov/pls/caliche/halophyte.query</w:t>
        </w:r>
      </w:hyperlink>
      <w:r w:rsidDel="00000000" w:rsidR="00000000" w:rsidRPr="00000000">
        <w:rPr>
          <w:rtl w:val="0"/>
        </w:rPr>
      </w:r>
    </w:p>
    <w:p w:rsidR="00000000" w:rsidDel="00000000" w:rsidP="00000000" w:rsidRDefault="00000000" w:rsidRPr="00000000" w14:paraId="0000000D">
      <w:pPr>
        <w:rPr>
          <w:vertAlign w:val="baseline"/>
        </w:rPr>
      </w:pPr>
      <w:hyperlink r:id="rId14">
        <w:r w:rsidDel="00000000" w:rsidR="00000000" w:rsidRPr="00000000">
          <w:rPr>
            <w:color w:val="0000ff"/>
            <w:u w:val="single"/>
            <w:vertAlign w:val="baseline"/>
            <w:rtl w:val="0"/>
          </w:rPr>
          <w:t xml:space="preserve">http://www.npsc.nbs.gov/resource/othrdata/westflor/species/7/salirubr.htm</w:t>
        </w:r>
      </w:hyperlink>
      <w:r w:rsidDel="00000000" w:rsidR="00000000" w:rsidRPr="00000000">
        <w:rPr>
          <w:rtl w:val="0"/>
        </w:rPr>
      </w:r>
    </w:p>
    <w:p w:rsidR="00000000" w:rsidDel="00000000" w:rsidP="00000000" w:rsidRDefault="00000000" w:rsidRPr="00000000" w14:paraId="0000000E">
      <w:pPr>
        <w:rPr>
          <w:vertAlign w:val="baseline"/>
        </w:rPr>
      </w:pPr>
      <w:hyperlink r:id="rId15">
        <w:r w:rsidDel="00000000" w:rsidR="00000000" w:rsidRPr="00000000">
          <w:rPr>
            <w:color w:val="0000ff"/>
            <w:u w:val="single"/>
            <w:vertAlign w:val="baseline"/>
            <w:rtl w:val="0"/>
          </w:rPr>
          <w:t xml:space="preserve">http://www.ceres.ca.gov/ceres/calweb/coastal/plants/smarsh.html</w:t>
        </w:r>
      </w:hyperlink>
      <w:r w:rsidDel="00000000" w:rsidR="00000000" w:rsidRPr="00000000">
        <w:rPr>
          <w:rtl w:val="0"/>
        </w:rPr>
      </w:r>
    </w:p>
    <w:p w:rsidR="00000000" w:rsidDel="00000000" w:rsidP="00000000" w:rsidRDefault="00000000" w:rsidRPr="00000000" w14:paraId="0000000F">
      <w:pPr>
        <w:rPr>
          <w:vertAlign w:val="baseline"/>
        </w:rPr>
      </w:pPr>
      <w:hyperlink r:id="rId16">
        <w:r w:rsidDel="00000000" w:rsidR="00000000" w:rsidRPr="00000000">
          <w:rPr>
            <w:color w:val="0000ff"/>
            <w:u w:val="single"/>
            <w:vertAlign w:val="baseline"/>
            <w:rtl w:val="0"/>
          </w:rPr>
          <w:t xml:space="preserve">http://agen521.www.ecn.purdue.edu/AGEN/epadir/wetlands/salt_marshes.html</w:t>
        </w:r>
      </w:hyperlink>
      <w:r w:rsidDel="00000000" w:rsidR="00000000" w:rsidRPr="00000000">
        <w:rPr>
          <w:rtl w:val="0"/>
        </w:rPr>
      </w:r>
    </w:p>
    <w:p w:rsidR="00000000" w:rsidDel="00000000" w:rsidP="00000000" w:rsidRDefault="00000000" w:rsidRPr="00000000" w14:paraId="00000010">
      <w:pPr>
        <w:rPr>
          <w:vertAlign w:val="baseline"/>
        </w:rPr>
      </w:pPr>
      <w:bookmarkStart w:colFirst="0" w:colLast="0" w:name="_2et92p0" w:id="4"/>
      <w:bookmarkEnd w:id="4"/>
      <w:hyperlink r:id="rId17">
        <w:r w:rsidDel="00000000" w:rsidR="00000000" w:rsidRPr="00000000">
          <w:rPr>
            <w:color w:val="0000ff"/>
            <w:u w:val="single"/>
            <w:vertAlign w:val="baseline"/>
            <w:rtl w:val="0"/>
          </w:rPr>
          <w:t xml:space="preserve">http://www.epa.gov/owow/wetlands/construc/backgrnd/html</w:t>
        </w:r>
      </w:hyperlink>
      <w:r w:rsidDel="00000000" w:rsidR="00000000" w:rsidRPr="00000000">
        <w:rPr>
          <w:rtl w:val="0"/>
        </w:rPr>
      </w:r>
    </w:p>
    <w:p w:rsidR="00000000" w:rsidDel="00000000" w:rsidP="00000000" w:rsidRDefault="00000000" w:rsidRPr="00000000" w14:paraId="00000011">
      <w:pPr>
        <w:rPr>
          <w:rFonts w:ascii="Massey Extended" w:cs="Massey Extended" w:eastAsia="Massey Extended" w:hAnsi="Massey Extended"/>
          <w:color w:val="0000ff"/>
          <w:vertAlign w:val="baseline"/>
        </w:rPr>
      </w:pPr>
      <w:hyperlink r:id="rId18">
        <w:r w:rsidDel="00000000" w:rsidR="00000000" w:rsidRPr="00000000">
          <w:rPr>
            <w:rFonts w:ascii="Massey Extended" w:cs="Massey Extended" w:eastAsia="Massey Extended" w:hAnsi="Massey Extended"/>
            <w:color w:val="0000ff"/>
            <w:u w:val="single"/>
            <w:vertAlign w:val="baseline"/>
            <w:rtl w:val="0"/>
          </w:rPr>
          <w:t xml:space="preserve">http://www.auracom.com/~bofep/salt.html</w:t>
        </w:r>
      </w:hyperlink>
      <w:r w:rsidDel="00000000" w:rsidR="00000000" w:rsidRPr="00000000">
        <w:rPr>
          <w:rFonts w:ascii="Massey Extended" w:cs="Massey Extended" w:eastAsia="Massey Extended" w:hAnsi="Massey Extended"/>
          <w:color w:val="0000ff"/>
          <w:vertAlign w:val="baseline"/>
          <w:rtl w:val="0"/>
        </w:rPr>
        <w:t xml:space="preserve"> </w:t>
      </w:r>
    </w:p>
    <w:p w:rsidR="00000000" w:rsidDel="00000000" w:rsidP="00000000" w:rsidRDefault="00000000" w:rsidRPr="00000000" w14:paraId="00000012">
      <w:pPr>
        <w:rPr>
          <w:rFonts w:ascii="Massey Extended" w:cs="Massey Extended" w:eastAsia="Massey Extended" w:hAnsi="Massey Extended"/>
          <w:color w:val="0000ff"/>
          <w:sz w:val="20"/>
          <w:szCs w:val="20"/>
          <w:vertAlign w:val="baseline"/>
        </w:rPr>
      </w:pPr>
      <w:hyperlink r:id="rId19">
        <w:r w:rsidDel="00000000" w:rsidR="00000000" w:rsidRPr="00000000">
          <w:rPr>
            <w:rFonts w:ascii="Massey Extended" w:cs="Massey Extended" w:eastAsia="Massey Extended" w:hAnsi="Massey Extended"/>
            <w:color w:val="0000ff"/>
            <w:u w:val="single"/>
            <w:vertAlign w:val="baseline"/>
            <w:rtl w:val="0"/>
          </w:rPr>
          <w:t xml:space="preserve">http://tramline.com.tours/salt/_tourlaunch2.html</w:t>
        </w:r>
      </w:hyperlink>
      <w:r w:rsidDel="00000000" w:rsidR="00000000" w:rsidRPr="00000000">
        <w:rPr>
          <w:rtl w:val="0"/>
        </w:rPr>
      </w:r>
    </w:p>
    <w:p w:rsidR="00000000" w:rsidDel="00000000" w:rsidP="00000000" w:rsidRDefault="00000000" w:rsidRPr="00000000" w14:paraId="00000013">
      <w:pPr>
        <w:rPr>
          <w:rFonts w:ascii="Arial" w:cs="Arial" w:eastAsia="Arial" w:hAnsi="Arial"/>
          <w:color w:val="000000"/>
          <w:vertAlign w:val="baseline"/>
        </w:rPr>
      </w:pP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vertAlign w:val="baseline"/>
          <w:rtl w:val="0"/>
        </w:rPr>
        <w:br w:type="textWrapping"/>
      </w:r>
    </w:p>
    <w:p w:rsidR="00000000" w:rsidDel="00000000" w:rsidP="00000000" w:rsidRDefault="00000000" w:rsidRPr="00000000" w14:paraId="0000001A">
      <w:pPr>
        <w:jc w:val="center"/>
        <w:rPr>
          <w:vertAlign w:val="baseline"/>
        </w:rPr>
      </w:pPr>
      <w:r w:rsidDel="00000000" w:rsidR="00000000" w:rsidRPr="00000000">
        <w:rPr>
          <w:i w:val="1"/>
          <w:color w:val="808080"/>
          <w:sz w:val="20"/>
          <w:szCs w:val="20"/>
          <w:vertAlign w:val="baseline"/>
          <w:rtl w:val="0"/>
        </w:rPr>
        <w:t xml:space="preserve">Schematic of the Hayward Shoreline Marsh Expansion Project.</w:t>
      </w: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vertAlign w:val="baseline"/>
        </w:rPr>
        <w:drawing>
          <wp:inline distB="0" distT="0" distL="114300" distR="114300">
            <wp:extent cx="3437890" cy="1960880"/>
            <wp:effectExtent b="0" l="0" r="0" t="0"/>
            <wp:docPr descr="Flora" id="1" name="image1.jpg"/>
            <a:graphic>
              <a:graphicData uri="http://schemas.openxmlformats.org/drawingml/2006/picture">
                <pic:pic>
                  <pic:nvPicPr>
                    <pic:cNvPr descr="Flora" id="0" name="image1.jpg"/>
                    <pic:cNvPicPr preferRelativeResize="0"/>
                  </pic:nvPicPr>
                  <pic:blipFill>
                    <a:blip r:embed="rId20"/>
                    <a:srcRect b="0" l="0" r="0" t="0"/>
                    <a:stretch>
                      <a:fillRect/>
                    </a:stretch>
                  </pic:blipFill>
                  <pic:spPr>
                    <a:xfrm>
                      <a:off x="0" y="0"/>
                      <a:ext cx="3437890" cy="196088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Heading1"/>
        <w:rPr>
          <w:vertAlign w:val="baseline"/>
        </w:rPr>
      </w:pPr>
      <w:r w:rsidDel="00000000" w:rsidR="00000000" w:rsidRPr="00000000">
        <w:rPr>
          <w:b w:val="1"/>
          <w:vertAlign w:val="baseline"/>
          <w:rtl w:val="0"/>
        </w:rPr>
        <w:t xml:space="preserve">Books……………</w:t>
      </w: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u w:val="single"/>
          <w:vertAlign w:val="baseline"/>
          <w:rtl w:val="0"/>
        </w:rPr>
        <w:t xml:space="preserve">A California Flora</w:t>
      </w:r>
      <w:r w:rsidDel="00000000" w:rsidR="00000000" w:rsidRPr="00000000">
        <w:rPr>
          <w:vertAlign w:val="baseline"/>
          <w:rtl w:val="0"/>
        </w:rPr>
        <w:t xml:space="preserve">, Philip A. Munz &amp; David D. Keck</w:t>
      </w:r>
    </w:p>
    <w:p w:rsidR="00000000" w:rsidDel="00000000" w:rsidP="00000000" w:rsidRDefault="00000000" w:rsidRPr="00000000" w14:paraId="0000001F">
      <w:pPr>
        <w:rPr>
          <w:vertAlign w:val="baseline"/>
        </w:rPr>
      </w:pPr>
      <w:r w:rsidDel="00000000" w:rsidR="00000000" w:rsidRPr="00000000">
        <w:rPr>
          <w:vertAlign w:val="baseline"/>
          <w:rtl w:val="0"/>
        </w:rPr>
        <w:t xml:space="preserve">University of California Press, Berkley Ca 1959</w:t>
      </w:r>
    </w:p>
    <w:p w:rsidR="00000000" w:rsidDel="00000000" w:rsidP="00000000" w:rsidRDefault="00000000" w:rsidRPr="00000000" w14:paraId="00000020">
      <w:pPr>
        <w:rPr>
          <w:vertAlign w:val="baseline"/>
        </w:rPr>
      </w:pPr>
      <w:r w:rsidDel="00000000" w:rsidR="00000000" w:rsidRPr="00000000">
        <w:rPr>
          <w:vertAlign w:val="baseline"/>
          <w:rtl w:val="0"/>
        </w:rPr>
        <w:t xml:space="preserve">Pg. 382</w:t>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u w:val="single"/>
          <w:vertAlign w:val="baseline"/>
          <w:rtl w:val="0"/>
        </w:rPr>
        <w:t xml:space="preserve">Introduction to California Plant life</w:t>
      </w:r>
      <w:r w:rsidDel="00000000" w:rsidR="00000000" w:rsidRPr="00000000">
        <w:rPr>
          <w:vertAlign w:val="baseline"/>
          <w:rtl w:val="0"/>
        </w:rPr>
        <w:t xml:space="preserve">, Robert Ornduff</w:t>
      </w:r>
    </w:p>
    <w:p w:rsidR="00000000" w:rsidDel="00000000" w:rsidP="00000000" w:rsidRDefault="00000000" w:rsidRPr="00000000" w14:paraId="00000023">
      <w:pPr>
        <w:rPr>
          <w:vertAlign w:val="baseline"/>
        </w:rPr>
      </w:pPr>
      <w:r w:rsidDel="00000000" w:rsidR="00000000" w:rsidRPr="00000000">
        <w:rPr>
          <w:vertAlign w:val="baseline"/>
          <w:rtl w:val="0"/>
        </w:rPr>
        <w:t xml:space="preserve">University of California Press, Berkley Ca 1974</w:t>
      </w:r>
    </w:p>
    <w:p w:rsidR="00000000" w:rsidDel="00000000" w:rsidP="00000000" w:rsidRDefault="00000000" w:rsidRPr="00000000" w14:paraId="00000024">
      <w:pPr>
        <w:rPr>
          <w:vertAlign w:val="baseline"/>
        </w:rPr>
      </w:pPr>
      <w:r w:rsidDel="00000000" w:rsidR="00000000" w:rsidRPr="00000000">
        <w:rPr>
          <w:vertAlign w:val="baseline"/>
          <w:rtl w:val="0"/>
        </w:rPr>
        <w:t xml:space="preserve">Pgs 78-80</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u w:val="single"/>
          <w:vertAlign w:val="baseline"/>
          <w:rtl w:val="0"/>
        </w:rPr>
        <w:t xml:space="preserve">The Pacific Coastal Wildlife Region: Common wild Animals and Plants</w:t>
      </w:r>
      <w:r w:rsidDel="00000000" w:rsidR="00000000" w:rsidRPr="00000000">
        <w:rPr>
          <w:vertAlign w:val="baseline"/>
          <w:rtl w:val="0"/>
        </w:rPr>
        <w:t xml:space="preserve">, Charles Yocom  &amp; Ray Dasmann</w:t>
      </w:r>
    </w:p>
    <w:p w:rsidR="00000000" w:rsidDel="00000000" w:rsidP="00000000" w:rsidRDefault="00000000" w:rsidRPr="00000000" w14:paraId="00000027">
      <w:pPr>
        <w:rPr>
          <w:vertAlign w:val="baseline"/>
        </w:rPr>
      </w:pPr>
      <w:r w:rsidDel="00000000" w:rsidR="00000000" w:rsidRPr="00000000">
        <w:rPr>
          <w:vertAlign w:val="baseline"/>
          <w:rtl w:val="0"/>
        </w:rPr>
        <w:t xml:space="preserve">Naturegraph Co., Healdsburg Ca  1965</w:t>
      </w:r>
    </w:p>
    <w:p w:rsidR="00000000" w:rsidDel="00000000" w:rsidP="00000000" w:rsidRDefault="00000000" w:rsidRPr="00000000" w14:paraId="00000028">
      <w:pPr>
        <w:rPr>
          <w:vertAlign w:val="baseline"/>
        </w:rPr>
      </w:pPr>
      <w:r w:rsidDel="00000000" w:rsidR="00000000" w:rsidRPr="00000000">
        <w:rPr>
          <w:vertAlign w:val="baseline"/>
          <w:rtl w:val="0"/>
        </w:rPr>
        <w:t xml:space="preserve">Pg. 14</w:t>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u w:val="single"/>
          <w:vertAlign w:val="baseline"/>
          <w:rtl w:val="0"/>
        </w:rPr>
        <w:t xml:space="preserve">Exploring Our Baylands</w:t>
      </w:r>
      <w:r w:rsidDel="00000000" w:rsidR="00000000" w:rsidRPr="00000000">
        <w:rPr>
          <w:vertAlign w:val="baseline"/>
          <w:rtl w:val="0"/>
        </w:rPr>
        <w:t xml:space="preserve">, Diane R. Conradson</w:t>
      </w:r>
    </w:p>
    <w:p w:rsidR="00000000" w:rsidDel="00000000" w:rsidP="00000000" w:rsidRDefault="00000000" w:rsidRPr="00000000" w14:paraId="0000002B">
      <w:pPr>
        <w:rPr>
          <w:vertAlign w:val="baseline"/>
        </w:rPr>
      </w:pPr>
      <w:r w:rsidDel="00000000" w:rsidR="00000000" w:rsidRPr="00000000">
        <w:rPr>
          <w:vertAlign w:val="baseline"/>
          <w:rtl w:val="0"/>
        </w:rPr>
        <w:t xml:space="preserve">Palo Alto Chamber of Commerce, Palo Alto Ca  1969</w:t>
      </w:r>
    </w:p>
    <w:p w:rsidR="00000000" w:rsidDel="00000000" w:rsidP="00000000" w:rsidRDefault="00000000" w:rsidRPr="00000000" w14:paraId="0000002C">
      <w:pPr>
        <w:rPr>
          <w:vertAlign w:val="baseline"/>
        </w:rPr>
      </w:pPr>
      <w:r w:rsidDel="00000000" w:rsidR="00000000" w:rsidRPr="00000000">
        <w:rPr>
          <w:vertAlign w:val="baseline"/>
          <w:rtl w:val="0"/>
        </w:rPr>
        <w:t xml:space="preserve">Pgs 5-20</w:t>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u w:val="single"/>
          <w:vertAlign w:val="baseline"/>
          <w:rtl w:val="0"/>
        </w:rPr>
        <w:t xml:space="preserve">Wetlands</w:t>
      </w:r>
      <w:r w:rsidDel="00000000" w:rsidR="00000000" w:rsidRPr="00000000">
        <w:rPr>
          <w:b w:val="1"/>
          <w:u w:val="single"/>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Marylyin Lisowlski &amp; Robert Williams</w:t>
      </w:r>
    </w:p>
    <w:p w:rsidR="00000000" w:rsidDel="00000000" w:rsidP="00000000" w:rsidRDefault="00000000" w:rsidRPr="00000000" w14:paraId="0000002F">
      <w:pPr>
        <w:rPr>
          <w:b w:val="0"/>
          <w:u w:val="single"/>
          <w:vertAlign w:val="baseline"/>
        </w:rPr>
      </w:pPr>
      <w:r w:rsidDel="00000000" w:rsidR="00000000" w:rsidRPr="00000000">
        <w:rPr>
          <w:vertAlign w:val="baseline"/>
          <w:rtl w:val="0"/>
        </w:rPr>
        <w:t xml:space="preserve">Franklin Watts- Grolier publishing, New York 1997  </w:t>
      </w:r>
      <w:r w:rsidDel="00000000" w:rsidR="00000000" w:rsidRPr="00000000">
        <w:rPr>
          <w:b w:val="1"/>
          <w:u w:val="single"/>
          <w:vertAlign w:val="baseline"/>
          <w:rtl w:val="0"/>
        </w:rPr>
        <w:t xml:space="preserve"> </w:t>
      </w:r>
      <w:r w:rsidDel="00000000" w:rsidR="00000000" w:rsidRPr="00000000">
        <w:rPr>
          <w:rtl w:val="0"/>
        </w:rPr>
      </w:r>
    </w:p>
    <w:p w:rsidR="00000000" w:rsidDel="00000000" w:rsidP="00000000" w:rsidRDefault="00000000" w:rsidRPr="00000000" w14:paraId="00000030">
      <w:pPr>
        <w:rPr>
          <w:b w:val="0"/>
          <w:u w:val="single"/>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u w:val="single"/>
          <w:vertAlign w:val="baseline"/>
          <w:rtl w:val="0"/>
        </w:rPr>
        <w:t xml:space="preserve">Biology- fifth edition</w:t>
      </w:r>
      <w:r w:rsidDel="00000000" w:rsidR="00000000" w:rsidRPr="00000000">
        <w:rPr>
          <w:vertAlign w:val="baseline"/>
          <w:rtl w:val="0"/>
        </w:rPr>
        <w:t xml:space="preserve">, Campbell &amp; Reece &amp; Mitchell</w:t>
      </w:r>
    </w:p>
    <w:p w:rsidR="00000000" w:rsidDel="00000000" w:rsidP="00000000" w:rsidRDefault="00000000" w:rsidRPr="00000000" w14:paraId="00000032">
      <w:pPr>
        <w:rPr>
          <w:vertAlign w:val="baseline"/>
        </w:rPr>
      </w:pPr>
      <w:r w:rsidDel="00000000" w:rsidR="00000000" w:rsidRPr="00000000">
        <w:rPr>
          <w:vertAlign w:val="baseline"/>
          <w:rtl w:val="0"/>
        </w:rPr>
        <w:t xml:space="preserve">Addison Wesley, Illinois 1999</w:t>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b w:val="0"/>
          <w:vertAlign w:val="baseline"/>
        </w:rPr>
      </w:pPr>
      <w:r w:rsidDel="00000000" w:rsidR="00000000" w:rsidRPr="00000000">
        <w:rPr>
          <w:b w:val="1"/>
          <w:vertAlign w:val="baseline"/>
          <w:rtl w:val="0"/>
        </w:rPr>
        <w:t xml:space="preserve">Other Sources &amp; publications………….. </w:t>
      </w: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vertAlign w:val="baseline"/>
          <w:rtl w:val="0"/>
        </w:rPr>
        <w:t xml:space="preserve">Hayward shoreline Marsh Expansion Project</w:t>
      </w:r>
    </w:p>
    <w:p w:rsidR="00000000" w:rsidDel="00000000" w:rsidP="00000000" w:rsidRDefault="00000000" w:rsidRPr="00000000" w14:paraId="00000038">
      <w:pPr>
        <w:rPr>
          <w:vertAlign w:val="baseline"/>
        </w:rPr>
      </w:pPr>
      <w:r w:rsidDel="00000000" w:rsidR="00000000" w:rsidRPr="00000000">
        <w:rPr>
          <w:vertAlign w:val="baseline"/>
          <w:rtl w:val="0"/>
        </w:rPr>
        <w:t xml:space="preserve">Friends of the San Francisco Estuary </w:t>
      </w:r>
    </w:p>
    <w:p w:rsidR="00000000" w:rsidDel="00000000" w:rsidP="00000000" w:rsidRDefault="00000000" w:rsidRPr="00000000" w14:paraId="00000039">
      <w:pPr>
        <w:rPr>
          <w:vertAlign w:val="baseline"/>
        </w:rPr>
      </w:pPr>
      <w:r w:rsidDel="00000000" w:rsidR="00000000" w:rsidRPr="00000000">
        <w:rPr>
          <w:vertAlign w:val="baseline"/>
          <w:rtl w:val="0"/>
        </w:rPr>
        <w:t xml:space="preserve">San Francisco Bay Joint Venture</w:t>
      </w:r>
    </w:p>
    <w:p w:rsidR="00000000" w:rsidDel="00000000" w:rsidP="00000000" w:rsidRDefault="00000000" w:rsidRPr="00000000" w14:paraId="0000003A">
      <w:pPr>
        <w:rPr>
          <w:vertAlign w:val="baseline"/>
        </w:rPr>
      </w:pPr>
      <w:r w:rsidDel="00000000" w:rsidR="00000000" w:rsidRPr="00000000">
        <w:rPr>
          <w:vertAlign w:val="baseline"/>
          <w:rtl w:val="0"/>
        </w:rPr>
        <w:t xml:space="preserve">Status &amp; Trends report on Wildlife of San Francisco Estuary </w:t>
      </w:r>
    </w:p>
    <w:p w:rsidR="00000000" w:rsidDel="00000000" w:rsidP="00000000" w:rsidRDefault="00000000" w:rsidRPr="00000000" w14:paraId="0000003B">
      <w:pPr>
        <w:rPr>
          <w:vertAlign w:val="baseline"/>
        </w:rPr>
      </w:pPr>
      <w:r w:rsidDel="00000000" w:rsidR="00000000" w:rsidRPr="00000000">
        <w:rPr>
          <w:vertAlign w:val="baseline"/>
          <w:rtl w:val="0"/>
        </w:rPr>
        <w:t xml:space="preserve">International Waterfowl and Wetlands Research Board</w:t>
      </w:r>
    </w:p>
    <w:p w:rsidR="00000000" w:rsidDel="00000000" w:rsidP="00000000" w:rsidRDefault="00000000" w:rsidRPr="00000000" w14:paraId="0000003C">
      <w:pPr>
        <w:rPr>
          <w:b w:val="0"/>
          <w:u w:val="single"/>
          <w:vertAlign w:val="baseline"/>
        </w:rPr>
      </w:pPr>
      <w:r w:rsidDel="00000000" w:rsidR="00000000" w:rsidRPr="00000000">
        <w:rPr>
          <w:vertAlign w:val="baseline"/>
          <w:rtl w:val="0"/>
        </w:rPr>
        <w:t xml:space="preserve">US Environmental Protection Agency</w:t>
      </w:r>
      <w:r w:rsidDel="00000000" w:rsidR="00000000" w:rsidRPr="00000000">
        <w:rPr>
          <w:b w:val="1"/>
          <w:u w:val="single"/>
          <w:vertAlign w:val="baseline"/>
          <w:rtl w:val="0"/>
        </w:rPr>
        <w:t xml:space="preserve">  </w:t>
      </w:r>
      <w:r w:rsidDel="00000000" w:rsidR="00000000" w:rsidRPr="00000000">
        <w:rPr>
          <w:rtl w:val="0"/>
        </w:rPr>
      </w:r>
    </w:p>
    <w:p w:rsidR="00000000" w:rsidDel="00000000" w:rsidP="00000000" w:rsidRDefault="00000000" w:rsidRPr="00000000" w14:paraId="0000003D">
      <w:pPr>
        <w:rPr>
          <w:b w:val="0"/>
          <w:u w:val="single"/>
          <w:vertAlign w:val="baseline"/>
        </w:rPr>
      </w:pPr>
      <w:r w:rsidDel="00000000" w:rsidR="00000000" w:rsidRPr="00000000">
        <w:rPr>
          <w:b w:val="1"/>
          <w:u w:val="single"/>
          <w:vertAlign w:val="baseline"/>
          <w:rtl w:val="0"/>
        </w:rPr>
        <w:t xml:space="preserve">                                                                    </w:t>
      </w: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 would like to extend a special thanks to those people at the Hayward Shoreline Interpretive Center and the Don Edwards Wildlife Refuge, for allowing us to conduct our study on their salt marshes. We would also like to thank Mr. Eric Thiel for all of the support and help that has made this project possible.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Massey Exte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minerals.usgs.gov/minerals/pubs/commodity/salt/stat/" TargetMode="External"/><Relationship Id="rId10" Type="http://schemas.openxmlformats.org/officeDocument/2006/relationships/hyperlink" Target="http://www.saltinstitute.org/images/map.pdf" TargetMode="External"/><Relationship Id="rId13" Type="http://schemas.openxmlformats.org/officeDocument/2006/relationships/hyperlink" Target="http://www.ussl.ars.usda.gov/pls/caliche/halophyte.query" TargetMode="External"/><Relationship Id="rId12" Type="http://schemas.openxmlformats.org/officeDocument/2006/relationships/hyperlink" Target="http://www.ussl.ars.usda.gov/answers/cellroot.htm#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altinstitute.org/11.html" TargetMode="External"/><Relationship Id="rId15" Type="http://schemas.openxmlformats.org/officeDocument/2006/relationships/hyperlink" Target="http://www.ceres.ca.gov/ceres/calweb/coastal/plants/smarsh.html" TargetMode="External"/><Relationship Id="rId14" Type="http://schemas.openxmlformats.org/officeDocument/2006/relationships/hyperlink" Target="http://www.npsc.nbs.gov/resource/othrdata/westflor/species/7/salirubr.htm" TargetMode="External"/><Relationship Id="rId17" Type="http://schemas.openxmlformats.org/officeDocument/2006/relationships/hyperlink" Target="http://www.epa.gov/owow/wetlands/construc/backgrnd/html" TargetMode="External"/><Relationship Id="rId16" Type="http://schemas.openxmlformats.org/officeDocument/2006/relationships/hyperlink" Target="http://agen521.www.ecn.purdue.edu/AGEN/epadir/wetlands/salt_marshes.html" TargetMode="External"/><Relationship Id="rId5" Type="http://schemas.openxmlformats.org/officeDocument/2006/relationships/styles" Target="styles.xml"/><Relationship Id="rId19" Type="http://schemas.openxmlformats.org/officeDocument/2006/relationships/hyperlink" Target="http://tramline.com.tours/salt/_tourlaunch2.html" TargetMode="External"/><Relationship Id="rId6" Type="http://schemas.openxmlformats.org/officeDocument/2006/relationships/hyperlink" Target="http://www.field-guides.com/salt/salt.html" TargetMode="External"/><Relationship Id="rId18" Type="http://schemas.openxmlformats.org/officeDocument/2006/relationships/hyperlink" Target="http://www.auracom.com/~bofep/salt.html" TargetMode="External"/><Relationship Id="rId7" Type="http://schemas.openxmlformats.org/officeDocument/2006/relationships/hyperlink" Target="http://omega.cc.umb.edu/~conne/wendy/intro.htm" TargetMode="External"/><Relationship Id="rId8" Type="http://schemas.openxmlformats.org/officeDocument/2006/relationships/hyperlink" Target="http://www.epa.gov/owow/wetlands/construc/hayw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