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0"/>
          <w:sz w:val="20"/>
          <w:szCs w:val="20"/>
          <w:vertAlign w:val="baseline"/>
          <w:rtl w:val="0"/>
        </w:rPr>
        <w:t xml:space="preserve">Ryan Hoshi:  SSN: 617-20-2124 – Autobiography – short essay: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 name is Ryan Hoshi and I am a senior at Amador Valley High School in Pleasanton, California.  I am a fourth generation Japanese-American.  I am honored to be recognized by the United States Pacific Asian American Chamber of Commerce.  I would like to dedicate this scholarship in memory of my late grandfather, Paul Hoshi; a decorated World War II veteran.  He has inspired me with my civic involvement with his work in such activities as the Yokohama Sister City Program in San Diego, California, which helped promote awareness and friendship between the United States and Japan.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Throughout my childhood I have always been fascinated by science.  My favorite hobby as a child would be to analyze pond water samples from my dad’s koi pond with my toy microscope.  My other interests as a child were rock collections, botany, and building things.  In keeping with my childhood curiosity, I hope to pursue a career in medical research.</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Throughout my high school experience, I have been fortunate enough to participate in a wide range of activities and hobbies.  Heading the Interact Community Service Club at my high school has allowed me to participate in a number of activities that has bettered the community I live in.  From the San Francisco American Cancer Society Strides Against Breast Cancer Walk, rehabilitation of senior citizens’ homes, to the reconstruction of a butterfly habitat, I am proud to be an active member in my community.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continue to have a passion for science and I strive to maintain my childhood curiosity for the world.  Serving as captain of my high school Science Bowl team, it posed a wonderful challenge for me to test my knowledge to its fullest.  My internship at the Clorox Company’s research and development division, as well as working as an engineering aide with the City of Pleasanton Traffic Department has furthered my fascination for learning, science, education, and role as an active community member.  One of my most favorite accomplishments of the past year has been an extensive research project conducted on MTBE and phytoremediation.  This research conducted in coordination with professors at California State University at Hayward won first place in the local science fair, and recognition from the State Water Board and the Chevron Corporation.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Next year I will begin a new chapter in my life.  Attending UC Berkeley, I will be majoring in bioengineering pre-medical.  I hope to continue my passion for the sciences and education as well as being an active member within my community.  Most importantly, I must stay true to my passions and aspirations and remain a positive member within my community.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sectPr>
      <w:pgSz w:h="15840" w:w="12240"/>
      <w:pgMar w:bottom="720" w:top="720"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i w:val="1"/>
        <w:color w:val="0000f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