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660066"/>
                <w:sz w:val="48"/>
                <w:szCs w:val="48"/>
                <w:shd w:fill="auto" w:val="clear"/>
                <w:rtl w:val="0"/>
              </w:rPr>
              <w:t xml:space="preserve">Bibliography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shd w:fill="auto" w:val="clear"/>
                <w:rtl w:val="0"/>
              </w:rPr>
              <w:t xml:space="preserve">-- WORKS CITED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A. (Online) Available </w:t>
            </w:r>
            <w:hyperlink r:id="rId6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http;//</w:t>
              </w:r>
            </w:hyperlink>
            <w:hyperlink r:id="rId7">
              <w:r w:rsidDel="00000000" w:rsidR="00000000" w:rsidRPr="00000000">
                <w:rPr>
                  <w:b w:val="1"/>
                  <w:i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www.jt</w:t>
              </w:r>
            </w:hyperlink>
            <w:hyperlink r:id="rId8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baker.com/msds/b7222.htm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Dec. 10 2000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B. (Online) Available </w:t>
            </w:r>
            <w:hyperlink r:id="rId9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http://www.mother.com/~wege/mtbe.htm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Dec. 20 2000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C. (Online) Available </w:t>
            </w:r>
            <w:hyperlink r:id="rId10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http://www.sciam.com/1297issue/1297techbus.html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Jan. 5 2001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D. (Online) Available </w:t>
            </w:r>
            <w:hyperlink r:id="rId11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http://pubs.acs.org/CHECKCCIP-984624169/isubscdibe/journlas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Feb 12 2001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E. (Online) Available </w:t>
            </w:r>
            <w:hyperlink r:id="rId12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http://pubs.acs.org/isubscribe/journals/ancham/jtext.cgi?ancham/72/19/ac000462v.html 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March 3 2001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F. (Online) Available </w:t>
            </w:r>
            <w:hyperlink r:id="rId13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http://www.wcaslab.com/TECH/MTBE.HTM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Nov. 30 2000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G. (Online) Available </w:t>
            </w:r>
            <w:hyperlink r:id="rId14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http://cgr.ese.ogi.edu/mtbe/dai 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Feb. 18 2001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H. (Online) Available </w:t>
            </w:r>
            <w:hyperlink r:id="rId15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http://www.epa.gov/athens/learn2model/part-two/onsite/esthenry .htm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March 11 2001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I. (Online) Available </w:t>
            </w:r>
            <w:hyperlink r:id="rId16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http://www8.techmall.com/techdocs/TS981015-2.html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March 17 2001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J. (Online) Available </w:t>
            </w:r>
            <w:hyperlink r:id="rId17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http://www.rahul.net/sutive/enviro/cleanAir/reformGas.html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March 17 2001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K. (Online) Available </w:t>
            </w:r>
            <w:hyperlink r:id="rId18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http://www.epa.gov/oar/caa/overview.txt 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Jan 14 2001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L. (Online) Available </w:t>
            </w:r>
            <w:hyperlink r:id="rId19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http://www.mtbeinfo.com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Sep. 13 2000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M. (Online) Available</w:t>
            </w:r>
            <w:hyperlink r:id="rId20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http://www.mtbeinfo.com/cgi-bin/page.cgi?num=255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Sep. 13 2000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N. (Online) Available </w:t>
            </w:r>
            <w:hyperlink r:id="rId21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http://www.mtbeinfo.com/cgi-bin/page.cgi?num=572 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Sep. 13 2000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O. (Online) Available </w:t>
            </w:r>
            <w:hyperlink r:id="rId22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http://www.tsrtp.ucdavis.edu/mtbe/ACSabs.com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Oct 10 2000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P. (Online) Available </w:t>
            </w:r>
            <w:hyperlink r:id="rId23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http://www.mtbecontamination.com/about/default.asp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Feb 18 2001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Q. (Online) Available </w:t>
            </w:r>
            <w:hyperlink r:id="rId24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http://wwwql.cr.usgs.gov/Public/pubs/MTBE.fact.sheet.html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Feb 18 2001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R. (Online) Available </w:t>
            </w:r>
            <w:hyperlink r:id="rId25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http://pubs.acs.org/isubscribe/journals/esthag/jtext.cgi?esthag/35/6/html/es001911b.html 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March 14 2001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S. (Online) Available </w:t>
            </w:r>
            <w:hyperlink r:id="rId26">
              <w:r w:rsidDel="00000000" w:rsidR="00000000" w:rsidRPr="00000000">
                <w:rPr>
                  <w:b w:val="1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http://pubs.acs.org/cgi-bin/jtextd?esthag/33/11/html/es990062t.html</w:t>
              </w:r>
            </w:hyperlink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 Feb 20 2001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T. Carreira, Laura . Phytoremediation of Organic and Nutrient Contaminants. Vol. 29, No. 7: Environmental Science &amp; Technology: New York,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NY:Technology 1995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U. Tangley, Laura. U.S. News Report. Clean air, dirty water. April 3 2000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V. Martin, Glen. Refineries add more MTBE. San Francisco Chronicle: Thursday, October 5 2000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W. Dogros D.L. Exploring the environmental issue of mobile, recalcitrant compounds in gasoline. :Vol 40 No. 1:American Chemical Society: March 26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2000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X. Johnson, Richard. MTBE to what Extent will Past Releases contaminate community water supply wells? Vol 41 No 1: American Chemical Scoiety: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May 10 2000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Y. Sauer, K. Summary Report of a Workshop on Phytoremediation Research Needs. U.S. Department of Energy: Santa Rosa, CA: July 24 1994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Z. Martin, Glen. North California Refineries Raise Level of MTBE. San Francisco Chronicle: October 12 2000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color w:val="00000f"/>
                <w:sz w:val="28"/>
                <w:szCs w:val="28"/>
                <w:shd w:fill="auto" w:val="clear"/>
                <w:rtl w:val="0"/>
              </w:rPr>
              <w:t xml:space="preserve">AA. Raloff, J. New probes of gas additives toxicity. Science News: Vol. 143 No 12: March 20 1993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f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tbeinfo.com/cgi-bin/page.cgi?num=255" TargetMode="External"/><Relationship Id="rId22" Type="http://schemas.openxmlformats.org/officeDocument/2006/relationships/hyperlink" Target="http://www.tsrtp.ucdavis.edu/mtbe/ACSabs.com" TargetMode="External"/><Relationship Id="rId21" Type="http://schemas.openxmlformats.org/officeDocument/2006/relationships/hyperlink" Target="http://www.mtbeinfo.com/cgi-bin/page.cgi?num=572+" TargetMode="External"/><Relationship Id="rId24" Type="http://schemas.openxmlformats.org/officeDocument/2006/relationships/hyperlink" Target="http://wwwql.cr.usgs.gov/Public/pubs/MTBE.fact.sheet.html" TargetMode="External"/><Relationship Id="rId23" Type="http://schemas.openxmlformats.org/officeDocument/2006/relationships/hyperlink" Target="http://www.mtbecontamination.com/about/default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other.com/~wege/mtbe.htm" TargetMode="External"/><Relationship Id="rId26" Type="http://schemas.openxmlformats.org/officeDocument/2006/relationships/hyperlink" Target="http://pubs.acs.org/cgi-bin/jtextd?esthag/33/11/html/es990062t.html" TargetMode="External"/><Relationship Id="rId25" Type="http://schemas.openxmlformats.org/officeDocument/2006/relationships/hyperlink" Target="http://pubs.acs.org/isubscribe/journals/esthag/jtext.cgi?esthag/35/6/html/es001911b.html+" TargetMode="External"/><Relationship Id="rId28" Type="http://schemas.openxmlformats.org/officeDocument/2006/relationships/hyperlink" Target="http://docs.google.com/introduction.html" TargetMode="External"/><Relationship Id="rId27" Type="http://schemas.openxmlformats.org/officeDocument/2006/relationships/hyperlink" Target="http://docs.google.com/h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ttp;//www.jtbaker.com/msds/b7222.htm" TargetMode="External"/><Relationship Id="rId29" Type="http://schemas.openxmlformats.org/officeDocument/2006/relationships/hyperlink" Target="http://docs.google.com/hypothesis.html" TargetMode="External"/><Relationship Id="rId7" Type="http://schemas.openxmlformats.org/officeDocument/2006/relationships/hyperlink" Target="http://docs.google.com/http;//www.jtbaker.com/msds/b7222.htm" TargetMode="External"/><Relationship Id="rId8" Type="http://schemas.openxmlformats.org/officeDocument/2006/relationships/hyperlink" Target="http://docs.google.com/http;//www.jtbaker.com/msds/b7222.htm" TargetMode="External"/><Relationship Id="rId31" Type="http://schemas.openxmlformats.org/officeDocument/2006/relationships/hyperlink" Target="http://docs.google.com/data.html" TargetMode="External"/><Relationship Id="rId30" Type="http://schemas.openxmlformats.org/officeDocument/2006/relationships/hyperlink" Target="http://docs.google.com/procedure.html" TargetMode="External"/><Relationship Id="rId11" Type="http://schemas.openxmlformats.org/officeDocument/2006/relationships/hyperlink" Target="http://pubs.acs.org/CHECKCCIP-984624169/isubscdibe/journlas" TargetMode="External"/><Relationship Id="rId33" Type="http://schemas.openxmlformats.org/officeDocument/2006/relationships/hyperlink" Target="http://docs.google.com/biblio.html" TargetMode="External"/><Relationship Id="rId10" Type="http://schemas.openxmlformats.org/officeDocument/2006/relationships/hyperlink" Target="http://www.sciam.com/1297issue/1297techbus.html" TargetMode="External"/><Relationship Id="rId32" Type="http://schemas.openxmlformats.org/officeDocument/2006/relationships/hyperlink" Target="http://docs.google.com/conclusions.html" TargetMode="External"/><Relationship Id="rId13" Type="http://schemas.openxmlformats.org/officeDocument/2006/relationships/hyperlink" Target="http://www.wcaslab.com/TECH/MTBE.HTM" TargetMode="External"/><Relationship Id="rId35" Type="http://schemas.openxmlformats.org/officeDocument/2006/relationships/hyperlink" Target="http://docs.google.com/AP2000/index.html" TargetMode="External"/><Relationship Id="rId12" Type="http://schemas.openxmlformats.org/officeDocument/2006/relationships/hyperlink" Target="http://pubs.acs.org/isubscribe/journals/ancham/jtext.cgi?ancham/72/19/ac000462v.html+" TargetMode="External"/><Relationship Id="rId34" Type="http://schemas.openxmlformats.org/officeDocument/2006/relationships/hyperlink" Target="http://docs.google.com/index.html" TargetMode="External"/><Relationship Id="rId15" Type="http://schemas.openxmlformats.org/officeDocument/2006/relationships/hyperlink" Target="http://www.epa.gov/athens/learn2model/part-two/onsite/esthenry%20.htm" TargetMode="External"/><Relationship Id="rId37" Type="http://schemas.openxmlformats.org/officeDocument/2006/relationships/hyperlink" Target="http://docs.google.com/AP98/index.html" TargetMode="External"/><Relationship Id="rId14" Type="http://schemas.openxmlformats.org/officeDocument/2006/relationships/hyperlink" Target="http://cgr.ese.ogi.edu/mtbe/dai" TargetMode="External"/><Relationship Id="rId36" Type="http://schemas.openxmlformats.org/officeDocument/2006/relationships/hyperlink" Target="http://docs.google.com/AP99/index.html" TargetMode="External"/><Relationship Id="rId17" Type="http://schemas.openxmlformats.org/officeDocument/2006/relationships/hyperlink" Target="http://www.rahul.net/sutive/enviro/cleanAir/reformGas.html" TargetMode="External"/><Relationship Id="rId16" Type="http://schemas.openxmlformats.org/officeDocument/2006/relationships/hyperlink" Target="http://www8.techmall.com/techdocs/TS981015-2.html" TargetMode="External"/><Relationship Id="rId19" Type="http://schemas.openxmlformats.org/officeDocument/2006/relationships/hyperlink" Target="http://www.mtbeinfo.com" TargetMode="External"/><Relationship Id="rId18" Type="http://schemas.openxmlformats.org/officeDocument/2006/relationships/hyperlink" Target="http://www.epa.gov/oar/caa/overview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