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008800"/>
                <w:shd w:fill="auto" w:val="clear"/>
                <w:rtl w:val="0"/>
              </w:rPr>
              <w:t xml:space="preserve">HYPOTHESIS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Problem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Are bentgrasses that are found in high levels of sulfur capable of having anti-bacterial property?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Hypothesis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Bentgrasses found in higher levels of sulfur concentration will have an increase effectiveness of controlling bacterial growth.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Prediction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If Bentgrass is grown in higher levels of sulfur concentration, then it will possess a better anti-bacterial property.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