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Data</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arial black" w:cs="arial black" w:eastAsia="arial black" w:hAnsi="arial black"/>
                <w:color w:val="000000"/>
                <w:sz w:val="20"/>
                <w:szCs w:val="20"/>
                <w:shd w:fill="auto" w:val="clear"/>
              </w:rPr>
            </w:pPr>
            <w:r w:rsidDel="00000000" w:rsidR="00000000" w:rsidRPr="00000000">
              <w:rPr>
                <w:rFonts w:ascii="arial black" w:cs="arial black" w:eastAsia="arial black" w:hAnsi="arial black"/>
                <w:color w:val="000000"/>
                <w:sz w:val="20"/>
                <w:szCs w:val="20"/>
                <w:shd w:fill="auto" w:val="clear"/>
                <w:rtl w:val="0"/>
              </w:rPr>
              <w:t xml:space="preserve">Statistical Analysis for Question 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Gender: </w:t>
            </w:r>
            <w:r w:rsidDel="00000000" w:rsidR="00000000" w:rsidRPr="00000000">
              <w:rPr>
                <w:rFonts w:ascii="Arial" w:cs="Arial" w:eastAsia="Arial" w:hAnsi="Arial"/>
                <w:color w:val="000000"/>
                <w:sz w:val="24"/>
                <w:szCs w:val="24"/>
                <w:shd w:fill="auto" w:val="clear"/>
                <w:rtl w:val="0"/>
              </w:rPr>
              <w:t xml:space="preserve">Male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Purpose: </w:t>
            </w:r>
            <w:r w:rsidDel="00000000" w:rsidR="00000000" w:rsidRPr="00000000">
              <w:rPr>
                <w:rFonts w:ascii="Times New Roman" w:cs="Times New Roman" w:eastAsia="Times New Roman" w:hAnsi="Times New Roman"/>
                <w:color w:val="000000"/>
                <w:sz w:val="24"/>
                <w:szCs w:val="24"/>
                <w:shd w:fill="auto" w:val="clear"/>
                <w:rtl w:val="0"/>
              </w:rPr>
              <w:t xml:space="preserve">to determine if there is a significant difference in the number of males who prefer either Color 1A (yellow) or Color 1B (orange)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1">
            <w:pPr>
              <w:pStyle w:val="Heading1"/>
              <w:keepNext w:val="1"/>
              <w:pBdr>
                <w:top w:space="0" w:sz="0" w:val="nil"/>
                <w:left w:space="0" w:sz="0" w:val="nil"/>
                <w:bottom w:space="0" w:sz="0" w:val="nil"/>
                <w:right w:space="0" w:sz="0" w:val="nil"/>
                <w:between w:space="0" w:sz="0" w:val="nil"/>
              </w:pBdr>
              <w:shd w:fill="auto" w:val="clear"/>
              <w:jc w:val="both"/>
              <w:rPr>
                <w:rFonts w:ascii="Arial" w:cs="Arial" w:eastAsia="Arial" w:hAnsi="Arial"/>
                <w:b w:val="1"/>
                <w:i w:val="0"/>
                <w:sz w:val="22"/>
                <w:szCs w:val="22"/>
                <w:shd w:fill="auto" w:val="clear"/>
              </w:rPr>
            </w:pPr>
            <w:r w:rsidDel="00000000" w:rsidR="00000000" w:rsidRPr="00000000">
              <w:rPr>
                <w:rFonts w:ascii="Arial" w:cs="Arial" w:eastAsia="Arial" w:hAnsi="Arial"/>
                <w:b w:val="1"/>
                <w:i w:val="0"/>
                <w:sz w:val="22"/>
                <w:szCs w:val="22"/>
                <w:shd w:fill="auto" w:val="clear"/>
                <w:rtl w:val="0"/>
              </w:rPr>
              <w:t xml:space="preserve">The Chi-square Test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H</w:t>
            </w:r>
            <w:r w:rsidDel="00000000" w:rsidR="00000000" w:rsidRPr="00000000">
              <w:rPr>
                <w:rFonts w:ascii="Times New Roman" w:cs="Times New Roman" w:eastAsia="Times New Roman" w:hAnsi="Times New Roman"/>
                <w:color w:val="000000"/>
                <w:sz w:val="24"/>
                <w:szCs w:val="24"/>
                <w:shd w:fill="auto" w:val="clear"/>
                <w:vertAlign w:val="subscript"/>
                <w:rtl w:val="0"/>
              </w:rPr>
              <w:t xml:space="preserve">0</w:t>
            </w:r>
            <w:r w:rsidDel="00000000" w:rsidR="00000000" w:rsidRPr="00000000">
              <w:rPr>
                <w:rFonts w:ascii="Times New Roman" w:cs="Times New Roman" w:eastAsia="Times New Roman" w:hAnsi="Times New Roman"/>
                <w:color w:val="000000"/>
                <w:sz w:val="24"/>
                <w:szCs w:val="24"/>
                <w:shd w:fill="auto" w:val="clear"/>
                <w:rtl w:val="0"/>
              </w:rPr>
              <w:t xml:space="preserve"> = There is no significant difference between the observed number of females who prefer either color 1A (yellow) or color 1B (orange)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H</w:t>
            </w:r>
            <w:r w:rsidDel="00000000" w:rsidR="00000000" w:rsidRPr="00000000">
              <w:rPr>
                <w:rFonts w:ascii="Times New Roman" w:cs="Times New Roman" w:eastAsia="Times New Roman" w:hAnsi="Times New Roman"/>
                <w:color w:val="000000"/>
                <w:sz w:val="24"/>
                <w:szCs w:val="24"/>
                <w:shd w:fill="auto" w:val="clear"/>
                <w:vertAlign w:val="subscript"/>
                <w:rtl w:val="0"/>
              </w:rPr>
              <w:t xml:space="preserve">a</w:t>
            </w:r>
            <w:r w:rsidDel="00000000" w:rsidR="00000000" w:rsidRPr="00000000">
              <w:rPr>
                <w:rFonts w:ascii="Times New Roman" w:cs="Times New Roman" w:eastAsia="Times New Roman" w:hAnsi="Times New Roman"/>
                <w:color w:val="000000"/>
                <w:sz w:val="24"/>
                <w:szCs w:val="24"/>
                <w:shd w:fill="auto" w:val="clear"/>
                <w:rtl w:val="0"/>
              </w:rPr>
              <w:t xml:space="preserve"> = there is a significant difference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decisive value of p, or the significance level, will be </w:t>
            </w:r>
            <w:r w:rsidDel="00000000" w:rsidR="00000000" w:rsidRPr="00000000">
              <w:rPr>
                <w:rFonts w:ascii="Verdana" w:cs="Verdana" w:eastAsia="Verdana" w:hAnsi="Verdana"/>
                <w:color w:val="000000"/>
                <w:sz w:val="24"/>
                <w:szCs w:val="24"/>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 .05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expected count will be * the total number of males who took the survey because this would imply that half of the males preferred each color with no significant preference: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 ( 86 males) = 43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2"/>
              <w:tblW w:w="61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0"/>
              <w:gridCol w:w="2505"/>
              <w:gridCol w:w="2640"/>
              <w:tblGridChange w:id="0">
                <w:tblGrid>
                  <w:gridCol w:w="960"/>
                  <w:gridCol w:w="2505"/>
                  <w:gridCol w:w="2640"/>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Question Number</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Number of Males Who Preferred color A</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Number of Males Who Preferred color B</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00"/>
                      <w:sz w:val="24"/>
                      <w:szCs w:val="24"/>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48</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Arial" w:cs="Arial" w:eastAsia="Arial" w:hAnsi="Arial"/>
                <w:color w:val="000000"/>
                <w:sz w:val="22"/>
                <w:szCs w:val="22"/>
                <w:shd w:fill="auto" w:val="clear"/>
                <w:rtl w:val="0"/>
              </w:rPr>
              <w:t xml:space="preserve">Chi-square</w:t>
            </w:r>
            <w:r w:rsidDel="00000000" w:rsidR="00000000" w:rsidRPr="00000000">
              <w:rPr>
                <w:rFonts w:ascii="Times New Roman" w:cs="Times New Roman" w:eastAsia="Times New Roman" w:hAnsi="Times New Roman"/>
                <w:color w:val="000000"/>
                <w:sz w:val="24"/>
                <w:szCs w:val="24"/>
                <w:shd w:fill="auto" w:val="clear"/>
                <w:rtl w:val="0"/>
              </w:rPr>
              <w:t xml:space="preserve"> = (observed count expected count)</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32"/>
                <w:szCs w:val="32"/>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(expected count)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Arial" w:cs="Arial" w:eastAsia="Arial" w:hAnsi="Arial"/>
                <w:color w:val="000000"/>
                <w:sz w:val="22"/>
                <w:szCs w:val="22"/>
                <w:shd w:fill="auto" w:val="clear"/>
                <w:rtl w:val="0"/>
              </w:rPr>
              <w:t xml:space="preserve">Chi-square</w:t>
            </w:r>
            <w:r w:rsidDel="00000000" w:rsidR="00000000" w:rsidRPr="00000000">
              <w:rPr>
                <w:rFonts w:ascii="Times New Roman" w:cs="Times New Roman" w:eastAsia="Times New Roman" w:hAnsi="Times New Roman"/>
                <w:color w:val="000000"/>
                <w:sz w:val="24"/>
                <w:szCs w:val="24"/>
                <w:shd w:fill="auto" w:val="clear"/>
                <w:rtl w:val="0"/>
              </w:rPr>
              <w:t xml:space="preserve"> =  (observed count preferring color 1A expected count)</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32"/>
                <w:szCs w:val="32"/>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(expected count) +     (observed count preferring color 1B expected count)</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32"/>
                <w:szCs w:val="32"/>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(expected count)  =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Arial" w:cs="Arial" w:eastAsia="Arial" w:hAnsi="Arial"/>
                <w:color w:val="000000"/>
                <w:sz w:val="22"/>
                <w:szCs w:val="22"/>
                <w:shd w:fill="auto" w:val="clear"/>
                <w:rtl w:val="0"/>
              </w:rPr>
              <w:t xml:space="preserve">Chi-square</w:t>
            </w:r>
            <w:r w:rsidDel="00000000" w:rsidR="00000000" w:rsidRPr="00000000">
              <w:rPr>
                <w:rFonts w:ascii="Times New Roman" w:cs="Times New Roman" w:eastAsia="Times New Roman" w:hAnsi="Times New Roman"/>
                <w:color w:val="000000"/>
                <w:sz w:val="24"/>
                <w:szCs w:val="24"/>
                <w:shd w:fill="auto" w:val="clear"/>
                <w:rtl w:val="0"/>
              </w:rPr>
              <w:t xml:space="preserve"> =  [(38 43)</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32"/>
                <w:szCs w:val="32"/>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(43)]   +   [(48 43)</w:t>
            </w:r>
            <w:r w:rsidDel="00000000" w:rsidR="00000000" w:rsidRPr="00000000">
              <w:rPr>
                <w:rFonts w:ascii="Times New Roman" w:cs="Times New Roman" w:eastAsia="Times New Roman" w:hAnsi="Times New Roman"/>
                <w:color w:val="000000"/>
                <w:sz w:val="24"/>
                <w:szCs w:val="24"/>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shd w:fill="auto" w:val="clear"/>
                <w:rtl w:val="0"/>
              </w:rPr>
              <w:t xml:space="preserve"> </w:t>
            </w:r>
            <w:r w:rsidDel="00000000" w:rsidR="00000000" w:rsidRPr="00000000">
              <w:rPr>
                <w:rFonts w:ascii="Times New Roman" w:cs="Times New Roman" w:eastAsia="Times New Roman" w:hAnsi="Times New Roman"/>
                <w:color w:val="000000"/>
                <w:sz w:val="32"/>
                <w:szCs w:val="32"/>
                <w:shd w:fill="auto" w:val="clear"/>
                <w:rtl w:val="0"/>
              </w:rPr>
              <w:t xml:space="preserve">/</w:t>
            </w:r>
            <w:r w:rsidDel="00000000" w:rsidR="00000000" w:rsidRPr="00000000">
              <w:rPr>
                <w:rFonts w:ascii="Times New Roman" w:cs="Times New Roman" w:eastAsia="Times New Roman" w:hAnsi="Times New Roman"/>
                <w:color w:val="000000"/>
                <w:sz w:val="24"/>
                <w:szCs w:val="24"/>
                <w:shd w:fill="auto" w:val="clear"/>
                <w:rtl w:val="0"/>
              </w:rPr>
              <w:t xml:space="preserve"> (43)] = 1.16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Arial" w:cs="Arial" w:eastAsia="Arial" w:hAnsi="Arial"/>
                <w:color w:val="000000"/>
                <w:sz w:val="22"/>
                <w:szCs w:val="22"/>
                <w:shd w:fill="auto" w:val="clear"/>
                <w:rtl w:val="0"/>
              </w:rPr>
              <w:t xml:space="preserve">P-value:  </w:t>
            </w:r>
            <w:r w:rsidDel="00000000" w:rsidR="00000000" w:rsidRPr="00000000">
              <w:rPr>
                <w:rFonts w:ascii="Times New Roman" w:cs="Times New Roman" w:eastAsia="Times New Roman" w:hAnsi="Times New Roman"/>
                <w:color w:val="000000"/>
                <w:sz w:val="24"/>
                <w:szCs w:val="24"/>
                <w:shd w:fill="auto" w:val="clear"/>
                <w:rtl w:val="0"/>
              </w:rPr>
              <w:t xml:space="preserve">with df = 1, p = greater than .35</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The results proved nonsignificant at the .05 significance level.  This means there was not a significant difference in the number of males who preferred color 1A (yellow) and the number of males who preferred the color 1B (orange) when compared with the expected count of half the males preferring each color.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2"/>
                <w:szCs w:val="22"/>
                <w:shd w:fill="auto" w:val="clear"/>
              </w:rPr>
            </w:pPr>
            <w:r w:rsidDel="00000000" w:rsidR="00000000" w:rsidRPr="00000000">
              <w:rPr>
                <w:rFonts w:ascii="Times New Roman" w:cs="Times New Roman" w:eastAsia="Times New Roman" w:hAnsi="Times New Roman"/>
                <w:color w:val="000000"/>
                <w:sz w:val="22"/>
                <w:szCs w:val="22"/>
                <w:shd w:fill="auto" w:val="clear"/>
                <w:rtl w:val="0"/>
              </w:rPr>
              <w:t xml:space="preserve">* Just as we did for Question 1, we performed the chi-square statistical test for analyzing the data from questions 2 through 21 for both males and females. The results of the chi-square value and p value are recorded in the following tables.  Significance or nonsignificance is also reported.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Statistical Summary for Females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Gender</w:t>
            </w:r>
            <w:r w:rsidDel="00000000" w:rsidR="00000000" w:rsidRPr="00000000">
              <w:rPr>
                <w:rFonts w:ascii="Times New Roman" w:cs="Times New Roman" w:eastAsia="Times New Roman" w:hAnsi="Times New Roman"/>
                <w:color w:val="000000"/>
                <w:sz w:val="24"/>
                <w:szCs w:val="24"/>
                <w:shd w:fill="auto" w:val="clear"/>
                <w:rtl w:val="0"/>
              </w:rPr>
              <w:t xml:space="preserve">: Females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3"/>
              <w:tblW w:w="61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0"/>
              <w:gridCol w:w="1575"/>
              <w:gridCol w:w="1785"/>
              <w:gridCol w:w="1815"/>
              <w:tblGridChange w:id="0">
                <w:tblGrid>
                  <w:gridCol w:w="960"/>
                  <w:gridCol w:w="1575"/>
                  <w:gridCol w:w="1785"/>
                  <w:gridCol w:w="181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Question Number</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Chi-squared Value</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P (probability) Value</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Significant or Nonsignificant?</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11.59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.0005 and .001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35.51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12.78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7.42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.01 and .005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16.7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19.59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0.72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94.17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10.46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.0025 and .001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10</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8.38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.005 and .0025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31.57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1.86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.2 and .15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13</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0.46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0.46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19.59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1.42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.25 and .2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90.9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18.12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33.51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7.42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.01 and .005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.1 and .05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both"/>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Statistical Summary for Males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Gender</w:t>
            </w:r>
            <w:r w:rsidDel="00000000" w:rsidR="00000000" w:rsidRPr="00000000">
              <w:rPr>
                <w:rFonts w:ascii="Times New Roman" w:cs="Times New Roman" w:eastAsia="Times New Roman" w:hAnsi="Times New Roman"/>
                <w:color w:val="000000"/>
                <w:sz w:val="24"/>
                <w:szCs w:val="24"/>
                <w:shd w:fill="auto" w:val="clear"/>
                <w:rtl w:val="0"/>
              </w:rPr>
              <w:t xml:space="preserve">: Male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4"/>
              <w:tblW w:w="5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0"/>
              <w:gridCol w:w="1485"/>
              <w:gridCol w:w="1515"/>
              <w:gridCol w:w="1755"/>
              <w:tblGridChange w:id="0">
                <w:tblGrid>
                  <w:gridCol w:w="960"/>
                  <w:gridCol w:w="1485"/>
                  <w:gridCol w:w="1515"/>
                  <w:gridCol w:w="175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Question Number</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Chi-squared Value</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P (probability) Value</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Significant (S) or Nonsignificant (NS)?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00"/>
                      <w:sz w:val="18"/>
                      <w:szCs w:val="18"/>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1.16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13.44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18.6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39.12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67.16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3.77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.15 and .10</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70.74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31.44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1.16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10</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20.51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4.65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.10 and .05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13.44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13</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4.65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.10 and .05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0.744</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1.67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.20 and .15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16</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0.047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60.27</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9.11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.005 and .0025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19</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39.12</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Less than .0005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5.63</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Between .02 and .01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S</w:t>
                  </w:r>
                </w:p>
              </w:tc>
            </w:tr>
            <w:tr>
              <w:tc>
                <w:tcPr>
                  <w:tcBorders>
                    <w:top w:color="000000" w:space="0" w:sz="0" w:val="nil"/>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21</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0.418</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Greater than .25</w:t>
                  </w:r>
                </w:p>
              </w:tc>
              <w:tc>
                <w:tcPr>
                  <w:tcBorders>
                    <w:top w:color="000000" w:space="0" w:sz="0" w:val="nil"/>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NS</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24"/>
                <w:szCs w:val="24"/>
                <w:shd w:fill="auto" w:val="clear"/>
              </w:rPr>
            </w:pPr>
            <w:r w:rsidDel="00000000" w:rsidR="00000000" w:rsidRPr="00000000">
              <w:rPr>
                <w:rFonts w:ascii="arial black" w:cs="arial black" w:eastAsia="arial black" w:hAnsi="arial black"/>
                <w:color w:val="000000"/>
                <w:sz w:val="24"/>
                <w:szCs w:val="24"/>
                <w:shd w:fill="auto" w:val="clear"/>
                <w:rtl w:val="0"/>
              </w:rPr>
              <w:t xml:space="preserve">Data Summary</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24"/>
                <w:szCs w:val="24"/>
                <w:shd w:fill="auto" w:val="clear"/>
              </w:rPr>
            </w:pPr>
            <w:r w:rsidDel="00000000" w:rsidR="00000000" w:rsidRPr="00000000">
              <w:rPr>
                <w:rFonts w:ascii="Times New Roman" w:cs="Times New Roman" w:eastAsia="Times New Roman" w:hAnsi="Times New Roman"/>
                <w:b w:val="1"/>
                <w:color w:val="000000"/>
                <w:sz w:val="24"/>
                <w:szCs w:val="24"/>
                <w:shd w:fill="auto" w:val="clear"/>
                <w:rtl w:val="0"/>
              </w:rPr>
              <w:t xml:space="preserve">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both"/>
              <w:rPr>
                <w:rFonts w:ascii="arial black" w:cs="arial black" w:eastAsia="arial black" w:hAnsi="arial black"/>
                <w:color w:val="000000"/>
                <w:sz w:val="20"/>
                <w:szCs w:val="20"/>
                <w:shd w:fill="auto" w:val="clear"/>
              </w:rPr>
            </w:pPr>
            <w:r w:rsidDel="00000000" w:rsidR="00000000" w:rsidRPr="00000000">
              <w:rPr>
                <w:rFonts w:ascii="arial black" w:cs="arial black" w:eastAsia="arial black" w:hAnsi="arial black"/>
                <w:color w:val="000000"/>
                <w:sz w:val="20"/>
                <w:szCs w:val="20"/>
                <w:shd w:fill="auto" w:val="clear"/>
                <w:rtl w:val="0"/>
              </w:rPr>
              <w:t xml:space="preserve">Table Summarizing Color Preference By Gender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5"/>
              <w:tblW w:w="5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45"/>
              <w:gridCol w:w="4275"/>
              <w:tblGridChange w:id="0">
                <w:tblGrid>
                  <w:gridCol w:w="1245"/>
                  <w:gridCol w:w="427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Question Number</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Female Preference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yellow over the color orange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green</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3(colors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red</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4(colors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light blue over the color blue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5(color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bright warm colors (red, orange, and yellow) over soft, or pastel,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6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cool colors (blue, green, and purple) over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7(color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bright cool colors over soft cool colors(but 46% preferred the bright cool colors and 54% preferred the soft cool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8(color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cool colors over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9(color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teal over the color green</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10(color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11 (colors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cool colors over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12(colors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the color blue or the color teal(but 56% prefer the color blue and 44% prefer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13(colors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the color green or the color teal(but 47% prefer the color green and 53% prefer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14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light blue(but 47% prefer color 14A and 53% color 14B)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15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dark blue labeled 15B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16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red(but 55% prefer color 16A and 45% color 16B)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17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yellow labeled 17A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18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green labeled 18B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19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orange labeled 19A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20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purple labeled 20A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21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bright green(but 43% prefer color 21A and 57% prefer color 21B)</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6"/>
              <w:tblW w:w="5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45"/>
              <w:gridCol w:w="4275"/>
              <w:tblGridChange w:id="0">
                <w:tblGrid>
                  <w:gridCol w:w="1245"/>
                  <w:gridCol w:w="427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Question Number</w:t>
                  </w:r>
                </w:p>
              </w:tc>
              <w:tc>
                <w:tcPr>
                  <w:tcBorders>
                    <w:top w:color="000000" w:space="0" w:sz="4" w:val="single"/>
                    <w:left w:color="000000" w:space="0" w:sz="0" w:val="nil"/>
                    <w:bottom w:color="000000" w:space="0" w:sz="4" w:val="single"/>
                    <w:right w:color="000000" w:space="0" w:sz="4" w:val="single"/>
                  </w:tcBorders>
                  <w:shd w:fill="ffffff" w:val="clear"/>
                  <w:tcMar>
                    <w:top w:w="15.0" w:type="dxa"/>
                    <w:left w:w="15.0" w:type="dxa"/>
                    <w:bottom w:w="0.0" w:type="dxa"/>
                    <w:right w:w="1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arial black" w:cs="arial black" w:eastAsia="arial black" w:hAnsi="arial black"/>
                      <w:color w:val="000000"/>
                      <w:sz w:val="18"/>
                      <w:szCs w:val="18"/>
                      <w:shd w:fill="auto" w:val="clear"/>
                    </w:rPr>
                  </w:pPr>
                  <w:r w:rsidDel="00000000" w:rsidR="00000000" w:rsidRPr="00000000">
                    <w:rPr>
                      <w:rFonts w:ascii="arial black" w:cs="arial black" w:eastAsia="arial black" w:hAnsi="arial black"/>
                      <w:color w:val="000000"/>
                      <w:sz w:val="18"/>
                      <w:szCs w:val="18"/>
                      <w:shd w:fill="auto" w:val="clear"/>
                      <w:rtl w:val="0"/>
                    </w:rPr>
                    <w:t xml:space="preserve">Male Preference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the color yellow or the color orange(but 44% preferred the color yellow and 56% preferred the color orange)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green</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3(colors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red</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4(colors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light blue</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5(color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bright warm colors (red, orange, and yellow) over soft, or pastel,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6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warm or cool colors (but 40% preferred the warm colors and 60% preferred cool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7(color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bright cool colors over soft cool colors </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8(color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cool colors over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9(color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the color green or teal (but 55% preferred green and 45% preferred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10(color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11 (colors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warm or cool colors (but 62% prefer cool colors and 38% prefer warm colors)</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12(colors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color blue over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13(colors written in words)</w:t>
                  </w:r>
                </w:p>
              </w:tc>
              <w:tc>
                <w:tcPr>
                  <w:shd w:fill="ffffff" w:val="clear"/>
                  <w:tcMar>
                    <w:top w:w="15.0" w:type="dxa"/>
                    <w:left w:w="15.0" w:type="dxa"/>
                    <w:bottom w:w="0.0" w:type="dxa"/>
                    <w:right w:w="1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the color green or the color teal(but 62% prefer the color green and 38% prefer the color teal)</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14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light blue(but 55% prefer color 14A and 45% prefer color 14B)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15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dark blue(but 43% prefer color 15A and 57% prefer color 15B)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16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red(but 49% prefer color 16A and 51% color 16B)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17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yellow labeled 17A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18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green labeled 18B</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19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orange labeled 19A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20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Significantly prefer the shade of purple labeled 20A</w:t>
                  </w:r>
                </w:p>
              </w:tc>
            </w:tr>
            <w:tr>
              <w:tc>
                <w:tcPr>
                  <w:shd w:fill="ffffff" w:val="clear"/>
                  <w:tcMar>
                    <w:top w:w="15.0" w:type="dxa"/>
                    <w:left w:w="15.0" w:type="dxa"/>
                    <w:bottom w:w="0.0" w:type="dxa"/>
                    <w:right w:w="1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0"/>
                      <w:szCs w:val="20"/>
                      <w:shd w:fill="auto" w:val="clear"/>
                    </w:rPr>
                  </w:pPr>
                  <w:r w:rsidDel="00000000" w:rsidR="00000000" w:rsidRPr="00000000">
                    <w:rPr>
                      <w:rFonts w:ascii="Arial" w:cs="Arial" w:eastAsia="Arial" w:hAnsi="Arial"/>
                      <w:b w:val="1"/>
                      <w:color w:val="000000"/>
                      <w:sz w:val="20"/>
                      <w:szCs w:val="20"/>
                      <w:shd w:fill="auto" w:val="clear"/>
                      <w:rtl w:val="0"/>
                    </w:rPr>
                    <w:t xml:space="preserve">21 (color sample shown)</w:t>
                  </w:r>
                </w:p>
              </w:tc>
              <w:tc>
                <w:tcPr>
                  <w:shd w:fill="ffffff" w:val="clear"/>
                  <w:tcMar>
                    <w:top w:w="15.0" w:type="dxa"/>
                    <w:left w:w="15.0" w:type="dxa"/>
                    <w:bottom w:w="0.0" w:type="dxa"/>
                    <w:right w:w="1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Do not significantly prefer either shade of bright green(but 53% prefer color 21A and 46% prefer color 21B)</w:t>
                  </w:r>
                </w:p>
              </w:tc>
            </w:tr>
          </w:tbl>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20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20C">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w:t>
            </w:r>
            <w:hyperlink r:id="rId6">
              <w:r w:rsidDel="00000000" w:rsidR="00000000" w:rsidRPr="00000000">
                <w:rPr>
                  <w:rFonts w:ascii="Times New Roman" w:cs="Times New Roman" w:eastAsia="Times New Roman" w:hAnsi="Times New Roman"/>
                  <w:b w:val="1"/>
                  <w:i w:val="0"/>
                  <w:color w:val="0000ff"/>
                  <w:sz w:val="36"/>
                  <w:szCs w:val="36"/>
                  <w:u w:val="single"/>
                  <w:shd w:fill="auto" w:val="clear"/>
                  <w:rtl w:val="0"/>
                </w:rPr>
                <w:t xml:space="preserve">data1</w:t>
              </w:r>
            </w:hyperlink>
            <w:r w:rsidDel="00000000" w:rsidR="00000000" w:rsidRPr="00000000">
              <w:rPr>
                <w:shd w:fill="auto" w:val="clear"/>
                <w:rtl w:val="0"/>
              </w:rPr>
              <w:t xml:space="preserve">][</w:t>
            </w:r>
            <w:hyperlink r:id="rId7">
              <w:r w:rsidDel="00000000" w:rsidR="00000000" w:rsidRPr="00000000">
                <w:rPr>
                  <w:rFonts w:ascii="Times New Roman" w:cs="Times New Roman" w:eastAsia="Times New Roman" w:hAnsi="Times New Roman"/>
                  <w:b w:val="1"/>
                  <w:i w:val="0"/>
                  <w:color w:val="0000ff"/>
                  <w:sz w:val="36"/>
                  <w:szCs w:val="36"/>
                  <w:u w:val="single"/>
                  <w:shd w:fill="auto" w:val="clear"/>
                  <w:rtl w:val="0"/>
                </w:rPr>
                <w:t xml:space="preserve">data2</w:t>
              </w:r>
            </w:hyperlink>
            <w:r w:rsidDel="00000000" w:rsidR="00000000" w:rsidRPr="00000000">
              <w:rPr>
                <w:shd w:fill="auto" w:val="clear"/>
                <w:rtl w:val="0"/>
              </w:rPr>
              <w:t xml:space="preserve">][</w:t>
            </w:r>
            <w:hyperlink r:id="rId8">
              <w:r w:rsidDel="00000000" w:rsidR="00000000" w:rsidRPr="00000000">
                <w:rPr>
                  <w:rFonts w:ascii="Times New Roman" w:cs="Times New Roman" w:eastAsia="Times New Roman" w:hAnsi="Times New Roman"/>
                  <w:b w:val="1"/>
                  <w:i w:val="0"/>
                  <w:color w:val="0000ff"/>
                  <w:sz w:val="36"/>
                  <w:szCs w:val="36"/>
                  <w:u w:val="single"/>
                  <w:shd w:fill="auto" w:val="clear"/>
                  <w:rtl w:val="0"/>
                </w:rPr>
                <w:t xml:space="preserve">data3</w:t>
              </w:r>
            </w:hyperlink>
            <w:r w:rsidDel="00000000" w:rsidR="00000000" w:rsidRPr="00000000">
              <w:rPr>
                <w:shd w:fill="auto" w:val="clear"/>
                <w:rtl w:val="0"/>
              </w:rPr>
              <w:t xml:space="preserve">][</w:t>
            </w:r>
            <w:hyperlink r:id="rId9">
              <w:r w:rsidDel="00000000" w:rsidR="00000000" w:rsidRPr="00000000">
                <w:rPr>
                  <w:rFonts w:ascii="Times New Roman" w:cs="Times New Roman" w:eastAsia="Times New Roman" w:hAnsi="Times New Roman"/>
                  <w:b w:val="1"/>
                  <w:i w:val="0"/>
                  <w:color w:val="0000ff"/>
                  <w:sz w:val="36"/>
                  <w:szCs w:val="36"/>
                  <w:u w:val="single"/>
                  <w:shd w:fill="auto" w:val="clear"/>
                  <w:rtl w:val="0"/>
                </w:rPr>
                <w:t xml:space="preserve">data4</w:t>
              </w:r>
            </w:hyperlink>
            <w:r w:rsidDel="00000000" w:rsidR="00000000" w:rsidRPr="00000000">
              <w:rPr>
                <w:shd w:fill="auto" w:val="clea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0">
              <w:r w:rsidDel="00000000" w:rsidR="00000000" w:rsidRPr="00000000">
                <w:rPr>
                  <w:rFonts w:ascii="Times New Roman" w:cs="Times New Roman" w:eastAsia="Times New Roman" w:hAnsi="Times New Roman"/>
                  <w:color w:val="0000ff"/>
                  <w:sz w:val="24"/>
                  <w:szCs w:val="24"/>
                  <w:u w:val="single"/>
                  <w:shd w:fill="auto" w:val="clear"/>
                  <w:rtl w:val="0"/>
                </w:rPr>
                <w:t xml:space="preserve">Home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1">
              <w:r w:rsidDel="00000000" w:rsidR="00000000" w:rsidRPr="00000000">
                <w:rPr>
                  <w:rFonts w:ascii="Times New Roman" w:cs="Times New Roman" w:eastAsia="Times New Roman" w:hAnsi="Times New Roman"/>
                  <w:color w:val="0000ff"/>
                  <w:sz w:val="24"/>
                  <w:szCs w:val="24"/>
                  <w:u w:val="single"/>
                  <w:shd w:fill="auto" w:val="clear"/>
                  <w:rtl w:val="0"/>
                </w:rPr>
                <w:t xml:space="preserve">Introduction</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2">
              <w:r w:rsidDel="00000000" w:rsidR="00000000" w:rsidRPr="00000000">
                <w:rPr>
                  <w:rFonts w:ascii="Times New Roman" w:cs="Times New Roman" w:eastAsia="Times New Roman" w:hAnsi="Times New Roman"/>
                  <w:color w:val="0000ff"/>
                  <w:sz w:val="24"/>
                  <w:szCs w:val="24"/>
                  <w:u w:val="single"/>
                  <w:shd w:fill="auto" w:val="clear"/>
                  <w:rtl w:val="0"/>
                </w:rPr>
                <w:t xml:space="preserve">Hypothesis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3">
              <w:r w:rsidDel="00000000" w:rsidR="00000000" w:rsidRPr="00000000">
                <w:rPr>
                  <w:rFonts w:ascii="Times New Roman" w:cs="Times New Roman" w:eastAsia="Times New Roman" w:hAnsi="Times New Roman"/>
                  <w:color w:val="0000ff"/>
                  <w:sz w:val="24"/>
                  <w:szCs w:val="24"/>
                  <w:u w:val="single"/>
                  <w:shd w:fill="auto" w:val="clear"/>
                  <w:rtl w:val="0"/>
                </w:rPr>
                <w:t xml:space="preserve">Procedure</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4">
              <w:r w:rsidDel="00000000" w:rsidR="00000000" w:rsidRPr="00000000">
                <w:rPr>
                  <w:rFonts w:ascii="Times New Roman" w:cs="Times New Roman" w:eastAsia="Times New Roman" w:hAnsi="Times New Roman"/>
                  <w:color w:val="0000ff"/>
                  <w:sz w:val="24"/>
                  <w:szCs w:val="24"/>
                  <w:u w:val="single"/>
                  <w:shd w:fill="auto" w:val="clear"/>
                  <w:rtl w:val="0"/>
                </w:rPr>
                <w:t xml:space="preserve">Data</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5">
              <w:r w:rsidDel="00000000" w:rsidR="00000000" w:rsidRPr="00000000">
                <w:rPr>
                  <w:rFonts w:ascii="Times New Roman" w:cs="Times New Roman" w:eastAsia="Times New Roman" w:hAnsi="Times New Roman"/>
                  <w:color w:val="0000ff"/>
                  <w:sz w:val="24"/>
                  <w:szCs w:val="24"/>
                  <w:u w:val="single"/>
                  <w:shd w:fill="auto" w:val="clear"/>
                  <w:rtl w:val="0"/>
                </w:rPr>
                <w:t xml:space="preserve">Conclusions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hyperlink r:id="rId16">
              <w:r w:rsidDel="00000000" w:rsidR="00000000" w:rsidRPr="00000000">
                <w:rPr>
                  <w:rFonts w:ascii="Times New Roman" w:cs="Times New Roman" w:eastAsia="Times New Roman" w:hAnsi="Times New Roman"/>
                  <w:color w:val="0000ff"/>
                  <w:sz w:val="24"/>
                  <w:szCs w:val="24"/>
                  <w:u w:val="single"/>
                  <w:shd w:fill="auto" w:val="clear"/>
                  <w:rtl w:val="0"/>
                </w:rPr>
                <w:t xml:space="preserve">Bilio/Links</w:t>
              </w:r>
            </w:hyperlink>
            <w:r w:rsidDel="00000000" w:rsidR="00000000" w:rsidRPr="00000000">
              <w:rPr>
                <w:rFonts w:ascii="Times New Roman" w:cs="Times New Roman" w:eastAsia="Times New Roman" w:hAnsi="Times New Roman"/>
                <w:color w:val="000000"/>
                <w:sz w:val="24"/>
                <w:szCs w:val="24"/>
                <w:shd w:fill="auto" w:val="clear"/>
                <w:rtl w:val="0"/>
              </w:rPr>
              <w:t xml:space="preserv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[2002 Projects][2001 Projects][2000 Projects][1999 Projects][1998 Projects]</w:t>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Times New Roman" w:cs="Times New Roman" w:eastAsia="Times New Roman" w:hAnsi="Times New Roman"/>
      <w:b w:val="1"/>
      <w:i w:val="0"/>
      <w:sz w:val="24"/>
      <w:szCs w:val="2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rFonts w:ascii="Times New Roman" w:cs="Times New Roman" w:eastAsia="Times New Roman" w:hAnsi="Times New Roman"/>
      <w:b w:val="1"/>
      <w:i w:val="0"/>
      <w:color w:val="00000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data.html" TargetMode="External"/><Relationship Id="rId7" Type="http://schemas.openxmlformats.org/officeDocument/2006/relationships/hyperlink" Target="http://docs.google.com/data2.html" TargetMode="External"/><Relationship Id="rId8" Type="http://schemas.openxmlformats.org/officeDocument/2006/relationships/hyperlink" Target="http://docs.google.com/data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