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ccccc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rFonts w:ascii="Comic Sans MS" w:cs="Comic Sans MS" w:eastAsia="Comic Sans MS" w:hAnsi="Comic Sans MS"/>
                <w:b w:val="1"/>
                <w:i w:val="0"/>
                <w:color w:val="3300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0"/>
                <w:color w:val="330099"/>
                <w:sz w:val="36"/>
                <w:szCs w:val="36"/>
                <w:shd w:fill="auto" w:val="clear"/>
                <w:rtl w:val="0"/>
              </w:rPr>
              <w:t xml:space="preserve">Data</w:t>
            </w:r>
          </w:p>
          <w:tbl>
            <w:tblPr>
              <w:tblStyle w:val="Table2"/>
              <w:tblW w:w="8333.999999999998" w:type="dxa"/>
              <w:jc w:val="left"/>
              <w:tblLayout w:type="fixed"/>
              <w:tblLook w:val="0600"/>
            </w:tblPr>
            <w:tblGrid>
              <w:gridCol w:w="1132.7766990291263"/>
              <w:gridCol w:w="1132.7766990291263"/>
              <w:gridCol w:w="1051.8640776699028"/>
              <w:gridCol w:w="1456.4271844660195"/>
              <w:gridCol w:w="890.0388349514562"/>
              <w:gridCol w:w="890.0388349514562"/>
              <w:gridCol w:w="890.0388349514562"/>
              <w:gridCol w:w="890.0388349514562"/>
              <w:tblGridChange w:id="0">
                <w:tblGrid>
                  <w:gridCol w:w="1132.7766990291263"/>
                  <w:gridCol w:w="1132.7766990291263"/>
                  <w:gridCol w:w="1051.8640776699028"/>
                  <w:gridCol w:w="1456.4271844660195"/>
                  <w:gridCol w:w="890.0388349514562"/>
                  <w:gridCol w:w="890.0388349514562"/>
                  <w:gridCol w:w="890.0388349514562"/>
                  <w:gridCol w:w="890.0388349514562"/>
                </w:tblGrid>
              </w:tblGridChange>
            </w:tblGrid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dish num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Stem Length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# of Leaves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Avg. Leaf Length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#of germinated plants / total # of planted plants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0.375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0.444444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0.541666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0.416666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28/36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0.375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0.666666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0.46875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0.625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0.25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0.375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0.375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0.375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average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3.44231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3.53864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0.445245538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Intermediate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0.75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Stem lgth Sx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0.973763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pval=.617268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0.25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# leaves Sx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0.63994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pval=1.17502E-9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Leaf lgth Sx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0.169043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pval=.005958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28/36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0.875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0.666666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0.75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0.75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0.416666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0.416666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0.4375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0.666666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average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3.316666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2.533333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0.5652776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Alpha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0.666666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Stem lgth Sx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1.65557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pval=.481455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0.666666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# leaves Sx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0.934199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pval=.000422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0.375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Leaf lgth Sx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0.24727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pval=.253925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0.416666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10/18.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0.416666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0.666666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0.375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0.75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0.583333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0.916666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average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3.09091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2.54545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0"/>
                      <w:szCs w:val="20"/>
                      <w:shd w:fill="auto" w:val="clear"/>
                      <w:rtl w:val="0"/>
                    </w:rPr>
                    <w:t xml:space="preserve">0.530302636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The intermediate and alpha groups were compared to the control group using a 2 sided 2 sample z-test. The populations were normal and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26"/>
                <w:szCs w:val="26"/>
                <w:shd w:fill="auto" w:val="clear"/>
                <w:rtl w:val="0"/>
              </w:rPr>
              <w:t xml:space="preserve">all tests were used with a sample size of 10 or greater and the data was gathered through a SRS of 6 pots in each level.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</w:t>
            </w:r>
          </w:p>
        </w:tc>
      </w:tr>
      <w:tr>
        <w:tc>
          <w:tcPr>
            <w:shd w:fill="ccccc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