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Table 3.5</w:t>
        <w:br w:type="textWrapping"/>
        <w:t xml:space="preserve">Table 5- Group E</w:t>
        <w:br w:type="textWrapping"/>
        <w:t xml:space="preserve">Concentration: Control</w:t>
        <w:br w:type="textWrapping"/>
        <w:t xml:space="preserve">Date Began Testing: January/21/2002                                   </w:t>
      </w:r>
    </w:p>
    <w:tbl>
      <w:tblPr>
        <w:tblStyle w:val="Table1"/>
        <w:tblW w:w="31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450"/>
        <w:gridCol w:w="450"/>
        <w:gridCol w:w="450"/>
        <w:gridCol w:w="540"/>
        <w:gridCol w:w="540"/>
        <w:tblGridChange w:id="0">
          <w:tblGrid>
            <w:gridCol w:w="738"/>
            <w:gridCol w:w="450"/>
            <w:gridCol w:w="450"/>
            <w:gridCol w:w="450"/>
            <w:gridCol w:w="540"/>
            <w:gridCol w:w="54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RLxxxx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3xxxx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3.2xxxx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3xxxx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3xxxx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3.1</w:t>
            </w:r>
          </w:p>
        </w:tc>
      </w:tr>
    </w:tbl>
    <w:p w:rsidR="00000000" w:rsidDel="00000000" w:rsidP="00000000" w:rsidRDefault="00000000" w:rsidRPr="00000000" w14:paraId="00000008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Figure 3.5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5417820</wp:posOffset>
            </wp:positionH>
            <wp:positionV relativeFrom="paragraph">
              <wp:posOffset>369570</wp:posOffset>
            </wp:positionV>
            <wp:extent cx="3721100" cy="83820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-160019</wp:posOffset>
            </wp:positionH>
            <wp:positionV relativeFrom="paragraph">
              <wp:posOffset>381000</wp:posOffset>
            </wp:positionV>
            <wp:extent cx="5577840" cy="3486150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486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2240" w:w="15840"/>
      <w:pgMar w:bottom="1800" w:top="180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" w:cs="Times" w:eastAsia="Times" w:hAnsi="Times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Times" w:cs="Times" w:eastAsia="Times" w:hAnsi="Times"/>
      <w:b w:val="1"/>
      <w:sz w:val="32"/>
      <w:szCs w:val="32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