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jc w:val="center"/>
              <w:rPr>
                <w:b w:val="1"/>
                <w:i w:val="0"/>
                <w:sz w:val="48"/>
                <w:szCs w:val="48"/>
                <w:shd w:fill="auto" w:val="clear"/>
              </w:rPr>
            </w:pPr>
            <w:r w:rsidDel="00000000" w:rsidR="00000000" w:rsidRPr="00000000">
              <w:rPr>
                <w:b w:val="1"/>
                <w:i w:val="0"/>
                <w:sz w:val="48"/>
                <w:szCs w:val="48"/>
                <w:shd w:fill="auto" w:val="clear"/>
                <w:rtl w:val="0"/>
              </w:rPr>
              <w:t xml:space="preserve">Hypothesis/Prediction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Hypothesis:</w:t>
            </w:r>
            <w:r w:rsidDel="00000000" w:rsidR="00000000" w:rsidRPr="00000000">
              <w:rPr>
                <w:shd w:fill="auto" w:val="clear"/>
                <w:rtl w:val="0"/>
              </w:rPr>
              <w:t xml:space="preserve"> The amount of television that a female watches will affect their body image in a negative way and conversely the amount of television that a male watches will have no affect on their body image.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Prediction:</w:t>
            </w:r>
            <w:r w:rsidDel="00000000" w:rsidR="00000000" w:rsidRPr="00000000">
              <w:rPr>
                <w:shd w:fill="auto" w:val="clear"/>
                <w:rtl w:val="0"/>
              </w:rPr>
              <w:t xml:space="preserve"> If the amount of television a female watches affects their body image in a negative way, and the amount of television a male watches has no affect on their body image, then the females who watch a substantial amount of television will have poorer body image than those who watch very little.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b w:val="1"/>
                <w:i w:val="0"/>
                <w:sz w:val="48"/>
                <w:szCs w:val="48"/>
                <w:shd w:fill="auto" w:val="clear"/>
              </w:rPr>
            </w:pPr>
            <w:r w:rsidDel="00000000" w:rsidR="00000000" w:rsidRPr="00000000">
              <w:rPr>
                <w:b w:val="1"/>
                <w:i w:val="0"/>
                <w:sz w:val="48"/>
                <w:szCs w:val="48"/>
                <w:shd w:fill="auto" w:val="clear"/>
                <w:rtl w:val="0"/>
              </w:rPr>
              <w:t xml:space="preserve">Biases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Types of Classes</w:t>
            </w:r>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types of classes that were being surveyed could affect the responses. For example, usually someone in an Advanced Placement is a higher achiever then someone in a regular class, so they might view their bodies with harsher standards then someone else. For Freshman and Sophomore classes, I went to two P.E. classes, because all freshman and sophomores must take P.E. so there is a even distribution of all different kids. For the Junior and Senior classes, it was more difficult because there is a selection of classes available to them. To try and survey a variety of kids I surveyed 10 from 5 different classes in each grade, 5 male and 5 female in each class. This would ensure a variety of people were questioned. The children in middle school were much easier to survey because they were all in regular required classes that were randomly distributed with students.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There is a variety of television shows-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Obviously, with the technology offered today, there is a huge variety of programs offered on television. At any given time sitcoms, dramas, soap operas, documentaries, learning programs, made for T.V movies and even talk shows can be viewed. The only constant in all television programs is commercials- small pieces that use models and celebrities to help sell their product. These commercials have the ability to influence what people want to buy, so it seems like they would also have the ability to influence how people want to look. Also, most adolescents and teens watch the same type of programming, or at the very least watch programming during the same times of the day, when they are not at school, so if people were not watching similar shows, the large testing pool would help eliminate viewers watching shows without images of thin bodies or people influencing the way they feel about their own bodies.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Television is not the only thing that could influence the way someone feels about their bodies-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Television is only one type of media, and movies, magazines, the environment one grows up in and even genetic disposition can determine ones body image. For that reason I choose a testing size of three hundred, because the majority would watch television and be influenced by it. I chose television is the variable because television does not only feature shows but also movies, models that are also featured in magazines and commercials. in that way, television had the most components that could influence one's body image than any other type of media. It is also the easiest to know the number of hours you watch television a week rather then say the number of pages you read from a magazine a week.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Lying about their weight� or just not knowing-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students may feel embarrassed about their weight, so I instructed all of them to not put their names on the sheets and to fold them in half when they turn them in so that they would be confidential and no one would know their answers. Some students also might not know what their weight is so they might just be guessing. Again, this is where the large sample size was important so a few guesses would not influence the 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