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S|images/intro.gif K|intro.html S|images/positive.gif S|images/nav.gif K|intro.html H|mailto:ethiel@pleasanton.k12.ca.us H|home.html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vti_filesize:IX|7763 vti_cachedbodystyle:SR| vti_cacheddtm:TX|24 Apr 1998 05:30:56 -0700 vti_backlinkinfo:VX|avh_science/creek/ap98/alex/links.html avh_science/creek/ap98/alex/exp.html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vti_cachedtitle:SR|untitled vti_timelastmodified:TR|24 Apr 1998 05:30:56 -0700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