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vti_filesize:IX|2598 vti_cachedbodystyle:SR| vti_cacheddtm:TX|21 Apr 1998 17:52:48 -0700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vti_cachedtitle:SR|Plants and Water on the Arroyo Del Valle - Home vti_timelastmodified:TR|21 Apr 1998 17:52:48 -0700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