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vti_encoding:SR|utf8-nl vti_title:SR|Home vti_cachedlinkinfo:VX|S|BACK.JPG S|BETTA.JPG H|PAGE2.HTML H|PAGE3.HTML H|PAGE4.HTML H|PAGE5.HTML vti_cachedhastheme:BR|false vti_cachedhasborder:BR|false vti_filesize:IX|1664 vti_cachedbodystyle:SR| vti_cacheddtm:TX|12 May 1998 12:41:30 -0700 vti_backlinkinfo:VX|avh_science/creek/ap98/ap98.html avh_science/creek/ap98/ambrose/page2.html avh_science/creek/ap98/ambrose/page3.html avh_science/creek/ap98/ambrose/page4.html avh_science/creek/ap98/ambrose/page5.html vti_cachedhasbots:BR|false vti_extenderversion:SR|3.0.2.1105 vti_cachedtitle:SR|Home vti_timelastmodified:TR|12 May 1998 12:41:30 -0700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