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vti_title:SR|Gender vti_cachedlinkinfo:VX|S|chocolate.gif S|box-gender.gif S|gender-graph.gif S|gender.gif vti_cachedhastheme:BR|false vti_cachedhasborder:BR|false vti_filesize:IX|4120 vti_cachedbodystyle:SR| vti_cacheddtm:TX|22 Apr 1998 04:20:30 -0700 vti_backlinkinfo:VX|avh_science/creek/ap98/ashrach/iostress.htm vti_cachedhasbots:BR|false vti_extenderversion:SR|3.0.2.1105 vti_cachedtitle:SR|Gender vti_timelastmodified:TR|22 Apr 1998 04:20:30 -0700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