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vti_title:SR|Prediction vti_cachedlinkinfo:VX|S|picture6.gif S|picture7.gif vti_cachedhastheme:BR|false vti_cachedhasborder:BR|false vti_filesize:IX|608 vti_cachedbodystyle:SR| vti_cacheddtm:TX|23 Apr 1998 20:16:22 -0700 vti_backlinkinfo:VX|avh_science/creek/ap98/ashrach/stress.htm vti_cachedhasbots:BR|false vti_extenderversion:SR|3.0.2.1105 vti_cachedtitle:SR|Prediction vti_timelastmodified:TR|23 Apr 1998 20:16:22 -0700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